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D6" w:rsidRPr="004A20BD" w:rsidRDefault="005F65D6" w:rsidP="009F483C">
      <w:pPr>
        <w:pStyle w:val="Sinespaciado"/>
        <w:rPr>
          <w:rFonts w:ascii="Arial Narrow" w:hAnsi="Arial Narrow"/>
        </w:rPr>
      </w:pPr>
      <w:r w:rsidRPr="004A20BD">
        <w:rPr>
          <w:rFonts w:ascii="Arial Narrow" w:hAnsi="Arial Narrow"/>
          <w:b/>
        </w:rPr>
        <w:t>Artículo 1.-</w:t>
      </w:r>
      <w:r w:rsidR="001439EA" w:rsidRPr="004A20BD">
        <w:rPr>
          <w:rFonts w:ascii="Arial Narrow" w:hAnsi="Arial Narrow"/>
        </w:rPr>
        <w:t xml:space="preserve"> En el ejercicio fiscal 201</w:t>
      </w:r>
      <w:r w:rsidR="00C07F49" w:rsidRPr="004A20BD">
        <w:rPr>
          <w:rFonts w:ascii="Arial Narrow" w:hAnsi="Arial Narrow"/>
        </w:rPr>
        <w:t>8</w:t>
      </w:r>
      <w:r w:rsidRPr="004A20BD">
        <w:rPr>
          <w:rFonts w:ascii="Arial Narrow" w:hAnsi="Arial Narrow"/>
        </w:rPr>
        <w:t>, el Municipio de</w:t>
      </w:r>
      <w:r w:rsidR="000453AD">
        <w:rPr>
          <w:rFonts w:ascii="Arial Narrow" w:hAnsi="Arial Narrow"/>
        </w:rPr>
        <w:t xml:space="preserve"> Ajacuba Hidalgo </w:t>
      </w:r>
      <w:r w:rsidRPr="004A20BD">
        <w:rPr>
          <w:rFonts w:ascii="Arial Narrow" w:hAnsi="Arial Narrow"/>
        </w:rPr>
        <w:t>percibirá los ingresos provenientes de los conceptos y en las cantidades estimadas que a continuación se enumeran:</w:t>
      </w:r>
    </w:p>
    <w:p w:rsidR="005F65D6" w:rsidRPr="004A20BD" w:rsidRDefault="005F65D6" w:rsidP="001D5D2D">
      <w:pPr>
        <w:spacing w:after="0" w:line="240" w:lineRule="auto"/>
        <w:jc w:val="both"/>
        <w:rPr>
          <w:rFonts w:ascii="Arial Narrow" w:hAnsi="Arial Narrow"/>
        </w:rPr>
      </w:pPr>
    </w:p>
    <w:tbl>
      <w:tblPr>
        <w:tblpPr w:leftFromText="141" w:rightFromText="141" w:vertAnchor="text" w:tblpY="1"/>
        <w:tblW w:w="4791" w:type="pct"/>
        <w:tblLook w:val="04A0"/>
      </w:tblPr>
      <w:tblGrid>
        <w:gridCol w:w="8045"/>
        <w:gridCol w:w="1447"/>
      </w:tblGrid>
      <w:tr w:rsidR="00417122" w:rsidRPr="00CA5181" w:rsidTr="00DF0FF9">
        <w:trPr>
          <w:trHeight w:val="567"/>
        </w:trPr>
        <w:tc>
          <w:tcPr>
            <w:tcW w:w="4238" w:type="pct"/>
            <w:shd w:val="clear" w:color="auto" w:fill="auto"/>
            <w:hideMark/>
          </w:tcPr>
          <w:p w:rsidR="00417122" w:rsidRPr="004A20BD" w:rsidRDefault="00417122" w:rsidP="00D029B5">
            <w:pPr>
              <w:pStyle w:val="Prrafodelista"/>
              <w:numPr>
                <w:ilvl w:val="0"/>
                <w:numId w:val="4"/>
              </w:numPr>
              <w:spacing w:after="0" w:line="240" w:lineRule="auto"/>
              <w:ind w:left="426"/>
              <w:rPr>
                <w:rFonts w:ascii="Arial Narrow" w:eastAsia="Times New Roman" w:hAnsi="Arial Narrow" w:cs="Tahoma"/>
                <w:b/>
                <w:bCs/>
                <w:lang w:eastAsia="es-MX"/>
              </w:rPr>
            </w:pPr>
            <w:r w:rsidRPr="004A20BD">
              <w:rPr>
                <w:rFonts w:ascii="Arial Narrow" w:eastAsia="Times New Roman" w:hAnsi="Arial Narrow" w:cs="Tahoma"/>
                <w:b/>
                <w:bCs/>
                <w:lang w:eastAsia="es-MX"/>
              </w:rPr>
              <w:t>IMPUESTOS</w:t>
            </w:r>
          </w:p>
        </w:tc>
        <w:tc>
          <w:tcPr>
            <w:tcW w:w="762" w:type="pct"/>
            <w:shd w:val="clear" w:color="auto" w:fill="auto"/>
            <w:hideMark/>
          </w:tcPr>
          <w:p w:rsidR="00417122" w:rsidRPr="00CA5181" w:rsidRDefault="00CA5181" w:rsidP="00B53A6A">
            <w:pPr>
              <w:spacing w:after="0" w:line="240" w:lineRule="auto"/>
              <w:jc w:val="right"/>
              <w:rPr>
                <w:rFonts w:ascii="Arial Narrow" w:eastAsia="Times New Roman" w:hAnsi="Arial Narrow" w:cs="Tahoma"/>
                <w:b/>
                <w:lang w:eastAsia="es-MX"/>
              </w:rPr>
            </w:pPr>
            <w:r w:rsidRPr="00CA5181">
              <w:rPr>
                <w:rFonts w:ascii="Arial Narrow" w:eastAsia="Times New Roman" w:hAnsi="Arial Narrow" w:cs="Tahoma"/>
                <w:b/>
                <w:lang w:eastAsia="es-MX"/>
              </w:rPr>
              <w:t>1,820,000.00</w:t>
            </w:r>
          </w:p>
        </w:tc>
      </w:tr>
      <w:tr w:rsidR="00F66887" w:rsidRPr="004A20BD" w:rsidTr="00DF0FF9">
        <w:trPr>
          <w:trHeight w:val="567"/>
        </w:trPr>
        <w:tc>
          <w:tcPr>
            <w:tcW w:w="4238" w:type="pct"/>
            <w:shd w:val="clear" w:color="auto" w:fill="auto"/>
          </w:tcPr>
          <w:p w:rsidR="00F66887" w:rsidRPr="004A20BD" w:rsidRDefault="00F66887" w:rsidP="003C4CF4">
            <w:pPr>
              <w:pStyle w:val="Prrafodelista"/>
              <w:numPr>
                <w:ilvl w:val="1"/>
                <w:numId w:val="19"/>
              </w:numPr>
              <w:spacing w:after="0" w:line="240" w:lineRule="auto"/>
              <w:rPr>
                <w:rFonts w:ascii="Arial Narrow" w:eastAsia="Times New Roman" w:hAnsi="Arial Narrow" w:cs="Tahoma"/>
                <w:b/>
                <w:bCs/>
                <w:lang w:eastAsia="es-MX"/>
              </w:rPr>
            </w:pPr>
            <w:r w:rsidRPr="004A20BD">
              <w:rPr>
                <w:rFonts w:ascii="Arial Narrow" w:eastAsia="Times New Roman" w:hAnsi="Arial Narrow" w:cs="Tahoma"/>
                <w:b/>
                <w:bCs/>
                <w:lang w:eastAsia="es-MX"/>
              </w:rPr>
              <w:t xml:space="preserve">IMPUESTOS </w:t>
            </w:r>
            <w:r w:rsidRPr="004A20BD">
              <w:rPr>
                <w:rFonts w:ascii="Arial Narrow" w:eastAsia="Times New Roman" w:hAnsi="Arial Narrow" w:cs="Tahoma"/>
                <w:b/>
                <w:lang w:eastAsia="es-MX"/>
              </w:rPr>
              <w:t>SOBRE LOS INGRESOS</w:t>
            </w:r>
          </w:p>
        </w:tc>
        <w:tc>
          <w:tcPr>
            <w:tcW w:w="762" w:type="pct"/>
            <w:shd w:val="clear" w:color="auto" w:fill="auto"/>
          </w:tcPr>
          <w:p w:rsidR="00F66887" w:rsidRPr="00473EB3" w:rsidRDefault="00237CA4" w:rsidP="00F66887">
            <w:pPr>
              <w:spacing w:after="0" w:line="240" w:lineRule="auto"/>
              <w:jc w:val="right"/>
              <w:rPr>
                <w:rFonts w:ascii="Arial Narrow" w:eastAsia="Times New Roman" w:hAnsi="Arial Narrow" w:cs="Tahoma"/>
                <w:b/>
                <w:highlight w:val="yellow"/>
                <w:lang w:eastAsia="es-MX"/>
              </w:rPr>
            </w:pPr>
            <w:r>
              <w:rPr>
                <w:rFonts w:ascii="Arial Narrow" w:eastAsia="Times New Roman" w:hAnsi="Arial Narrow" w:cs="Tahoma"/>
                <w:b/>
                <w:lang w:eastAsia="es-MX"/>
              </w:rPr>
              <w:t>180,000.00</w:t>
            </w:r>
          </w:p>
        </w:tc>
      </w:tr>
      <w:tr w:rsidR="00822B7F" w:rsidRPr="004A20BD" w:rsidTr="00DF0FF9">
        <w:trPr>
          <w:trHeight w:val="567"/>
        </w:trPr>
        <w:tc>
          <w:tcPr>
            <w:tcW w:w="4238" w:type="pct"/>
            <w:shd w:val="clear" w:color="auto" w:fill="auto"/>
          </w:tcPr>
          <w:p w:rsidR="00822B7F" w:rsidRPr="004A20BD" w:rsidRDefault="00822B7F" w:rsidP="00685776">
            <w:pPr>
              <w:pStyle w:val="Prrafodelista"/>
              <w:numPr>
                <w:ilvl w:val="2"/>
                <w:numId w:val="4"/>
              </w:numPr>
              <w:spacing w:after="0" w:line="240" w:lineRule="auto"/>
              <w:ind w:left="1134" w:right="-212" w:hanging="567"/>
              <w:rPr>
                <w:rFonts w:ascii="Arial Narrow" w:eastAsia="Times New Roman" w:hAnsi="Arial Narrow" w:cs="Tahoma"/>
                <w:lang w:eastAsia="es-MX"/>
              </w:rPr>
            </w:pPr>
            <w:r w:rsidRPr="004A20BD">
              <w:rPr>
                <w:rFonts w:ascii="Arial Narrow" w:eastAsia="Times New Roman" w:hAnsi="Arial Narrow" w:cs="Tahoma"/>
                <w:lang w:eastAsia="es-MX"/>
              </w:rPr>
              <w:t>Impuesto  a los ingresos obtenidos por establecimientos de enseñanza particular.</w:t>
            </w:r>
          </w:p>
        </w:tc>
        <w:tc>
          <w:tcPr>
            <w:tcW w:w="762" w:type="pct"/>
            <w:shd w:val="clear" w:color="auto" w:fill="auto"/>
          </w:tcPr>
          <w:p w:rsidR="00822B7F" w:rsidRPr="00473EB3" w:rsidRDefault="00822B7F" w:rsidP="00685776">
            <w:pPr>
              <w:spacing w:after="0" w:line="240" w:lineRule="auto"/>
              <w:jc w:val="right"/>
              <w:rPr>
                <w:rFonts w:ascii="Arial Narrow" w:eastAsia="Times New Roman" w:hAnsi="Arial Narrow" w:cs="Tahoma"/>
                <w:highlight w:val="yellow"/>
                <w:lang w:eastAsia="es-MX"/>
              </w:rPr>
            </w:pPr>
            <w:r w:rsidRPr="000A7D6A">
              <w:rPr>
                <w:rFonts w:ascii="Arial Narrow" w:eastAsia="Times New Roman" w:hAnsi="Arial Narrow" w:cs="Tahoma"/>
                <w:lang w:eastAsia="es-MX"/>
              </w:rPr>
              <w:t>0.00</w:t>
            </w:r>
          </w:p>
        </w:tc>
      </w:tr>
      <w:tr w:rsidR="00822B7F" w:rsidRPr="004A20BD" w:rsidTr="00DF0FF9">
        <w:trPr>
          <w:trHeight w:val="405"/>
        </w:trPr>
        <w:tc>
          <w:tcPr>
            <w:tcW w:w="4238" w:type="pct"/>
            <w:shd w:val="clear" w:color="auto" w:fill="auto"/>
          </w:tcPr>
          <w:p w:rsidR="00822B7F" w:rsidRPr="004A20BD" w:rsidRDefault="00822B7F" w:rsidP="00685776">
            <w:pPr>
              <w:pStyle w:val="Prrafodelista"/>
              <w:numPr>
                <w:ilvl w:val="2"/>
                <w:numId w:val="4"/>
              </w:numPr>
              <w:spacing w:after="0" w:line="240" w:lineRule="auto"/>
              <w:ind w:left="1134" w:right="-212" w:hanging="567"/>
              <w:rPr>
                <w:rFonts w:ascii="Arial Narrow" w:eastAsia="Times New Roman" w:hAnsi="Arial Narrow" w:cs="Tahoma"/>
                <w:lang w:eastAsia="es-MX"/>
              </w:rPr>
            </w:pPr>
            <w:r w:rsidRPr="004A20BD">
              <w:rPr>
                <w:rFonts w:ascii="Arial Narrow" w:eastAsia="Times New Roman" w:hAnsi="Arial Narrow" w:cs="Tahoma"/>
                <w:lang w:eastAsia="es-MX"/>
              </w:rPr>
              <w:t>Impuesto sobre juegos permitidos, espectáculos públicos, diversiones y aparatos mecánicos o electromecánicos accionados por monedas o fichas.</w:t>
            </w:r>
          </w:p>
        </w:tc>
        <w:tc>
          <w:tcPr>
            <w:tcW w:w="762" w:type="pct"/>
            <w:shd w:val="clear" w:color="auto" w:fill="auto"/>
          </w:tcPr>
          <w:p w:rsidR="00822B7F" w:rsidRPr="00473EB3" w:rsidRDefault="00942578" w:rsidP="00685776">
            <w:pPr>
              <w:spacing w:after="0" w:line="240" w:lineRule="auto"/>
              <w:jc w:val="right"/>
              <w:rPr>
                <w:rFonts w:ascii="Arial Narrow" w:eastAsia="Times New Roman" w:hAnsi="Arial Narrow" w:cs="Tahoma"/>
                <w:highlight w:val="yellow"/>
                <w:lang w:eastAsia="es-MX"/>
              </w:rPr>
            </w:pPr>
            <w:r w:rsidRPr="00942578">
              <w:rPr>
                <w:rFonts w:ascii="Arial Narrow" w:eastAsia="Times New Roman" w:hAnsi="Arial Narrow" w:cs="Tahoma"/>
                <w:lang w:eastAsia="es-MX"/>
              </w:rPr>
              <w:t>15,000.00</w:t>
            </w:r>
          </w:p>
        </w:tc>
      </w:tr>
      <w:tr w:rsidR="00822B7F" w:rsidRPr="004A20BD" w:rsidTr="00DF0FF9">
        <w:trPr>
          <w:trHeight w:val="567"/>
        </w:trPr>
        <w:tc>
          <w:tcPr>
            <w:tcW w:w="4238" w:type="pct"/>
            <w:shd w:val="clear" w:color="auto" w:fill="auto"/>
          </w:tcPr>
          <w:p w:rsidR="00822B7F" w:rsidRPr="004A20BD" w:rsidRDefault="00822B7F" w:rsidP="00685776">
            <w:pPr>
              <w:pStyle w:val="Prrafodelista"/>
              <w:numPr>
                <w:ilvl w:val="2"/>
                <w:numId w:val="4"/>
              </w:numPr>
              <w:spacing w:after="0" w:line="240" w:lineRule="auto"/>
              <w:ind w:left="1134" w:right="-212" w:hanging="567"/>
              <w:rPr>
                <w:rFonts w:ascii="Arial Narrow" w:eastAsia="Times New Roman" w:hAnsi="Arial Narrow" w:cs="Tahoma"/>
                <w:lang w:eastAsia="es-MX"/>
              </w:rPr>
            </w:pPr>
            <w:r w:rsidRPr="004A20BD">
              <w:rPr>
                <w:rFonts w:ascii="Arial Narrow" w:eastAsia="Times New Roman" w:hAnsi="Arial Narrow" w:cs="Tahoma"/>
                <w:lang w:eastAsia="es-MX"/>
              </w:rPr>
              <w:t>Impuesto a comercios ambulantes.</w:t>
            </w:r>
          </w:p>
        </w:tc>
        <w:tc>
          <w:tcPr>
            <w:tcW w:w="762" w:type="pct"/>
            <w:shd w:val="clear" w:color="auto" w:fill="auto"/>
          </w:tcPr>
          <w:p w:rsidR="00822B7F" w:rsidRPr="00473EB3" w:rsidRDefault="00237CA4" w:rsidP="00685776">
            <w:pPr>
              <w:spacing w:after="0" w:line="240" w:lineRule="auto"/>
              <w:jc w:val="right"/>
              <w:rPr>
                <w:rFonts w:ascii="Arial Narrow" w:eastAsia="Times New Roman" w:hAnsi="Arial Narrow" w:cs="Tahoma"/>
                <w:highlight w:val="yellow"/>
                <w:lang w:eastAsia="es-MX"/>
              </w:rPr>
            </w:pPr>
            <w:r w:rsidRPr="00237CA4">
              <w:rPr>
                <w:rFonts w:ascii="Arial Narrow" w:eastAsia="Times New Roman" w:hAnsi="Arial Narrow" w:cs="Tahoma"/>
                <w:lang w:eastAsia="es-MX"/>
              </w:rPr>
              <w:t>165,000.00</w:t>
            </w:r>
          </w:p>
        </w:tc>
      </w:tr>
      <w:tr w:rsidR="00F66887" w:rsidRPr="00237CA4" w:rsidTr="00DF0FF9">
        <w:trPr>
          <w:trHeight w:val="567"/>
        </w:trPr>
        <w:tc>
          <w:tcPr>
            <w:tcW w:w="4238" w:type="pct"/>
            <w:shd w:val="clear" w:color="auto" w:fill="auto"/>
          </w:tcPr>
          <w:p w:rsidR="00F66887" w:rsidRPr="004A20BD" w:rsidRDefault="00F66887" w:rsidP="00767C24">
            <w:pPr>
              <w:pStyle w:val="Prrafodelista"/>
              <w:numPr>
                <w:ilvl w:val="1"/>
                <w:numId w:val="20"/>
              </w:numPr>
              <w:spacing w:after="0" w:line="240" w:lineRule="auto"/>
              <w:rPr>
                <w:rFonts w:ascii="Arial Narrow" w:eastAsia="Times New Roman" w:hAnsi="Arial Narrow" w:cs="Tahoma"/>
                <w:b/>
                <w:bCs/>
                <w:lang w:eastAsia="es-MX"/>
              </w:rPr>
            </w:pPr>
            <w:r w:rsidRPr="004A20BD">
              <w:rPr>
                <w:rFonts w:ascii="Arial Narrow" w:eastAsia="Times New Roman" w:hAnsi="Arial Narrow" w:cs="Tahoma"/>
                <w:b/>
                <w:lang w:eastAsia="es-MX"/>
              </w:rPr>
              <w:t>IMPUESTOS SOBRE EL PATRIMONIO</w:t>
            </w:r>
          </w:p>
        </w:tc>
        <w:tc>
          <w:tcPr>
            <w:tcW w:w="762" w:type="pct"/>
            <w:shd w:val="clear" w:color="auto" w:fill="auto"/>
          </w:tcPr>
          <w:p w:rsidR="00F66887" w:rsidRPr="00237CA4" w:rsidRDefault="00237CA4" w:rsidP="00F66887">
            <w:pPr>
              <w:spacing w:after="0" w:line="240" w:lineRule="auto"/>
              <w:jc w:val="right"/>
              <w:rPr>
                <w:rFonts w:ascii="Arial Narrow" w:eastAsia="Times New Roman" w:hAnsi="Arial Narrow" w:cs="Tahoma"/>
                <w:b/>
                <w:lang w:eastAsia="es-MX"/>
              </w:rPr>
            </w:pPr>
            <w:r w:rsidRPr="00237CA4">
              <w:rPr>
                <w:rFonts w:ascii="Arial Narrow" w:eastAsia="Times New Roman" w:hAnsi="Arial Narrow" w:cs="Tahoma"/>
                <w:b/>
                <w:lang w:eastAsia="es-MX"/>
              </w:rPr>
              <w:t>1,640,000.00</w:t>
            </w:r>
          </w:p>
        </w:tc>
      </w:tr>
      <w:tr w:rsidR="00F66887" w:rsidRPr="004A20BD" w:rsidTr="00DF0FF9">
        <w:trPr>
          <w:trHeight w:val="567"/>
        </w:trPr>
        <w:tc>
          <w:tcPr>
            <w:tcW w:w="4238" w:type="pct"/>
            <w:shd w:val="clear" w:color="auto" w:fill="auto"/>
          </w:tcPr>
          <w:p w:rsidR="00F66887" w:rsidRPr="004A20BD" w:rsidRDefault="00F66887" w:rsidP="00D029B5">
            <w:pPr>
              <w:pStyle w:val="Prrafodelista"/>
              <w:numPr>
                <w:ilvl w:val="2"/>
                <w:numId w:val="6"/>
              </w:numPr>
              <w:spacing w:after="0" w:line="240" w:lineRule="auto"/>
              <w:ind w:left="1134" w:right="-212" w:hanging="567"/>
              <w:rPr>
                <w:rFonts w:ascii="Arial Narrow" w:eastAsia="Times New Roman" w:hAnsi="Arial Narrow" w:cs="Tahoma"/>
                <w:lang w:eastAsia="es-MX"/>
              </w:rPr>
            </w:pPr>
            <w:r w:rsidRPr="004A20BD">
              <w:rPr>
                <w:rFonts w:ascii="Arial Narrow" w:eastAsia="Times New Roman" w:hAnsi="Arial Narrow" w:cs="Tahoma"/>
                <w:lang w:eastAsia="es-MX"/>
              </w:rPr>
              <w:t>Impuesto predial.</w:t>
            </w:r>
          </w:p>
        </w:tc>
        <w:tc>
          <w:tcPr>
            <w:tcW w:w="762" w:type="pct"/>
            <w:shd w:val="clear" w:color="auto" w:fill="auto"/>
          </w:tcPr>
          <w:p w:rsidR="00F66887" w:rsidRPr="00473EB3" w:rsidRDefault="00473EB3" w:rsidP="00F66887">
            <w:pPr>
              <w:spacing w:after="0" w:line="240" w:lineRule="auto"/>
              <w:jc w:val="right"/>
              <w:rPr>
                <w:rFonts w:ascii="Arial Narrow" w:eastAsia="Times New Roman" w:hAnsi="Arial Narrow" w:cs="Tahoma"/>
                <w:highlight w:val="yellow"/>
                <w:lang w:eastAsia="es-MX"/>
              </w:rPr>
            </w:pPr>
            <w:r>
              <w:rPr>
                <w:rFonts w:ascii="Arial Narrow" w:eastAsia="Times New Roman" w:hAnsi="Arial Narrow" w:cs="Tahoma"/>
                <w:lang w:eastAsia="es-MX"/>
              </w:rPr>
              <w:t>1,620,000.00</w:t>
            </w:r>
          </w:p>
        </w:tc>
      </w:tr>
      <w:tr w:rsidR="00F66887" w:rsidRPr="004A20BD" w:rsidTr="00DF0FF9">
        <w:trPr>
          <w:trHeight w:val="567"/>
        </w:trPr>
        <w:tc>
          <w:tcPr>
            <w:tcW w:w="4238" w:type="pct"/>
            <w:shd w:val="clear" w:color="auto" w:fill="auto"/>
          </w:tcPr>
          <w:p w:rsidR="00F66887" w:rsidRPr="004A20BD" w:rsidRDefault="00F66887" w:rsidP="00D029B5">
            <w:pPr>
              <w:pStyle w:val="Prrafodelista"/>
              <w:numPr>
                <w:ilvl w:val="2"/>
                <w:numId w:val="7"/>
              </w:numPr>
              <w:spacing w:after="0" w:line="240" w:lineRule="auto"/>
              <w:ind w:left="1134" w:right="-212" w:hanging="567"/>
              <w:rPr>
                <w:rFonts w:ascii="Arial Narrow" w:eastAsia="Times New Roman" w:hAnsi="Arial Narrow" w:cs="Tahoma"/>
                <w:lang w:eastAsia="es-MX"/>
              </w:rPr>
            </w:pPr>
            <w:r w:rsidRPr="004A20BD">
              <w:rPr>
                <w:rFonts w:ascii="Arial Narrow" w:eastAsia="Times New Roman" w:hAnsi="Arial Narrow" w:cs="Tahoma"/>
                <w:lang w:eastAsia="es-MX"/>
              </w:rPr>
              <w:t>Impuesto sobre traslación de dominio y otras operaciones con bienes inmuebles.</w:t>
            </w:r>
          </w:p>
        </w:tc>
        <w:tc>
          <w:tcPr>
            <w:tcW w:w="762" w:type="pct"/>
            <w:shd w:val="clear" w:color="auto" w:fill="auto"/>
          </w:tcPr>
          <w:p w:rsidR="00F66887" w:rsidRPr="00473EB3" w:rsidRDefault="00237CA4" w:rsidP="00F66887">
            <w:pPr>
              <w:spacing w:after="0" w:line="240" w:lineRule="auto"/>
              <w:jc w:val="right"/>
              <w:rPr>
                <w:rFonts w:ascii="Arial Narrow" w:eastAsia="Times New Roman" w:hAnsi="Arial Narrow" w:cs="Tahoma"/>
                <w:highlight w:val="yellow"/>
                <w:lang w:eastAsia="es-MX"/>
              </w:rPr>
            </w:pPr>
            <w:r w:rsidRPr="00237CA4">
              <w:rPr>
                <w:rFonts w:ascii="Arial Narrow" w:eastAsia="Times New Roman" w:hAnsi="Arial Narrow" w:cs="Tahoma"/>
                <w:lang w:eastAsia="es-MX"/>
              </w:rPr>
              <w:t>20,000.00</w:t>
            </w:r>
          </w:p>
        </w:tc>
      </w:tr>
      <w:tr w:rsidR="001E1033" w:rsidRPr="004A20BD" w:rsidTr="00DF0FF9">
        <w:trPr>
          <w:trHeight w:val="567"/>
        </w:trPr>
        <w:tc>
          <w:tcPr>
            <w:tcW w:w="4238" w:type="pct"/>
            <w:shd w:val="clear" w:color="auto" w:fill="auto"/>
          </w:tcPr>
          <w:p w:rsidR="001E1033" w:rsidRPr="004A20BD" w:rsidRDefault="001E1033" w:rsidP="00030625">
            <w:pPr>
              <w:pStyle w:val="Prrafodelista"/>
              <w:numPr>
                <w:ilvl w:val="1"/>
                <w:numId w:val="21"/>
              </w:numPr>
              <w:spacing w:after="0" w:line="240" w:lineRule="auto"/>
              <w:rPr>
                <w:rFonts w:ascii="Arial Narrow" w:eastAsia="Times New Roman" w:hAnsi="Arial Narrow" w:cs="Tahoma"/>
                <w:b/>
                <w:bCs/>
                <w:lang w:eastAsia="es-MX"/>
              </w:rPr>
            </w:pPr>
            <w:r w:rsidRPr="004A20BD">
              <w:rPr>
                <w:rFonts w:ascii="Arial Narrow" w:eastAsia="Times New Roman" w:hAnsi="Arial Narrow" w:cs="Tahoma"/>
                <w:b/>
                <w:lang w:eastAsia="es-MX"/>
              </w:rPr>
              <w:t>ACCESORIOS DE IMPUESTOS</w:t>
            </w:r>
          </w:p>
        </w:tc>
        <w:tc>
          <w:tcPr>
            <w:tcW w:w="762" w:type="pct"/>
            <w:shd w:val="clear" w:color="auto" w:fill="auto"/>
          </w:tcPr>
          <w:p w:rsidR="001E1033" w:rsidRPr="00473EB3" w:rsidRDefault="001E1033" w:rsidP="001E1033">
            <w:pPr>
              <w:spacing w:after="0" w:line="240" w:lineRule="auto"/>
              <w:jc w:val="right"/>
              <w:rPr>
                <w:rFonts w:ascii="Arial Narrow" w:eastAsia="Times New Roman" w:hAnsi="Arial Narrow" w:cs="Tahoma"/>
                <w:b/>
                <w:highlight w:val="yellow"/>
                <w:lang w:eastAsia="es-MX"/>
              </w:rPr>
            </w:pPr>
            <w:r w:rsidRPr="001B6EAA">
              <w:rPr>
                <w:rFonts w:ascii="Arial Narrow" w:eastAsia="Times New Roman" w:hAnsi="Arial Narrow" w:cs="Tahoma"/>
                <w:b/>
                <w:lang w:eastAsia="es-MX"/>
              </w:rPr>
              <w:t>0.00</w:t>
            </w:r>
          </w:p>
        </w:tc>
      </w:tr>
      <w:tr w:rsidR="00F66887" w:rsidRPr="004A20BD" w:rsidTr="00DF0FF9">
        <w:trPr>
          <w:trHeight w:val="567"/>
        </w:trPr>
        <w:tc>
          <w:tcPr>
            <w:tcW w:w="4238" w:type="pct"/>
            <w:shd w:val="clear" w:color="auto" w:fill="auto"/>
            <w:hideMark/>
          </w:tcPr>
          <w:p w:rsidR="00F66887" w:rsidRPr="004A20BD" w:rsidRDefault="00F66887" w:rsidP="003C4CF4">
            <w:pPr>
              <w:pStyle w:val="Prrafodelista"/>
              <w:numPr>
                <w:ilvl w:val="0"/>
                <w:numId w:val="4"/>
              </w:numPr>
              <w:spacing w:after="0" w:line="240" w:lineRule="auto"/>
              <w:rPr>
                <w:rFonts w:ascii="Arial Narrow" w:eastAsia="Times New Roman" w:hAnsi="Arial Narrow" w:cs="Tahoma"/>
                <w:b/>
                <w:bCs/>
                <w:lang w:eastAsia="es-MX"/>
              </w:rPr>
            </w:pPr>
            <w:r w:rsidRPr="004A20BD">
              <w:rPr>
                <w:rFonts w:ascii="Arial Narrow" w:eastAsia="Times New Roman" w:hAnsi="Arial Narrow" w:cs="Tahoma"/>
                <w:b/>
                <w:bCs/>
                <w:lang w:eastAsia="es-MX"/>
              </w:rPr>
              <w:t>DERECHOS</w:t>
            </w:r>
          </w:p>
        </w:tc>
        <w:tc>
          <w:tcPr>
            <w:tcW w:w="762" w:type="pct"/>
            <w:shd w:val="clear" w:color="auto" w:fill="auto"/>
            <w:hideMark/>
          </w:tcPr>
          <w:p w:rsidR="00F66887" w:rsidRPr="00473EB3" w:rsidRDefault="00906BAC" w:rsidP="00CA5181">
            <w:pPr>
              <w:spacing w:after="0" w:line="240" w:lineRule="auto"/>
              <w:jc w:val="right"/>
              <w:rPr>
                <w:rFonts w:ascii="Arial Narrow" w:eastAsia="Times New Roman" w:hAnsi="Arial Narrow" w:cs="Tahoma"/>
                <w:highlight w:val="yellow"/>
                <w:lang w:eastAsia="es-MX"/>
              </w:rPr>
            </w:pPr>
            <w:r>
              <w:rPr>
                <w:rFonts w:ascii="Arial Narrow" w:eastAsia="Times New Roman" w:hAnsi="Arial Narrow" w:cs="Tahoma"/>
                <w:b/>
                <w:bCs/>
                <w:lang w:eastAsia="es-MX"/>
              </w:rPr>
              <w:t>5,102,523.00</w:t>
            </w:r>
          </w:p>
        </w:tc>
      </w:tr>
      <w:tr w:rsidR="00F66887" w:rsidRPr="004A20BD" w:rsidTr="00DF0FF9">
        <w:trPr>
          <w:trHeight w:val="478"/>
        </w:trPr>
        <w:tc>
          <w:tcPr>
            <w:tcW w:w="4238" w:type="pct"/>
            <w:shd w:val="clear" w:color="auto" w:fill="auto"/>
            <w:hideMark/>
          </w:tcPr>
          <w:p w:rsidR="00F66887" w:rsidRPr="004A20BD" w:rsidRDefault="0044649F" w:rsidP="00D029B5">
            <w:pPr>
              <w:pStyle w:val="Prrafodelista"/>
              <w:numPr>
                <w:ilvl w:val="1"/>
                <w:numId w:val="4"/>
              </w:numPr>
              <w:spacing w:after="0" w:line="240" w:lineRule="auto"/>
              <w:ind w:left="426" w:firstLine="0"/>
              <w:rPr>
                <w:rFonts w:ascii="Arial Narrow" w:eastAsia="Times New Roman" w:hAnsi="Arial Narrow" w:cs="Tahoma"/>
                <w:b/>
                <w:bCs/>
                <w:lang w:eastAsia="es-MX"/>
              </w:rPr>
            </w:pPr>
            <w:r w:rsidRPr="004A20BD">
              <w:rPr>
                <w:rFonts w:ascii="Arial Narrow" w:eastAsia="Times New Roman" w:hAnsi="Arial Narrow" w:cs="Tahoma"/>
                <w:b/>
                <w:bCs/>
                <w:lang w:eastAsia="es-MX"/>
              </w:rPr>
              <w:t>DERECHOS POR SERVICIOS PÚBLICOS</w:t>
            </w:r>
          </w:p>
        </w:tc>
        <w:tc>
          <w:tcPr>
            <w:tcW w:w="762" w:type="pct"/>
            <w:shd w:val="clear" w:color="auto" w:fill="auto"/>
            <w:hideMark/>
          </w:tcPr>
          <w:p w:rsidR="00F66887" w:rsidRPr="00473EB3" w:rsidRDefault="00906BAC" w:rsidP="00F66887">
            <w:pPr>
              <w:spacing w:after="0" w:line="240" w:lineRule="auto"/>
              <w:jc w:val="right"/>
              <w:rPr>
                <w:rFonts w:ascii="Arial Narrow" w:eastAsia="Times New Roman" w:hAnsi="Arial Narrow" w:cs="Tahoma"/>
                <w:b/>
                <w:bCs/>
                <w:highlight w:val="yellow"/>
                <w:lang w:eastAsia="es-MX"/>
              </w:rPr>
            </w:pPr>
            <w:r>
              <w:rPr>
                <w:rFonts w:ascii="Arial Narrow" w:eastAsia="Times New Roman" w:hAnsi="Arial Narrow" w:cs="Tahoma"/>
                <w:b/>
                <w:bCs/>
                <w:lang w:eastAsia="es-MX"/>
              </w:rPr>
              <w:t>4,150,773.00</w:t>
            </w:r>
          </w:p>
        </w:tc>
      </w:tr>
      <w:tr w:rsidR="00F66887" w:rsidRPr="00C628A2" w:rsidTr="00DF0FF9">
        <w:trPr>
          <w:trHeight w:val="107"/>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servicio de alumbrado público.</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C628A2" w:rsidRDefault="00906BAC" w:rsidP="00F66887">
            <w:pPr>
              <w:spacing w:after="0" w:line="240" w:lineRule="auto"/>
              <w:contextualSpacing/>
              <w:jc w:val="right"/>
              <w:rPr>
                <w:rFonts w:ascii="Arial Narrow" w:eastAsia="Times New Roman" w:hAnsi="Arial Narrow" w:cs="Tahoma"/>
                <w:lang w:eastAsia="es-MX"/>
              </w:rPr>
            </w:pPr>
            <w:r>
              <w:rPr>
                <w:rFonts w:ascii="Arial Narrow" w:eastAsia="Times New Roman" w:hAnsi="Arial Narrow" w:cs="Tahoma"/>
                <w:lang w:eastAsia="es-MX"/>
              </w:rPr>
              <w:t>345,000.00</w:t>
            </w:r>
          </w:p>
        </w:tc>
      </w:tr>
      <w:tr w:rsidR="00F66887" w:rsidRPr="004A20BD" w:rsidTr="00DF0FF9">
        <w:trPr>
          <w:trHeight w:val="268"/>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servicios de agua potable.</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334705" w:rsidP="00F66887">
            <w:pPr>
              <w:spacing w:after="0" w:line="240" w:lineRule="auto"/>
              <w:contextualSpacing/>
              <w:jc w:val="right"/>
              <w:rPr>
                <w:rFonts w:ascii="Arial Narrow" w:eastAsia="Times New Roman" w:hAnsi="Arial Narrow" w:cs="Tahoma"/>
                <w:highlight w:val="yellow"/>
                <w:lang w:eastAsia="es-MX"/>
              </w:rPr>
            </w:pPr>
            <w:r>
              <w:rPr>
                <w:rFonts w:ascii="Arial Narrow" w:eastAsia="Times New Roman" w:hAnsi="Arial Narrow" w:cs="Tahoma"/>
                <w:lang w:eastAsia="es-MX"/>
              </w:rPr>
              <w:t>3,688,923.00</w:t>
            </w:r>
          </w:p>
        </w:tc>
      </w:tr>
      <w:tr w:rsidR="00F66887" w:rsidRPr="004A20BD" w:rsidTr="00DF0FF9">
        <w:trPr>
          <w:trHeight w:val="129"/>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servicios de drenaje y alcantarillado.</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430645" w:rsidP="00F66887">
            <w:pPr>
              <w:spacing w:after="0" w:line="240" w:lineRule="auto"/>
              <w:contextualSpacing/>
              <w:jc w:val="right"/>
              <w:rPr>
                <w:rFonts w:ascii="Arial Narrow" w:eastAsia="Times New Roman" w:hAnsi="Arial Narrow" w:cs="Tahoma"/>
                <w:highlight w:val="yellow"/>
                <w:lang w:eastAsia="es-MX"/>
              </w:rPr>
            </w:pPr>
            <w:r w:rsidRPr="00430645">
              <w:rPr>
                <w:rFonts w:ascii="Arial Narrow" w:eastAsia="Times New Roman" w:hAnsi="Arial Narrow" w:cs="Tahoma"/>
                <w:lang w:eastAsia="es-MX"/>
              </w:rPr>
              <w:t>60,150.00</w:t>
            </w:r>
          </w:p>
        </w:tc>
      </w:tr>
      <w:tr w:rsidR="00F66887" w:rsidRPr="004A20BD" w:rsidTr="00DF0FF9">
        <w:trPr>
          <w:trHeight w:val="567"/>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uso de rastro, guarda y matanza de ganado, transporte e inspección sanitaria, revisión de fierros para marcar ganado y magueyes.</w:t>
            </w:r>
          </w:p>
        </w:tc>
        <w:tc>
          <w:tcPr>
            <w:tcW w:w="762" w:type="pct"/>
            <w:shd w:val="clear" w:color="auto" w:fill="auto"/>
            <w:hideMark/>
          </w:tcPr>
          <w:p w:rsidR="00F66887" w:rsidRPr="00473EB3" w:rsidRDefault="003C41C0" w:rsidP="00F66887">
            <w:pPr>
              <w:spacing w:after="0" w:line="240" w:lineRule="auto"/>
              <w:contextualSpacing/>
              <w:jc w:val="right"/>
              <w:rPr>
                <w:rFonts w:ascii="Arial Narrow" w:eastAsia="Times New Roman" w:hAnsi="Arial Narrow" w:cs="Tahoma"/>
                <w:highlight w:val="yellow"/>
                <w:lang w:eastAsia="es-MX"/>
              </w:rPr>
            </w:pPr>
            <w:r>
              <w:rPr>
                <w:rFonts w:ascii="Arial Narrow" w:eastAsia="Times New Roman" w:hAnsi="Arial Narrow" w:cs="Tahoma"/>
                <w:lang w:eastAsia="es-MX"/>
              </w:rPr>
              <w:t>4,500</w:t>
            </w:r>
            <w:r w:rsidRPr="003C41C0">
              <w:rPr>
                <w:rFonts w:ascii="Arial Narrow" w:eastAsia="Times New Roman" w:hAnsi="Arial Narrow" w:cs="Tahoma"/>
                <w:lang w:eastAsia="es-MX"/>
              </w:rPr>
              <w:t>.00</w:t>
            </w:r>
          </w:p>
        </w:tc>
      </w:tr>
      <w:tr w:rsidR="00F66887" w:rsidRPr="004A20BD" w:rsidTr="00DF0FF9">
        <w:trPr>
          <w:trHeight w:val="263"/>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servicio y uso de panteones.</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3C41C0" w:rsidP="00F66887">
            <w:pPr>
              <w:spacing w:after="0" w:line="240" w:lineRule="auto"/>
              <w:contextualSpacing/>
              <w:jc w:val="right"/>
              <w:rPr>
                <w:rFonts w:ascii="Arial Narrow" w:eastAsia="Times New Roman" w:hAnsi="Arial Narrow" w:cs="Tahoma"/>
                <w:highlight w:val="yellow"/>
                <w:lang w:eastAsia="es-MX"/>
              </w:rPr>
            </w:pPr>
            <w:r w:rsidRPr="003C41C0">
              <w:rPr>
                <w:rFonts w:ascii="Arial Narrow" w:eastAsia="Times New Roman" w:hAnsi="Arial Narrow" w:cs="Tahoma"/>
                <w:lang w:eastAsia="es-MX"/>
              </w:rPr>
              <w:t>42,200.00</w:t>
            </w:r>
          </w:p>
        </w:tc>
      </w:tr>
      <w:tr w:rsidR="00F66887" w:rsidRPr="004A20BD" w:rsidTr="00DF0FF9">
        <w:trPr>
          <w:trHeight w:val="281"/>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servicio de limpia.</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3C41C0" w:rsidP="00F66887">
            <w:pPr>
              <w:spacing w:after="0" w:line="240" w:lineRule="auto"/>
              <w:contextualSpacing/>
              <w:jc w:val="right"/>
              <w:rPr>
                <w:rFonts w:ascii="Arial Narrow" w:eastAsia="Times New Roman" w:hAnsi="Arial Narrow" w:cs="Tahoma"/>
                <w:highlight w:val="yellow"/>
                <w:lang w:eastAsia="es-MX"/>
              </w:rPr>
            </w:pPr>
            <w:r w:rsidRPr="003C41C0">
              <w:rPr>
                <w:rFonts w:ascii="Arial Narrow" w:eastAsia="Times New Roman" w:hAnsi="Arial Narrow" w:cs="Tahoma"/>
                <w:lang w:eastAsia="es-MX"/>
              </w:rPr>
              <w:t>10,000.00</w:t>
            </w:r>
          </w:p>
        </w:tc>
      </w:tr>
      <w:tr w:rsidR="00F66887" w:rsidRPr="004A20BD" w:rsidTr="00DF0FF9">
        <w:trPr>
          <w:trHeight w:val="427"/>
        </w:trPr>
        <w:tc>
          <w:tcPr>
            <w:tcW w:w="4238" w:type="pct"/>
            <w:shd w:val="clear" w:color="auto" w:fill="auto"/>
            <w:hideMark/>
          </w:tcPr>
          <w:p w:rsidR="00F66887" w:rsidRPr="004A20BD" w:rsidRDefault="0044649F" w:rsidP="0044649F">
            <w:pPr>
              <w:pStyle w:val="Prrafodelista"/>
              <w:numPr>
                <w:ilvl w:val="1"/>
                <w:numId w:val="4"/>
              </w:numPr>
              <w:spacing w:after="0" w:line="240" w:lineRule="auto"/>
              <w:ind w:left="426" w:firstLine="0"/>
              <w:rPr>
                <w:rFonts w:ascii="Arial Narrow" w:eastAsia="Times New Roman" w:hAnsi="Arial Narrow" w:cs="Tahoma"/>
                <w:b/>
                <w:bCs/>
                <w:lang w:eastAsia="es-MX"/>
              </w:rPr>
            </w:pPr>
            <w:r w:rsidRPr="004A20BD">
              <w:rPr>
                <w:rFonts w:ascii="Arial Narrow" w:eastAsia="Times New Roman" w:hAnsi="Arial Narrow" w:cs="Tahoma"/>
                <w:b/>
                <w:bCs/>
                <w:lang w:val="es-ES" w:eastAsia="es-MX"/>
              </w:rPr>
              <w:t>DERECHOS POR REGISTRO, LICENCIAS Y PERMISOS DIVERSOS</w:t>
            </w:r>
          </w:p>
        </w:tc>
        <w:tc>
          <w:tcPr>
            <w:tcW w:w="762" w:type="pct"/>
            <w:shd w:val="clear" w:color="auto" w:fill="auto"/>
            <w:hideMark/>
          </w:tcPr>
          <w:p w:rsidR="00F66887" w:rsidRPr="00473EB3" w:rsidRDefault="00237CA4" w:rsidP="00F66887">
            <w:pPr>
              <w:spacing w:after="0" w:line="240" w:lineRule="auto"/>
              <w:jc w:val="right"/>
              <w:rPr>
                <w:rFonts w:ascii="Arial Narrow" w:eastAsia="Times New Roman" w:hAnsi="Arial Narrow" w:cs="Tahoma"/>
                <w:b/>
                <w:highlight w:val="yellow"/>
                <w:lang w:eastAsia="es-MX"/>
              </w:rPr>
            </w:pPr>
            <w:r w:rsidRPr="00237CA4">
              <w:rPr>
                <w:rFonts w:ascii="Arial Narrow" w:eastAsia="Times New Roman" w:hAnsi="Arial Narrow" w:cs="Tahoma"/>
                <w:b/>
                <w:lang w:eastAsia="es-MX"/>
              </w:rPr>
              <w:t>753,000.00</w:t>
            </w:r>
          </w:p>
        </w:tc>
      </w:tr>
      <w:tr w:rsidR="00F66887" w:rsidRPr="003C41C0" w:rsidTr="00DF0FF9">
        <w:trPr>
          <w:trHeight w:val="267"/>
        </w:trPr>
        <w:tc>
          <w:tcPr>
            <w:tcW w:w="4238" w:type="pct"/>
            <w:shd w:val="clear" w:color="auto" w:fill="auto"/>
            <w:noWrap/>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Arial"/>
                <w:lang w:eastAsia="es-MX"/>
              </w:rPr>
            </w:pPr>
            <w:r w:rsidRPr="004A20BD">
              <w:rPr>
                <w:rFonts w:ascii="Arial Narrow" w:eastAsia="Times New Roman" w:hAnsi="Arial Narrow" w:cs="Arial"/>
                <w:bCs/>
                <w:lang w:val="es-ES" w:eastAsia="es-MX"/>
              </w:rPr>
              <w:t>Derechos por registro familiar.</w:t>
            </w:r>
          </w:p>
          <w:p w:rsidR="00F66887" w:rsidRPr="004A20BD" w:rsidRDefault="00F66887" w:rsidP="00F66887">
            <w:pPr>
              <w:pStyle w:val="Prrafodelista"/>
              <w:spacing w:after="0" w:line="240" w:lineRule="auto"/>
              <w:ind w:left="1068"/>
              <w:rPr>
                <w:rFonts w:ascii="Arial Narrow" w:eastAsia="Times New Roman" w:hAnsi="Arial Narrow" w:cs="Arial"/>
                <w:lang w:eastAsia="es-MX"/>
              </w:rPr>
            </w:pPr>
          </w:p>
        </w:tc>
        <w:tc>
          <w:tcPr>
            <w:tcW w:w="762" w:type="pct"/>
            <w:shd w:val="clear" w:color="auto" w:fill="auto"/>
            <w:hideMark/>
          </w:tcPr>
          <w:p w:rsidR="00F66887" w:rsidRPr="003C41C0" w:rsidRDefault="003C41C0" w:rsidP="00F66887">
            <w:pPr>
              <w:spacing w:after="0" w:line="240" w:lineRule="auto"/>
              <w:jc w:val="right"/>
              <w:rPr>
                <w:rFonts w:ascii="Arial Narrow" w:eastAsia="Times New Roman" w:hAnsi="Arial Narrow" w:cs="Tahoma"/>
                <w:lang w:eastAsia="es-MX"/>
              </w:rPr>
            </w:pPr>
            <w:r w:rsidRPr="003C41C0">
              <w:rPr>
                <w:rFonts w:ascii="Arial Narrow" w:eastAsia="Times New Roman" w:hAnsi="Arial Narrow" w:cs="Tahoma"/>
                <w:lang w:eastAsia="es-MX"/>
              </w:rPr>
              <w:t>125,000.00</w:t>
            </w:r>
          </w:p>
        </w:tc>
      </w:tr>
      <w:tr w:rsidR="00F66887" w:rsidRPr="004A20BD" w:rsidTr="00DF0FF9">
        <w:trPr>
          <w:trHeight w:val="427"/>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bCs/>
                <w:lang w:val="es-ES" w:eastAsia="es-MX"/>
              </w:rPr>
              <w:t>Derechos por servicios de certificaciones legalizaciones y expedición de copias certificadas.</w:t>
            </w:r>
          </w:p>
        </w:tc>
        <w:tc>
          <w:tcPr>
            <w:tcW w:w="762" w:type="pct"/>
            <w:shd w:val="clear" w:color="auto" w:fill="auto"/>
            <w:hideMark/>
          </w:tcPr>
          <w:p w:rsidR="00F66887" w:rsidRPr="00473EB3" w:rsidRDefault="003C41C0" w:rsidP="00F66887">
            <w:pPr>
              <w:spacing w:after="0" w:line="240" w:lineRule="auto"/>
              <w:jc w:val="right"/>
              <w:rPr>
                <w:rFonts w:ascii="Arial Narrow" w:eastAsia="Times New Roman" w:hAnsi="Arial Narrow" w:cs="Tahoma"/>
                <w:highlight w:val="yellow"/>
                <w:lang w:eastAsia="es-MX"/>
              </w:rPr>
            </w:pPr>
            <w:r w:rsidRPr="003C41C0">
              <w:rPr>
                <w:rFonts w:ascii="Arial Narrow" w:eastAsia="Times New Roman" w:hAnsi="Arial Narrow" w:cs="Tahoma"/>
                <w:lang w:eastAsia="es-MX"/>
              </w:rPr>
              <w:t>480,000.00</w:t>
            </w:r>
          </w:p>
        </w:tc>
      </w:tr>
      <w:tr w:rsidR="00F66887" w:rsidRPr="00AF6490" w:rsidTr="00DF0FF9">
        <w:trPr>
          <w:trHeight w:val="335"/>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bCs/>
                <w:lang w:val="es-ES" w:eastAsia="es-MX"/>
              </w:rPr>
              <w:t>Derechos por servicios de expedición y renovación de placa de funcionamiento de establecimientos comerciales e industriales.</w:t>
            </w:r>
          </w:p>
        </w:tc>
        <w:tc>
          <w:tcPr>
            <w:tcW w:w="762" w:type="pct"/>
            <w:shd w:val="clear" w:color="auto" w:fill="auto"/>
            <w:hideMark/>
          </w:tcPr>
          <w:p w:rsidR="00F66887" w:rsidRPr="00AF6490" w:rsidRDefault="00AF6490" w:rsidP="00F66887">
            <w:pPr>
              <w:spacing w:after="0" w:line="240" w:lineRule="auto"/>
              <w:jc w:val="right"/>
              <w:rPr>
                <w:rFonts w:ascii="Arial Narrow" w:eastAsia="Times New Roman" w:hAnsi="Arial Narrow" w:cs="Tahoma"/>
                <w:lang w:eastAsia="es-MX"/>
              </w:rPr>
            </w:pPr>
            <w:r w:rsidRPr="00AF6490">
              <w:rPr>
                <w:rFonts w:ascii="Arial Narrow" w:eastAsia="Times New Roman" w:hAnsi="Arial Narrow" w:cs="Tahoma"/>
                <w:lang w:eastAsia="es-MX"/>
              </w:rPr>
              <w:t>110,000.00</w:t>
            </w:r>
          </w:p>
        </w:tc>
      </w:tr>
      <w:tr w:rsidR="00F66887" w:rsidRPr="00AF6490" w:rsidTr="00DF0FF9">
        <w:trPr>
          <w:trHeight w:val="255"/>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servicio de expe</w:t>
            </w:r>
            <w:r w:rsidR="007C63E8" w:rsidRPr="004A20BD">
              <w:rPr>
                <w:rFonts w:ascii="Arial Narrow" w:eastAsia="Times New Roman" w:hAnsi="Arial Narrow" w:cs="Tahoma"/>
                <w:lang w:eastAsia="es-MX"/>
              </w:rPr>
              <w:t xml:space="preserve">dición de placas de bicicletas </w:t>
            </w:r>
            <w:r w:rsidRPr="004A20BD">
              <w:rPr>
                <w:rFonts w:ascii="Arial Narrow" w:eastAsia="Times New Roman" w:hAnsi="Arial Narrow" w:cs="Tahoma"/>
                <w:lang w:eastAsia="es-MX"/>
              </w:rPr>
              <w:t>y vehículos de propulsión no mecánica.</w:t>
            </w:r>
          </w:p>
        </w:tc>
        <w:tc>
          <w:tcPr>
            <w:tcW w:w="762" w:type="pct"/>
            <w:shd w:val="clear" w:color="auto" w:fill="auto"/>
            <w:hideMark/>
          </w:tcPr>
          <w:p w:rsidR="00F66887" w:rsidRPr="00AF6490" w:rsidRDefault="00F66887" w:rsidP="00F66887">
            <w:pPr>
              <w:spacing w:after="0" w:line="240" w:lineRule="auto"/>
              <w:jc w:val="right"/>
              <w:rPr>
                <w:rFonts w:ascii="Arial Narrow" w:eastAsia="Times New Roman" w:hAnsi="Arial Narrow" w:cs="Tahoma"/>
                <w:lang w:eastAsia="es-MX"/>
              </w:rPr>
            </w:pPr>
            <w:r w:rsidRPr="00AF6490">
              <w:rPr>
                <w:rFonts w:ascii="Arial Narrow" w:eastAsia="Times New Roman" w:hAnsi="Arial Narrow" w:cs="Tahoma"/>
                <w:lang w:eastAsia="es-MX"/>
              </w:rPr>
              <w:t>0.00</w:t>
            </w:r>
          </w:p>
        </w:tc>
      </w:tr>
      <w:tr w:rsidR="00F66887" w:rsidRPr="004A20BD" w:rsidTr="00DF0FF9">
        <w:trPr>
          <w:trHeight w:val="293"/>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expedición, revalidación y canje de permisos o licencias para funcionamiento de establecimientos que enajenen o expendan bebidas alcohólicas.</w:t>
            </w:r>
          </w:p>
        </w:tc>
        <w:tc>
          <w:tcPr>
            <w:tcW w:w="762" w:type="pct"/>
            <w:shd w:val="clear" w:color="auto" w:fill="auto"/>
            <w:hideMark/>
          </w:tcPr>
          <w:p w:rsidR="00F66887" w:rsidRPr="00473EB3" w:rsidRDefault="00237CA4" w:rsidP="00F66887">
            <w:pPr>
              <w:spacing w:after="0" w:line="240" w:lineRule="auto"/>
              <w:jc w:val="right"/>
              <w:rPr>
                <w:rFonts w:ascii="Arial Narrow" w:eastAsia="Times New Roman" w:hAnsi="Arial Narrow" w:cs="Tahoma"/>
                <w:highlight w:val="yellow"/>
                <w:lang w:eastAsia="es-MX"/>
              </w:rPr>
            </w:pPr>
            <w:r w:rsidRPr="00237CA4">
              <w:rPr>
                <w:rFonts w:ascii="Arial Narrow" w:eastAsia="Times New Roman" w:hAnsi="Arial Narrow" w:cs="Tahoma"/>
                <w:lang w:eastAsia="es-MX"/>
              </w:rPr>
              <w:t>32,000.00</w:t>
            </w:r>
          </w:p>
        </w:tc>
      </w:tr>
      <w:tr w:rsidR="00F66887" w:rsidRPr="00237CA4" w:rsidTr="00DF0FF9">
        <w:trPr>
          <w:trHeight w:val="233"/>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 xml:space="preserve">Derechos por expedición y revalidación de licencias o permisos para la colocación </w:t>
            </w:r>
            <w:r w:rsidRPr="004A20BD">
              <w:rPr>
                <w:rFonts w:ascii="Arial Narrow" w:eastAsia="Times New Roman" w:hAnsi="Arial Narrow" w:cs="Tahoma"/>
                <w:lang w:eastAsia="es-MX"/>
              </w:rPr>
              <w:lastRenderedPageBreak/>
              <w:t>y emisión de anuncios publicitarios.</w:t>
            </w:r>
          </w:p>
        </w:tc>
        <w:tc>
          <w:tcPr>
            <w:tcW w:w="762" w:type="pct"/>
            <w:shd w:val="clear" w:color="auto" w:fill="auto"/>
            <w:hideMark/>
          </w:tcPr>
          <w:p w:rsidR="00F66887" w:rsidRPr="00237CA4" w:rsidRDefault="00237CA4" w:rsidP="00F66887">
            <w:pPr>
              <w:spacing w:after="0" w:line="240" w:lineRule="auto"/>
              <w:jc w:val="right"/>
              <w:rPr>
                <w:rFonts w:ascii="Arial Narrow" w:eastAsia="Times New Roman" w:hAnsi="Arial Narrow" w:cs="Tahoma"/>
                <w:lang w:eastAsia="es-MX"/>
              </w:rPr>
            </w:pPr>
            <w:r w:rsidRPr="00237CA4">
              <w:rPr>
                <w:rFonts w:ascii="Arial Narrow" w:eastAsia="Times New Roman" w:hAnsi="Arial Narrow" w:cs="Tahoma"/>
                <w:lang w:eastAsia="es-MX"/>
              </w:rPr>
              <w:lastRenderedPageBreak/>
              <w:t>6,000.00</w:t>
            </w:r>
          </w:p>
        </w:tc>
      </w:tr>
      <w:tr w:rsidR="00F66887" w:rsidRPr="00AF6490" w:rsidTr="00DF0FF9">
        <w:trPr>
          <w:trHeight w:val="451"/>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lastRenderedPageBreak/>
              <w:t>Derechos por licencia o permiso para la prestación del servicio de estacionamiento y pensiones.</w:t>
            </w:r>
          </w:p>
        </w:tc>
        <w:tc>
          <w:tcPr>
            <w:tcW w:w="762" w:type="pct"/>
            <w:shd w:val="clear" w:color="auto" w:fill="auto"/>
            <w:hideMark/>
          </w:tcPr>
          <w:p w:rsidR="00F66887" w:rsidRPr="00AF6490" w:rsidRDefault="00F66887" w:rsidP="00F66887">
            <w:pPr>
              <w:spacing w:after="0" w:line="240" w:lineRule="auto"/>
              <w:jc w:val="right"/>
              <w:rPr>
                <w:rFonts w:ascii="Arial Narrow" w:eastAsia="Times New Roman" w:hAnsi="Arial Narrow" w:cs="Tahoma"/>
                <w:lang w:eastAsia="es-MX"/>
              </w:rPr>
            </w:pPr>
            <w:r w:rsidRPr="00AF6490">
              <w:rPr>
                <w:rFonts w:ascii="Arial Narrow" w:eastAsia="Times New Roman" w:hAnsi="Arial Narrow" w:cs="Tahoma"/>
                <w:lang w:eastAsia="es-MX"/>
              </w:rPr>
              <w:t>0.00</w:t>
            </w:r>
          </w:p>
        </w:tc>
      </w:tr>
      <w:tr w:rsidR="00F66887" w:rsidRPr="004A20BD" w:rsidTr="00DF0FF9">
        <w:trPr>
          <w:trHeight w:val="511"/>
        </w:trPr>
        <w:tc>
          <w:tcPr>
            <w:tcW w:w="4238" w:type="pct"/>
            <w:shd w:val="clear" w:color="auto" w:fill="auto"/>
            <w:hideMark/>
          </w:tcPr>
          <w:p w:rsidR="00C65569" w:rsidRPr="004A20BD" w:rsidRDefault="00C65569" w:rsidP="00C65569">
            <w:pPr>
              <w:pStyle w:val="Prrafodelista"/>
              <w:spacing w:after="0" w:line="240" w:lineRule="auto"/>
              <w:ind w:left="426"/>
              <w:rPr>
                <w:rFonts w:ascii="Arial Narrow" w:eastAsia="Times New Roman" w:hAnsi="Arial Narrow" w:cs="Tahoma"/>
                <w:b/>
                <w:bCs/>
                <w:lang w:eastAsia="es-MX"/>
              </w:rPr>
            </w:pPr>
          </w:p>
          <w:p w:rsidR="00F66887" w:rsidRPr="004A20BD" w:rsidRDefault="002B6087" w:rsidP="00E1014F">
            <w:pPr>
              <w:pStyle w:val="Prrafodelista"/>
              <w:numPr>
                <w:ilvl w:val="1"/>
                <w:numId w:val="4"/>
              </w:numPr>
              <w:spacing w:after="0" w:line="240" w:lineRule="auto"/>
              <w:ind w:left="426" w:hanging="142"/>
              <w:rPr>
                <w:rFonts w:ascii="Arial Narrow" w:eastAsia="Times New Roman" w:hAnsi="Arial Narrow" w:cs="Tahoma"/>
                <w:b/>
                <w:bCs/>
                <w:lang w:eastAsia="es-MX"/>
              </w:rPr>
            </w:pPr>
            <w:r w:rsidRPr="004A20BD">
              <w:rPr>
                <w:rFonts w:ascii="Arial Narrow" w:eastAsia="Times New Roman" w:hAnsi="Arial Narrow" w:cs="Tahoma"/>
                <w:b/>
                <w:bCs/>
                <w:lang w:eastAsia="es-MX"/>
              </w:rPr>
              <w:t>DERECHOS EN MATERIA DE DESARROLLO URBANO Y ECOLOGÍA</w:t>
            </w:r>
          </w:p>
        </w:tc>
        <w:tc>
          <w:tcPr>
            <w:tcW w:w="762" w:type="pct"/>
            <w:shd w:val="clear" w:color="auto" w:fill="auto"/>
            <w:hideMark/>
          </w:tcPr>
          <w:p w:rsidR="004445E7" w:rsidRPr="00473EB3" w:rsidRDefault="004445E7" w:rsidP="00F66887">
            <w:pPr>
              <w:spacing w:after="0" w:line="240" w:lineRule="auto"/>
              <w:jc w:val="right"/>
              <w:rPr>
                <w:rFonts w:ascii="Arial Narrow" w:eastAsia="Times New Roman" w:hAnsi="Arial Narrow" w:cs="Tahoma"/>
                <w:b/>
                <w:bCs/>
                <w:highlight w:val="yellow"/>
                <w:lang w:eastAsia="es-MX"/>
              </w:rPr>
            </w:pPr>
          </w:p>
          <w:p w:rsidR="00F66887" w:rsidRPr="00405536" w:rsidRDefault="00906BAC" w:rsidP="00F66887">
            <w:pPr>
              <w:spacing w:after="0" w:line="240" w:lineRule="auto"/>
              <w:jc w:val="right"/>
              <w:rPr>
                <w:rFonts w:ascii="Arial Narrow" w:eastAsia="Times New Roman" w:hAnsi="Arial Narrow" w:cs="Tahoma"/>
                <w:b/>
                <w:bCs/>
                <w:lang w:eastAsia="es-MX"/>
              </w:rPr>
            </w:pPr>
            <w:r>
              <w:rPr>
                <w:rFonts w:ascii="Arial Narrow" w:eastAsia="Times New Roman" w:hAnsi="Arial Narrow" w:cs="Tahoma"/>
                <w:b/>
                <w:bCs/>
                <w:lang w:eastAsia="es-MX"/>
              </w:rPr>
              <w:t>195,750.00</w:t>
            </w:r>
          </w:p>
          <w:p w:rsidR="004445E7" w:rsidRPr="00473EB3" w:rsidRDefault="004445E7" w:rsidP="00F66887">
            <w:pPr>
              <w:spacing w:after="0" w:line="240" w:lineRule="auto"/>
              <w:jc w:val="right"/>
              <w:rPr>
                <w:rFonts w:ascii="Arial Narrow" w:eastAsia="Times New Roman" w:hAnsi="Arial Narrow" w:cs="Tahoma"/>
                <w:b/>
                <w:bCs/>
                <w:highlight w:val="yellow"/>
                <w:lang w:eastAsia="es-MX"/>
              </w:rPr>
            </w:pPr>
          </w:p>
        </w:tc>
      </w:tr>
      <w:tr w:rsidR="00F66887" w:rsidRPr="004A20BD" w:rsidTr="00DF0FF9">
        <w:trPr>
          <w:trHeight w:val="320"/>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alineamiento, deslinde y nomenclatura.</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7F40A4" w:rsidP="00F66887">
            <w:pPr>
              <w:spacing w:after="0" w:line="240" w:lineRule="auto"/>
              <w:jc w:val="right"/>
              <w:rPr>
                <w:rFonts w:ascii="Arial Narrow" w:eastAsia="Times New Roman" w:hAnsi="Arial Narrow" w:cs="Tahoma"/>
                <w:highlight w:val="yellow"/>
                <w:lang w:eastAsia="es-MX"/>
              </w:rPr>
            </w:pPr>
            <w:r w:rsidRPr="007F40A4">
              <w:rPr>
                <w:rFonts w:ascii="Arial Narrow" w:eastAsia="Times New Roman" w:hAnsi="Arial Narrow" w:cs="Tahoma"/>
                <w:lang w:eastAsia="es-MX"/>
              </w:rPr>
              <w:t>40,000.00</w:t>
            </w:r>
          </w:p>
        </w:tc>
      </w:tr>
      <w:tr w:rsidR="00F66887" w:rsidRPr="004A20BD" w:rsidTr="00DF0FF9">
        <w:trPr>
          <w:trHeight w:val="268"/>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realización y expedición de avalúos catastrales.</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7F40A4" w:rsidP="00F66887">
            <w:pPr>
              <w:spacing w:after="0" w:line="240" w:lineRule="auto"/>
              <w:jc w:val="right"/>
              <w:rPr>
                <w:rFonts w:ascii="Arial Narrow" w:eastAsia="Times New Roman" w:hAnsi="Arial Narrow" w:cs="Tahoma"/>
                <w:highlight w:val="yellow"/>
                <w:lang w:eastAsia="es-MX"/>
              </w:rPr>
            </w:pPr>
            <w:r w:rsidRPr="007F40A4">
              <w:rPr>
                <w:rFonts w:ascii="Arial Narrow" w:eastAsia="Times New Roman" w:hAnsi="Arial Narrow" w:cs="Tahoma"/>
                <w:lang w:eastAsia="es-MX"/>
              </w:rPr>
              <w:t>70,000.00</w:t>
            </w:r>
          </w:p>
        </w:tc>
      </w:tr>
      <w:tr w:rsidR="00F66887" w:rsidRPr="007F40A4" w:rsidTr="00DF0FF9">
        <w:trPr>
          <w:trHeight w:val="376"/>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la expedición de constancias y otorgamiento de licencias de uso de suelo, y autorización de fraccionamientos en sus diversas modalidades.</w:t>
            </w:r>
          </w:p>
        </w:tc>
        <w:tc>
          <w:tcPr>
            <w:tcW w:w="762" w:type="pct"/>
            <w:shd w:val="clear" w:color="auto" w:fill="auto"/>
            <w:hideMark/>
          </w:tcPr>
          <w:p w:rsidR="00F66887" w:rsidRPr="007F40A4" w:rsidRDefault="00906BAC" w:rsidP="00F66887">
            <w:pPr>
              <w:spacing w:after="0" w:line="240" w:lineRule="auto"/>
              <w:jc w:val="right"/>
              <w:rPr>
                <w:rFonts w:ascii="Arial Narrow" w:eastAsia="Times New Roman" w:hAnsi="Arial Narrow" w:cs="Tahoma"/>
                <w:lang w:eastAsia="es-MX"/>
              </w:rPr>
            </w:pPr>
            <w:r>
              <w:rPr>
                <w:rFonts w:ascii="Arial Narrow" w:eastAsia="Times New Roman" w:hAnsi="Arial Narrow" w:cs="Tahoma"/>
                <w:lang w:eastAsia="es-MX"/>
              </w:rPr>
              <w:t>21,250.00</w:t>
            </w:r>
          </w:p>
        </w:tc>
      </w:tr>
      <w:tr w:rsidR="00F66887" w:rsidRPr="004A20BD" w:rsidTr="00DF0FF9">
        <w:trPr>
          <w:trHeight w:val="340"/>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licencias para construcción, reconstrucción, ampliación y demolición.</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7F40A4" w:rsidP="00F66887">
            <w:pPr>
              <w:spacing w:after="0" w:line="240" w:lineRule="auto"/>
              <w:jc w:val="right"/>
              <w:rPr>
                <w:rFonts w:ascii="Arial Narrow" w:eastAsia="Times New Roman" w:hAnsi="Arial Narrow" w:cs="Tahoma"/>
                <w:highlight w:val="yellow"/>
                <w:lang w:eastAsia="es-MX"/>
              </w:rPr>
            </w:pPr>
            <w:r w:rsidRPr="007F40A4">
              <w:rPr>
                <w:rFonts w:ascii="Arial Narrow" w:eastAsia="Times New Roman" w:hAnsi="Arial Narrow" w:cs="Tahoma"/>
                <w:lang w:eastAsia="es-MX"/>
              </w:rPr>
              <w:t>10,000.00</w:t>
            </w:r>
          </w:p>
        </w:tc>
      </w:tr>
      <w:tr w:rsidR="00F66887" w:rsidRPr="004A20BD" w:rsidTr="00DF0FF9">
        <w:trPr>
          <w:trHeight w:val="191"/>
        </w:trPr>
        <w:tc>
          <w:tcPr>
            <w:tcW w:w="4238" w:type="pct"/>
            <w:shd w:val="clear" w:color="auto" w:fill="auto"/>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bCs/>
                <w:lang w:val="es-ES" w:eastAsia="es-MX"/>
              </w:rPr>
            </w:pPr>
            <w:r w:rsidRPr="004A20BD">
              <w:rPr>
                <w:rFonts w:ascii="Arial Narrow" w:eastAsia="Times New Roman" w:hAnsi="Arial Narrow" w:cs="Tahoma"/>
                <w:bCs/>
                <w:lang w:val="es-ES" w:eastAsia="es-MX"/>
              </w:rPr>
              <w:t>Derechos por autorización de peritos en obras para construcción.</w:t>
            </w:r>
          </w:p>
          <w:p w:rsidR="00F66887" w:rsidRPr="004A20BD" w:rsidRDefault="00F66887" w:rsidP="00F66887">
            <w:pPr>
              <w:pStyle w:val="Prrafodelista"/>
              <w:spacing w:after="0" w:line="240" w:lineRule="auto"/>
              <w:ind w:left="1068"/>
              <w:rPr>
                <w:rFonts w:ascii="Arial Narrow" w:eastAsia="Times New Roman" w:hAnsi="Arial Narrow" w:cs="Tahoma"/>
                <w:bCs/>
                <w:lang w:val="es-ES" w:eastAsia="es-MX"/>
              </w:rPr>
            </w:pPr>
          </w:p>
        </w:tc>
        <w:tc>
          <w:tcPr>
            <w:tcW w:w="762" w:type="pct"/>
            <w:shd w:val="clear" w:color="auto" w:fill="auto"/>
          </w:tcPr>
          <w:p w:rsidR="00F66887" w:rsidRPr="00473EB3" w:rsidRDefault="00F66887" w:rsidP="00F66887">
            <w:pPr>
              <w:spacing w:after="0" w:line="240" w:lineRule="auto"/>
              <w:jc w:val="right"/>
              <w:rPr>
                <w:rFonts w:ascii="Arial Narrow" w:eastAsia="Times New Roman" w:hAnsi="Arial Narrow" w:cs="Tahoma"/>
                <w:highlight w:val="yellow"/>
                <w:lang w:eastAsia="es-MX"/>
              </w:rPr>
            </w:pPr>
            <w:r w:rsidRPr="007F40A4">
              <w:rPr>
                <w:rFonts w:ascii="Arial Narrow" w:eastAsia="Times New Roman" w:hAnsi="Arial Narrow" w:cs="Tahoma"/>
                <w:lang w:eastAsia="es-MX"/>
              </w:rPr>
              <w:t>0.00</w:t>
            </w:r>
          </w:p>
        </w:tc>
      </w:tr>
      <w:tr w:rsidR="00F66887" w:rsidRPr="004A20BD" w:rsidTr="00DF0FF9">
        <w:trPr>
          <w:trHeight w:val="223"/>
        </w:trPr>
        <w:tc>
          <w:tcPr>
            <w:tcW w:w="4238" w:type="pct"/>
            <w:shd w:val="clear" w:color="auto" w:fill="auto"/>
            <w:hideMark/>
          </w:tcPr>
          <w:p w:rsidR="00F66887" w:rsidRPr="004A20BD" w:rsidRDefault="00DF0FF9"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w:t>
            </w:r>
            <w:r w:rsidR="00F66887" w:rsidRPr="004A20BD">
              <w:rPr>
                <w:rFonts w:ascii="Arial Narrow" w:eastAsia="Times New Roman" w:hAnsi="Arial Narrow" w:cs="Tahoma"/>
                <w:lang w:eastAsia="es-MX"/>
              </w:rPr>
              <w:t xml:space="preserve"> autorización para la venta de lotes de terrenos en fraccionamiento.</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F66887" w:rsidP="00F66887">
            <w:pPr>
              <w:spacing w:after="0" w:line="240" w:lineRule="auto"/>
              <w:jc w:val="right"/>
              <w:rPr>
                <w:rFonts w:ascii="Arial Narrow" w:eastAsia="Times New Roman" w:hAnsi="Arial Narrow" w:cs="Tahoma"/>
                <w:highlight w:val="yellow"/>
                <w:lang w:eastAsia="es-MX"/>
              </w:rPr>
            </w:pPr>
            <w:r w:rsidRPr="007F40A4">
              <w:rPr>
                <w:rFonts w:ascii="Arial Narrow" w:eastAsia="Times New Roman" w:hAnsi="Arial Narrow" w:cs="Tahoma"/>
                <w:lang w:eastAsia="es-MX"/>
              </w:rPr>
              <w:t>0.00</w:t>
            </w:r>
          </w:p>
        </w:tc>
      </w:tr>
      <w:tr w:rsidR="00F66887" w:rsidRPr="004A20BD" w:rsidTr="00DF0FF9">
        <w:trPr>
          <w:trHeight w:val="241"/>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Otros derechos por servicios relacionados con el desarrollo urbano.</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405536" w:rsidP="00F66887">
            <w:pPr>
              <w:spacing w:after="0" w:line="240" w:lineRule="auto"/>
              <w:jc w:val="right"/>
              <w:rPr>
                <w:rFonts w:ascii="Arial Narrow" w:eastAsia="Times New Roman" w:hAnsi="Arial Narrow" w:cs="Tahoma"/>
                <w:highlight w:val="yellow"/>
                <w:lang w:eastAsia="es-MX"/>
              </w:rPr>
            </w:pPr>
            <w:r w:rsidRPr="00405536">
              <w:rPr>
                <w:rFonts w:ascii="Arial Narrow" w:eastAsia="Times New Roman" w:hAnsi="Arial Narrow" w:cs="Tahoma"/>
                <w:lang w:eastAsia="es-MX"/>
              </w:rPr>
              <w:t>2,500.00</w:t>
            </w:r>
          </w:p>
        </w:tc>
      </w:tr>
      <w:tr w:rsidR="00F66887" w:rsidRPr="004A20BD" w:rsidTr="00DF0FF9">
        <w:trPr>
          <w:trHeight w:val="259"/>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val="es-ES" w:eastAsia="es-MX"/>
              </w:rPr>
              <w:t>Derechos por la participación en concursos, licitaciones y ejecución de obra pública.</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405536" w:rsidP="00F66887">
            <w:pPr>
              <w:spacing w:after="0" w:line="240" w:lineRule="auto"/>
              <w:jc w:val="right"/>
              <w:rPr>
                <w:rFonts w:ascii="Arial Narrow" w:eastAsia="Times New Roman" w:hAnsi="Arial Narrow" w:cs="Tahoma"/>
                <w:highlight w:val="yellow"/>
                <w:lang w:eastAsia="es-MX"/>
              </w:rPr>
            </w:pPr>
            <w:r w:rsidRPr="00405536">
              <w:rPr>
                <w:rFonts w:ascii="Arial Narrow" w:eastAsia="Times New Roman" w:hAnsi="Arial Narrow" w:cs="Tahoma"/>
                <w:lang w:eastAsia="es-MX"/>
              </w:rPr>
              <w:t>12,000.00</w:t>
            </w:r>
          </w:p>
        </w:tc>
      </w:tr>
      <w:tr w:rsidR="00DF0FF9" w:rsidRPr="004A20BD" w:rsidTr="00DF0FF9">
        <w:trPr>
          <w:trHeight w:val="259"/>
        </w:trPr>
        <w:tc>
          <w:tcPr>
            <w:tcW w:w="4238" w:type="pct"/>
            <w:shd w:val="clear" w:color="auto" w:fill="auto"/>
          </w:tcPr>
          <w:p w:rsidR="00DF0FF9" w:rsidRPr="004A20BD" w:rsidRDefault="00DF0FF9" w:rsidP="00D029B5">
            <w:pPr>
              <w:pStyle w:val="Prrafodelista"/>
              <w:numPr>
                <w:ilvl w:val="2"/>
                <w:numId w:val="4"/>
              </w:numPr>
              <w:spacing w:after="0" w:line="240" w:lineRule="auto"/>
              <w:ind w:left="1134" w:hanging="567"/>
              <w:rPr>
                <w:rFonts w:ascii="Arial Narrow" w:eastAsia="Times New Roman" w:hAnsi="Arial Narrow" w:cs="Tahoma"/>
                <w:lang w:val="es-ES" w:eastAsia="es-MX"/>
              </w:rPr>
            </w:pPr>
            <w:r w:rsidRPr="004A20BD">
              <w:rPr>
                <w:rFonts w:ascii="Arial Narrow" w:eastAsia="Times New Roman" w:hAnsi="Arial Narrow" w:cs="Tahoma"/>
                <w:lang w:val="es-ES" w:eastAsia="es-MX"/>
              </w:rPr>
              <w:t>Derecho por supervisión de obra pública.</w:t>
            </w:r>
          </w:p>
          <w:p w:rsidR="00DF0FF9" w:rsidRPr="004A20BD" w:rsidRDefault="00DF0FF9" w:rsidP="00DF0FF9">
            <w:pPr>
              <w:pStyle w:val="Prrafodelista"/>
              <w:spacing w:after="0" w:line="240" w:lineRule="auto"/>
              <w:ind w:left="1068"/>
              <w:rPr>
                <w:rFonts w:ascii="Arial Narrow" w:eastAsia="Times New Roman" w:hAnsi="Arial Narrow" w:cs="Tahoma"/>
                <w:lang w:val="es-ES" w:eastAsia="es-MX"/>
              </w:rPr>
            </w:pPr>
          </w:p>
        </w:tc>
        <w:tc>
          <w:tcPr>
            <w:tcW w:w="762" w:type="pct"/>
            <w:shd w:val="clear" w:color="auto" w:fill="auto"/>
          </w:tcPr>
          <w:p w:rsidR="00DF0FF9" w:rsidRPr="00473EB3" w:rsidRDefault="00405536" w:rsidP="00F66887">
            <w:pPr>
              <w:spacing w:after="0" w:line="240" w:lineRule="auto"/>
              <w:jc w:val="right"/>
              <w:rPr>
                <w:rFonts w:ascii="Arial Narrow" w:eastAsia="Times New Roman" w:hAnsi="Arial Narrow" w:cs="Tahoma"/>
                <w:highlight w:val="yellow"/>
                <w:lang w:eastAsia="es-MX"/>
              </w:rPr>
            </w:pPr>
            <w:r w:rsidRPr="00405536">
              <w:rPr>
                <w:rFonts w:ascii="Arial Narrow" w:eastAsia="Times New Roman" w:hAnsi="Arial Narrow" w:cs="Tahoma"/>
                <w:lang w:eastAsia="es-MX"/>
              </w:rPr>
              <w:t>30,000.00</w:t>
            </w:r>
          </w:p>
        </w:tc>
      </w:tr>
      <w:tr w:rsidR="00F66887" w:rsidRPr="004A20BD" w:rsidTr="00DF0FF9">
        <w:trPr>
          <w:trHeight w:val="309"/>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val="es-ES" w:eastAsia="es-MX"/>
              </w:rPr>
              <w:t>Derechos por expedición de dictamen de impacto ambiental y otros servicios en  materia ecológica.</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405536" w:rsidP="00F66887">
            <w:pPr>
              <w:spacing w:after="0" w:line="240" w:lineRule="auto"/>
              <w:jc w:val="right"/>
              <w:rPr>
                <w:rFonts w:ascii="Arial Narrow" w:eastAsia="Times New Roman" w:hAnsi="Arial Narrow" w:cs="Tahoma"/>
                <w:highlight w:val="yellow"/>
                <w:lang w:eastAsia="es-MX"/>
              </w:rPr>
            </w:pPr>
            <w:r w:rsidRPr="00405536">
              <w:rPr>
                <w:rFonts w:ascii="Arial Narrow" w:eastAsia="Times New Roman" w:hAnsi="Arial Narrow" w:cs="Tahoma"/>
                <w:lang w:eastAsia="es-MX"/>
              </w:rPr>
              <w:t>10,000.00</w:t>
            </w:r>
          </w:p>
        </w:tc>
      </w:tr>
      <w:tr w:rsidR="00F66887" w:rsidRPr="004A20BD" w:rsidTr="00DF0FF9">
        <w:trPr>
          <w:trHeight w:val="217"/>
        </w:trPr>
        <w:tc>
          <w:tcPr>
            <w:tcW w:w="4238" w:type="pct"/>
            <w:shd w:val="clear" w:color="auto" w:fill="auto"/>
            <w:hideMark/>
          </w:tcPr>
          <w:p w:rsidR="00F66887" w:rsidRPr="004A20BD" w:rsidRDefault="00F66887" w:rsidP="00D029B5">
            <w:pPr>
              <w:pStyle w:val="Prrafodelista"/>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 especial para obras por cooperación.</w:t>
            </w:r>
          </w:p>
          <w:p w:rsidR="00F66887" w:rsidRPr="004A20BD" w:rsidRDefault="00F66887" w:rsidP="00F66887">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F66887" w:rsidRPr="00473EB3" w:rsidRDefault="00F66887" w:rsidP="00F66887">
            <w:pPr>
              <w:spacing w:after="0" w:line="240" w:lineRule="auto"/>
              <w:jc w:val="right"/>
              <w:rPr>
                <w:rFonts w:ascii="Arial Narrow" w:eastAsia="Times New Roman" w:hAnsi="Arial Narrow" w:cs="Tahoma"/>
                <w:highlight w:val="yellow"/>
                <w:lang w:eastAsia="es-MX"/>
              </w:rPr>
            </w:pPr>
            <w:r w:rsidRPr="008369E7">
              <w:rPr>
                <w:rFonts w:ascii="Arial Narrow" w:eastAsia="Times New Roman" w:hAnsi="Arial Narrow" w:cs="Tahoma"/>
                <w:lang w:eastAsia="es-MX"/>
              </w:rPr>
              <w:t>0.00</w:t>
            </w:r>
          </w:p>
        </w:tc>
      </w:tr>
      <w:tr w:rsidR="00F66887" w:rsidRPr="008369E7" w:rsidTr="00DF0FF9">
        <w:trPr>
          <w:trHeight w:val="565"/>
        </w:trPr>
        <w:tc>
          <w:tcPr>
            <w:tcW w:w="4238" w:type="pct"/>
            <w:shd w:val="clear" w:color="auto" w:fill="auto"/>
            <w:hideMark/>
          </w:tcPr>
          <w:p w:rsidR="00F66887" w:rsidRPr="004A20BD" w:rsidRDefault="002B6087" w:rsidP="00E1014F">
            <w:pPr>
              <w:pStyle w:val="Prrafodelista"/>
              <w:numPr>
                <w:ilvl w:val="1"/>
                <w:numId w:val="4"/>
              </w:numPr>
              <w:spacing w:after="0" w:line="240" w:lineRule="auto"/>
              <w:ind w:left="426" w:hanging="142"/>
              <w:rPr>
                <w:rFonts w:ascii="Arial Narrow" w:eastAsia="Times New Roman" w:hAnsi="Arial Narrow" w:cs="Tahoma"/>
                <w:b/>
                <w:bCs/>
                <w:lang w:eastAsia="es-MX"/>
              </w:rPr>
            </w:pPr>
            <w:r w:rsidRPr="004A20BD">
              <w:rPr>
                <w:rFonts w:ascii="Arial Narrow" w:eastAsia="Times New Roman" w:hAnsi="Arial Narrow" w:cs="Tahoma"/>
                <w:b/>
                <w:bCs/>
                <w:lang w:eastAsia="es-MX"/>
              </w:rPr>
              <w:t>DERECHOS POR SERVICIOS PRESTADOS EN MATERIA DE SEGURIDAD PÚBLICA Y TRÁNSITO</w:t>
            </w:r>
          </w:p>
        </w:tc>
        <w:tc>
          <w:tcPr>
            <w:tcW w:w="762" w:type="pct"/>
            <w:shd w:val="clear" w:color="auto" w:fill="auto"/>
            <w:hideMark/>
          </w:tcPr>
          <w:p w:rsidR="00F66887" w:rsidRPr="008369E7" w:rsidRDefault="008369E7" w:rsidP="00F66887">
            <w:pPr>
              <w:spacing w:after="0" w:line="240" w:lineRule="auto"/>
              <w:jc w:val="right"/>
              <w:rPr>
                <w:rFonts w:ascii="Arial Narrow" w:eastAsia="Times New Roman" w:hAnsi="Arial Narrow" w:cs="Tahoma"/>
                <w:b/>
                <w:bCs/>
                <w:lang w:eastAsia="es-MX"/>
              </w:rPr>
            </w:pPr>
            <w:r w:rsidRPr="008369E7">
              <w:rPr>
                <w:rFonts w:ascii="Arial Narrow" w:eastAsia="Times New Roman" w:hAnsi="Arial Narrow" w:cs="Tahoma"/>
                <w:b/>
                <w:bCs/>
                <w:lang w:eastAsia="es-MX"/>
              </w:rPr>
              <w:t>3,000.00</w:t>
            </w:r>
          </w:p>
        </w:tc>
      </w:tr>
      <w:tr w:rsidR="00F66887" w:rsidRPr="004A20BD" w:rsidTr="00DF0FF9">
        <w:trPr>
          <w:trHeight w:val="215"/>
        </w:trPr>
        <w:tc>
          <w:tcPr>
            <w:tcW w:w="4238" w:type="pct"/>
            <w:shd w:val="clear" w:color="auto" w:fill="auto"/>
            <w:hideMark/>
          </w:tcPr>
          <w:p w:rsidR="00F66887" w:rsidRPr="004A20BD" w:rsidRDefault="00F66887" w:rsidP="00D029B5">
            <w:pPr>
              <w:numPr>
                <w:ilvl w:val="2"/>
                <w:numId w:val="4"/>
              </w:numPr>
              <w:spacing w:after="0" w:line="240" w:lineRule="auto"/>
              <w:ind w:left="1134" w:hanging="567"/>
              <w:rPr>
                <w:rFonts w:ascii="Arial Narrow" w:eastAsia="Times New Roman" w:hAnsi="Arial Narrow" w:cs="Tahoma"/>
                <w:lang w:eastAsia="es-MX"/>
              </w:rPr>
            </w:pPr>
            <w:r w:rsidRPr="004A20BD">
              <w:rPr>
                <w:rFonts w:ascii="Arial Narrow" w:eastAsia="Times New Roman" w:hAnsi="Arial Narrow" w:cs="Tahoma"/>
                <w:lang w:eastAsia="es-MX"/>
              </w:rPr>
              <w:t>Derechos por servicios prestados en materia de seguridad pública y tránsito.</w:t>
            </w:r>
          </w:p>
          <w:p w:rsidR="00F66887" w:rsidRPr="004A20BD" w:rsidRDefault="00F66887" w:rsidP="00F66887">
            <w:pPr>
              <w:spacing w:after="0" w:line="240" w:lineRule="auto"/>
              <w:ind w:left="1065"/>
              <w:rPr>
                <w:rFonts w:ascii="Arial Narrow" w:eastAsia="Times New Roman" w:hAnsi="Arial Narrow" w:cs="Tahoma"/>
                <w:bCs/>
                <w:lang w:eastAsia="es-MX"/>
              </w:rPr>
            </w:pPr>
          </w:p>
        </w:tc>
        <w:tc>
          <w:tcPr>
            <w:tcW w:w="762" w:type="pct"/>
            <w:shd w:val="clear" w:color="auto" w:fill="auto"/>
            <w:hideMark/>
          </w:tcPr>
          <w:p w:rsidR="00F66887" w:rsidRPr="00473EB3" w:rsidRDefault="008369E7" w:rsidP="00F66887">
            <w:pPr>
              <w:spacing w:after="0" w:line="240" w:lineRule="auto"/>
              <w:jc w:val="right"/>
              <w:rPr>
                <w:rFonts w:ascii="Arial Narrow" w:eastAsia="Times New Roman" w:hAnsi="Arial Narrow" w:cs="Tahoma"/>
                <w:bCs/>
                <w:highlight w:val="yellow"/>
                <w:lang w:eastAsia="es-MX"/>
              </w:rPr>
            </w:pPr>
            <w:r w:rsidRPr="008369E7">
              <w:rPr>
                <w:rFonts w:ascii="Arial Narrow" w:eastAsia="Times New Roman" w:hAnsi="Arial Narrow" w:cs="Tahoma"/>
                <w:bCs/>
                <w:lang w:eastAsia="es-MX"/>
              </w:rPr>
              <w:t>3,000.00</w:t>
            </w:r>
          </w:p>
        </w:tc>
      </w:tr>
      <w:tr w:rsidR="00F66887" w:rsidRPr="004A20BD" w:rsidTr="00DF0FF9">
        <w:trPr>
          <w:trHeight w:val="215"/>
        </w:trPr>
        <w:tc>
          <w:tcPr>
            <w:tcW w:w="4238" w:type="pct"/>
            <w:shd w:val="clear" w:color="auto" w:fill="auto"/>
          </w:tcPr>
          <w:p w:rsidR="00F66887" w:rsidRPr="004A20BD" w:rsidRDefault="002B6087" w:rsidP="00E1014F">
            <w:pPr>
              <w:numPr>
                <w:ilvl w:val="1"/>
                <w:numId w:val="4"/>
              </w:numPr>
              <w:spacing w:after="0" w:line="240" w:lineRule="auto"/>
              <w:ind w:left="426" w:hanging="142"/>
              <w:rPr>
                <w:rFonts w:ascii="Arial Narrow" w:eastAsia="Times New Roman" w:hAnsi="Arial Narrow" w:cs="Tahoma"/>
                <w:b/>
                <w:lang w:eastAsia="es-MX"/>
              </w:rPr>
            </w:pPr>
            <w:r w:rsidRPr="004A20BD">
              <w:rPr>
                <w:rFonts w:ascii="Arial Narrow" w:eastAsia="Times New Roman" w:hAnsi="Arial Narrow" w:cs="Tahoma"/>
                <w:b/>
                <w:lang w:eastAsia="es-MX"/>
              </w:rPr>
              <w:t>ACCESORIOS DE DERECHOS</w:t>
            </w:r>
          </w:p>
          <w:p w:rsidR="00F66887" w:rsidRPr="004A20BD" w:rsidRDefault="00F66887" w:rsidP="00F66887">
            <w:pPr>
              <w:spacing w:after="0" w:line="240" w:lineRule="auto"/>
              <w:ind w:left="720"/>
              <w:rPr>
                <w:rFonts w:ascii="Arial Narrow" w:eastAsia="Times New Roman" w:hAnsi="Arial Narrow" w:cs="Tahoma"/>
                <w:b/>
                <w:lang w:eastAsia="es-MX"/>
              </w:rPr>
            </w:pPr>
          </w:p>
        </w:tc>
        <w:tc>
          <w:tcPr>
            <w:tcW w:w="762" w:type="pct"/>
            <w:shd w:val="clear" w:color="auto" w:fill="auto"/>
          </w:tcPr>
          <w:p w:rsidR="00F66887" w:rsidRPr="00473EB3" w:rsidRDefault="00F66887" w:rsidP="00F66887">
            <w:pPr>
              <w:spacing w:after="0" w:line="240" w:lineRule="auto"/>
              <w:jc w:val="right"/>
              <w:rPr>
                <w:rFonts w:ascii="Arial Narrow" w:eastAsia="Times New Roman" w:hAnsi="Arial Narrow" w:cs="Tahoma"/>
                <w:b/>
                <w:bCs/>
                <w:highlight w:val="yellow"/>
                <w:lang w:eastAsia="es-MX"/>
              </w:rPr>
            </w:pPr>
            <w:r w:rsidRPr="007F40A4">
              <w:rPr>
                <w:rFonts w:ascii="Arial Narrow" w:eastAsia="Times New Roman" w:hAnsi="Arial Narrow" w:cs="Tahoma"/>
                <w:b/>
                <w:bCs/>
                <w:lang w:eastAsia="es-MX"/>
              </w:rPr>
              <w:t>0.00</w:t>
            </w:r>
          </w:p>
        </w:tc>
      </w:tr>
      <w:tr w:rsidR="00F66887" w:rsidRPr="004A20BD" w:rsidTr="00DF0FF9">
        <w:trPr>
          <w:trHeight w:val="215"/>
        </w:trPr>
        <w:tc>
          <w:tcPr>
            <w:tcW w:w="4238" w:type="pct"/>
            <w:shd w:val="clear" w:color="auto" w:fill="auto"/>
          </w:tcPr>
          <w:p w:rsidR="00F66887" w:rsidRPr="004A20BD" w:rsidRDefault="00F66887" w:rsidP="004722F0">
            <w:pPr>
              <w:pStyle w:val="Prrafodelista"/>
              <w:numPr>
                <w:ilvl w:val="0"/>
                <w:numId w:val="22"/>
              </w:numPr>
              <w:spacing w:after="0" w:line="240" w:lineRule="auto"/>
              <w:rPr>
                <w:rFonts w:ascii="Arial Narrow" w:eastAsia="Times New Roman" w:hAnsi="Arial Narrow" w:cs="Arial"/>
                <w:b/>
                <w:bCs/>
                <w:lang w:eastAsia="es-MX"/>
              </w:rPr>
            </w:pPr>
            <w:r w:rsidRPr="004A20BD">
              <w:rPr>
                <w:rFonts w:ascii="Arial Narrow" w:eastAsia="Times New Roman" w:hAnsi="Arial Narrow" w:cs="Arial"/>
                <w:b/>
                <w:bCs/>
                <w:lang w:val="es-ES" w:eastAsia="es-MX"/>
              </w:rPr>
              <w:t>PRODUCTOS</w:t>
            </w:r>
          </w:p>
        </w:tc>
        <w:tc>
          <w:tcPr>
            <w:tcW w:w="762" w:type="pct"/>
            <w:shd w:val="clear" w:color="auto" w:fill="auto"/>
          </w:tcPr>
          <w:p w:rsidR="00F66887" w:rsidRPr="00CA5181" w:rsidRDefault="00CA5181" w:rsidP="00F66887">
            <w:pPr>
              <w:spacing w:after="0" w:line="240" w:lineRule="auto"/>
              <w:jc w:val="right"/>
              <w:rPr>
                <w:rFonts w:ascii="Arial Narrow" w:eastAsia="Times New Roman" w:hAnsi="Arial Narrow" w:cs="Tahoma"/>
                <w:b/>
                <w:bCs/>
                <w:lang w:eastAsia="es-MX"/>
              </w:rPr>
            </w:pPr>
            <w:r w:rsidRPr="00CA5181">
              <w:rPr>
                <w:rFonts w:ascii="Arial Narrow" w:eastAsia="Times New Roman" w:hAnsi="Arial Narrow" w:cs="Tahoma"/>
                <w:b/>
                <w:bCs/>
                <w:lang w:eastAsia="es-MX"/>
              </w:rPr>
              <w:t>70,000.00</w:t>
            </w:r>
          </w:p>
          <w:p w:rsidR="00F66887" w:rsidRPr="00473EB3" w:rsidRDefault="00F66887" w:rsidP="00F66887">
            <w:pPr>
              <w:spacing w:after="0" w:line="240" w:lineRule="auto"/>
              <w:jc w:val="right"/>
              <w:rPr>
                <w:rFonts w:ascii="Arial Narrow" w:eastAsia="Times New Roman" w:hAnsi="Arial Narrow" w:cs="Tahoma"/>
                <w:b/>
                <w:bCs/>
                <w:highlight w:val="yellow"/>
                <w:lang w:eastAsia="es-MX"/>
              </w:rPr>
            </w:pPr>
          </w:p>
        </w:tc>
      </w:tr>
      <w:tr w:rsidR="00802700" w:rsidRPr="004A20BD" w:rsidTr="00DF0FF9">
        <w:trPr>
          <w:trHeight w:val="215"/>
        </w:trPr>
        <w:tc>
          <w:tcPr>
            <w:tcW w:w="4238" w:type="pct"/>
            <w:shd w:val="clear" w:color="auto" w:fill="auto"/>
          </w:tcPr>
          <w:p w:rsidR="00802700" w:rsidRPr="004A20BD" w:rsidRDefault="00802700" w:rsidP="004419F3">
            <w:pPr>
              <w:pStyle w:val="Prrafodelista"/>
              <w:numPr>
                <w:ilvl w:val="1"/>
                <w:numId w:val="23"/>
              </w:numPr>
              <w:spacing w:after="0" w:line="240" w:lineRule="auto"/>
              <w:rPr>
                <w:rFonts w:ascii="Arial Narrow" w:eastAsia="Times New Roman" w:hAnsi="Arial Narrow" w:cs="Tahoma"/>
                <w:b/>
                <w:bCs/>
                <w:lang w:eastAsia="es-MX"/>
              </w:rPr>
            </w:pPr>
            <w:r w:rsidRPr="004A20BD">
              <w:rPr>
                <w:rFonts w:ascii="Arial Narrow" w:eastAsia="Times New Roman" w:hAnsi="Arial Narrow" w:cs="Tahoma"/>
                <w:b/>
                <w:lang w:eastAsia="es-MX"/>
              </w:rPr>
              <w:t>PRODUCTOS DE TIPO CORRIENTE</w:t>
            </w:r>
          </w:p>
        </w:tc>
        <w:tc>
          <w:tcPr>
            <w:tcW w:w="762" w:type="pct"/>
            <w:shd w:val="clear" w:color="auto" w:fill="auto"/>
          </w:tcPr>
          <w:p w:rsidR="00802700" w:rsidRPr="00B5174D" w:rsidRDefault="00B5174D" w:rsidP="00802700">
            <w:pPr>
              <w:spacing w:after="0" w:line="240" w:lineRule="auto"/>
              <w:jc w:val="right"/>
              <w:rPr>
                <w:rFonts w:ascii="Arial Narrow" w:eastAsia="Times New Roman" w:hAnsi="Arial Narrow" w:cs="Tahoma"/>
                <w:b/>
                <w:lang w:eastAsia="es-MX"/>
              </w:rPr>
            </w:pPr>
            <w:r w:rsidRPr="00B5174D">
              <w:rPr>
                <w:rFonts w:ascii="Arial Narrow" w:eastAsia="Times New Roman" w:hAnsi="Arial Narrow" w:cs="Tahoma"/>
                <w:b/>
                <w:lang w:eastAsia="es-MX"/>
              </w:rPr>
              <w:t>45,000.00</w:t>
            </w:r>
          </w:p>
          <w:p w:rsidR="00802700" w:rsidRPr="00473EB3" w:rsidRDefault="00802700" w:rsidP="00802700">
            <w:pPr>
              <w:spacing w:after="0" w:line="240" w:lineRule="auto"/>
              <w:jc w:val="right"/>
              <w:rPr>
                <w:rFonts w:ascii="Arial Narrow" w:eastAsia="Times New Roman" w:hAnsi="Arial Narrow" w:cs="Tahoma"/>
                <w:b/>
                <w:highlight w:val="yellow"/>
                <w:lang w:eastAsia="es-MX"/>
              </w:rPr>
            </w:pPr>
          </w:p>
        </w:tc>
      </w:tr>
      <w:tr w:rsidR="00802700" w:rsidRPr="00697B5E" w:rsidTr="00DF0FF9">
        <w:trPr>
          <w:trHeight w:val="215"/>
        </w:trPr>
        <w:tc>
          <w:tcPr>
            <w:tcW w:w="4238" w:type="pct"/>
            <w:shd w:val="clear" w:color="auto" w:fill="auto"/>
          </w:tcPr>
          <w:p w:rsidR="00802700" w:rsidRPr="004A20BD" w:rsidRDefault="00802700" w:rsidP="00D029B5">
            <w:pPr>
              <w:pStyle w:val="Prrafodelista"/>
              <w:numPr>
                <w:ilvl w:val="2"/>
                <w:numId w:val="13"/>
              </w:numPr>
              <w:spacing w:after="0" w:line="240" w:lineRule="auto"/>
              <w:ind w:hanging="513"/>
              <w:rPr>
                <w:rFonts w:ascii="Arial Narrow" w:eastAsia="Times New Roman" w:hAnsi="Arial Narrow" w:cs="Tahoma"/>
                <w:bCs/>
                <w:lang w:eastAsia="es-MX"/>
              </w:rPr>
            </w:pPr>
            <w:r w:rsidRPr="004A20BD">
              <w:rPr>
                <w:rFonts w:ascii="Arial Narrow" w:eastAsia="Times New Roman" w:hAnsi="Arial Narrow" w:cs="Tahoma"/>
                <w:bCs/>
                <w:lang w:val="es-ES" w:eastAsia="es-MX"/>
              </w:rPr>
              <w:t>Arrendamiento de bienes muebles o inmuebles propiedad del Municipio:</w:t>
            </w:r>
          </w:p>
          <w:p w:rsidR="00802700" w:rsidRPr="004A20BD" w:rsidRDefault="00802700" w:rsidP="00802700">
            <w:pPr>
              <w:pStyle w:val="Prrafodelista"/>
              <w:spacing w:after="0" w:line="240" w:lineRule="auto"/>
              <w:rPr>
                <w:rFonts w:ascii="Arial Narrow" w:eastAsia="Times New Roman" w:hAnsi="Arial Narrow" w:cs="Tahoma"/>
                <w:bCs/>
                <w:lang w:eastAsia="es-MX"/>
              </w:rPr>
            </w:pPr>
          </w:p>
        </w:tc>
        <w:tc>
          <w:tcPr>
            <w:tcW w:w="762" w:type="pct"/>
            <w:shd w:val="clear" w:color="auto" w:fill="auto"/>
          </w:tcPr>
          <w:p w:rsidR="00802700" w:rsidRPr="00697B5E" w:rsidRDefault="00697B5E" w:rsidP="00802700">
            <w:pPr>
              <w:jc w:val="right"/>
            </w:pPr>
            <w:r w:rsidRPr="00697B5E">
              <w:rPr>
                <w:rFonts w:ascii="Arial Narrow" w:eastAsia="Times New Roman" w:hAnsi="Arial Narrow" w:cs="Tahoma"/>
                <w:bCs/>
                <w:lang w:eastAsia="es-MX"/>
              </w:rPr>
              <w:t>45,000.00</w:t>
            </w: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3"/>
                <w:numId w:val="13"/>
              </w:numPr>
              <w:spacing w:after="0" w:line="240" w:lineRule="auto"/>
              <w:ind w:hanging="551"/>
              <w:rPr>
                <w:rFonts w:ascii="Arial Narrow" w:eastAsia="Times New Roman" w:hAnsi="Arial Narrow" w:cs="Tahoma"/>
                <w:lang w:eastAsia="es-MX"/>
              </w:rPr>
            </w:pPr>
            <w:r w:rsidRPr="004A20BD">
              <w:rPr>
                <w:rFonts w:ascii="Arial Narrow" w:eastAsia="Times New Roman" w:hAnsi="Arial Narrow" w:cs="Tahoma"/>
                <w:lang w:eastAsia="es-MX"/>
              </w:rPr>
              <w:t>Uso de plazas y pisos en las calles, pasajes y lugares públicos.</w:t>
            </w:r>
          </w:p>
          <w:p w:rsidR="00802700" w:rsidRPr="004A20BD" w:rsidRDefault="00802700" w:rsidP="00802700">
            <w:pPr>
              <w:pStyle w:val="Prrafodelista"/>
              <w:spacing w:after="0" w:line="240" w:lineRule="auto"/>
              <w:ind w:left="1068"/>
              <w:rPr>
                <w:rFonts w:ascii="Arial Narrow" w:eastAsia="Times New Roman" w:hAnsi="Arial Narrow" w:cs="Tahoma"/>
                <w:lang w:eastAsia="es-MX"/>
              </w:rPr>
            </w:pPr>
          </w:p>
        </w:tc>
        <w:tc>
          <w:tcPr>
            <w:tcW w:w="762" w:type="pct"/>
            <w:shd w:val="clear" w:color="auto" w:fill="auto"/>
          </w:tcPr>
          <w:p w:rsidR="00802700" w:rsidRPr="00473EB3" w:rsidRDefault="00697B5E" w:rsidP="00802700">
            <w:pPr>
              <w:jc w:val="right"/>
              <w:rPr>
                <w:highlight w:val="yellow"/>
              </w:rPr>
            </w:pPr>
            <w:r w:rsidRPr="00697B5E">
              <w:rPr>
                <w:rFonts w:ascii="Arial Narrow" w:eastAsia="Times New Roman" w:hAnsi="Arial Narrow" w:cs="Tahoma"/>
                <w:bCs/>
                <w:lang w:eastAsia="es-MX"/>
              </w:rPr>
              <w:t>45,000.00</w:t>
            </w: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3"/>
                <w:numId w:val="13"/>
              </w:numPr>
              <w:spacing w:after="0" w:line="240" w:lineRule="auto"/>
              <w:ind w:hanging="551"/>
              <w:rPr>
                <w:rFonts w:ascii="Arial Narrow" w:eastAsia="Times New Roman" w:hAnsi="Arial Narrow" w:cs="Tahoma"/>
                <w:lang w:eastAsia="es-MX"/>
              </w:rPr>
            </w:pPr>
            <w:r w:rsidRPr="004A20BD">
              <w:rPr>
                <w:rFonts w:ascii="Arial Narrow" w:eastAsia="Times New Roman" w:hAnsi="Arial Narrow" w:cs="Tahoma"/>
                <w:lang w:eastAsia="es-MX"/>
              </w:rPr>
              <w:t>Locales situados en el interior y exterior de los mercados.</w:t>
            </w:r>
          </w:p>
          <w:p w:rsidR="00802700" w:rsidRPr="004A20BD" w:rsidRDefault="00802700" w:rsidP="00802700">
            <w:pPr>
              <w:pStyle w:val="Prrafodelista"/>
              <w:spacing w:after="0" w:line="240" w:lineRule="auto"/>
              <w:ind w:left="1068"/>
              <w:rPr>
                <w:rFonts w:ascii="Arial Narrow" w:eastAsia="Times New Roman" w:hAnsi="Arial Narrow" w:cs="Tahoma"/>
                <w:lang w:eastAsia="es-MX"/>
              </w:rPr>
            </w:pPr>
          </w:p>
        </w:tc>
        <w:tc>
          <w:tcPr>
            <w:tcW w:w="762" w:type="pct"/>
            <w:shd w:val="clear" w:color="auto" w:fill="auto"/>
          </w:tcPr>
          <w:p w:rsidR="00802700" w:rsidRPr="00473EB3" w:rsidRDefault="00802700" w:rsidP="00802700">
            <w:pPr>
              <w:jc w:val="right"/>
              <w:rPr>
                <w:highlight w:val="yellow"/>
              </w:rPr>
            </w:pPr>
            <w:r w:rsidRPr="00697B5E">
              <w:rPr>
                <w:rFonts w:ascii="Arial Narrow" w:eastAsia="Times New Roman" w:hAnsi="Arial Narrow" w:cs="Tahoma"/>
                <w:bCs/>
                <w:lang w:eastAsia="es-MX"/>
              </w:rPr>
              <w:t>0.00</w:t>
            </w: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3"/>
                <w:numId w:val="13"/>
              </w:numPr>
              <w:spacing w:after="0" w:line="240" w:lineRule="auto"/>
              <w:ind w:hanging="551"/>
              <w:rPr>
                <w:rFonts w:ascii="Arial Narrow" w:eastAsia="Times New Roman" w:hAnsi="Arial Narrow" w:cs="Tahoma"/>
                <w:lang w:eastAsia="es-MX"/>
              </w:rPr>
            </w:pPr>
            <w:r w:rsidRPr="004A20BD">
              <w:rPr>
                <w:rFonts w:ascii="Arial Narrow" w:eastAsia="Times New Roman" w:hAnsi="Arial Narrow" w:cs="Tahoma"/>
                <w:lang w:eastAsia="es-MX"/>
              </w:rPr>
              <w:t>Estacionamiento en la vía pública.</w:t>
            </w:r>
          </w:p>
          <w:p w:rsidR="00802700" w:rsidRPr="004A20BD" w:rsidRDefault="00802700" w:rsidP="00802700">
            <w:pPr>
              <w:pStyle w:val="Prrafodelista"/>
              <w:spacing w:after="0" w:line="240" w:lineRule="auto"/>
              <w:ind w:left="1068"/>
              <w:rPr>
                <w:rFonts w:ascii="Arial Narrow" w:eastAsia="Times New Roman" w:hAnsi="Arial Narrow" w:cs="Tahoma"/>
                <w:lang w:eastAsia="es-MX"/>
              </w:rPr>
            </w:pPr>
          </w:p>
        </w:tc>
        <w:tc>
          <w:tcPr>
            <w:tcW w:w="762" w:type="pct"/>
            <w:shd w:val="clear" w:color="auto" w:fill="auto"/>
          </w:tcPr>
          <w:p w:rsidR="00802700" w:rsidRPr="00473EB3" w:rsidRDefault="00802700" w:rsidP="00802700">
            <w:pPr>
              <w:jc w:val="right"/>
              <w:rPr>
                <w:highlight w:val="yellow"/>
              </w:rPr>
            </w:pPr>
            <w:r w:rsidRPr="00697B5E">
              <w:rPr>
                <w:rFonts w:ascii="Arial Narrow" w:eastAsia="Times New Roman" w:hAnsi="Arial Narrow" w:cs="Tahoma"/>
                <w:bCs/>
                <w:lang w:eastAsia="es-MX"/>
              </w:rPr>
              <w:t>0.00</w:t>
            </w: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3"/>
                <w:numId w:val="13"/>
              </w:numPr>
              <w:spacing w:after="0" w:line="240" w:lineRule="auto"/>
              <w:ind w:left="1418" w:hanging="709"/>
              <w:rPr>
                <w:rFonts w:ascii="Arial Narrow" w:eastAsia="Times New Roman" w:hAnsi="Arial Narrow" w:cs="Tahoma"/>
                <w:lang w:eastAsia="es-MX"/>
              </w:rPr>
            </w:pPr>
            <w:r w:rsidRPr="004A20BD">
              <w:rPr>
                <w:rFonts w:ascii="Arial Narrow" w:eastAsia="Times New Roman" w:hAnsi="Arial Narrow" w:cs="Tahoma"/>
                <w:lang w:eastAsia="es-MX"/>
              </w:rPr>
              <w:t>Arrendamiento de terrenos, montes, pastos y demás bienes del Municipio.</w:t>
            </w:r>
          </w:p>
          <w:p w:rsidR="00802700" w:rsidRPr="004A20BD" w:rsidRDefault="00802700" w:rsidP="00802700">
            <w:pPr>
              <w:pStyle w:val="Prrafodelista"/>
              <w:spacing w:after="0" w:line="240" w:lineRule="auto"/>
              <w:ind w:left="1068"/>
              <w:rPr>
                <w:rFonts w:ascii="Arial Narrow" w:eastAsia="Times New Roman" w:hAnsi="Arial Narrow" w:cs="Tahoma"/>
                <w:lang w:eastAsia="es-MX"/>
              </w:rPr>
            </w:pPr>
          </w:p>
        </w:tc>
        <w:tc>
          <w:tcPr>
            <w:tcW w:w="762" w:type="pct"/>
            <w:shd w:val="clear" w:color="auto" w:fill="auto"/>
          </w:tcPr>
          <w:p w:rsidR="00802700" w:rsidRPr="00473EB3" w:rsidRDefault="00802700" w:rsidP="00802700">
            <w:pPr>
              <w:jc w:val="right"/>
              <w:rPr>
                <w:highlight w:val="yellow"/>
              </w:rPr>
            </w:pPr>
            <w:r w:rsidRPr="00697B5E">
              <w:rPr>
                <w:rFonts w:ascii="Arial Narrow" w:eastAsia="Times New Roman" w:hAnsi="Arial Narrow" w:cs="Tahoma"/>
                <w:bCs/>
                <w:lang w:eastAsia="es-MX"/>
              </w:rPr>
              <w:t>0.00</w:t>
            </w: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2"/>
                <w:numId w:val="13"/>
              </w:numPr>
              <w:spacing w:after="0" w:line="240" w:lineRule="auto"/>
              <w:ind w:left="1134" w:hanging="567"/>
              <w:rPr>
                <w:rFonts w:ascii="Arial Narrow" w:eastAsia="Times New Roman" w:hAnsi="Arial Narrow" w:cs="Tahoma"/>
                <w:bCs/>
                <w:lang w:eastAsia="es-MX"/>
              </w:rPr>
            </w:pPr>
            <w:r w:rsidRPr="004A20BD">
              <w:rPr>
                <w:rFonts w:ascii="Arial Narrow" w:eastAsia="Times New Roman" w:hAnsi="Arial Narrow" w:cs="Tahoma"/>
                <w:bCs/>
                <w:lang w:eastAsia="es-MX"/>
              </w:rPr>
              <w:t>Establecimientos y empresas del Municipio.</w:t>
            </w:r>
          </w:p>
          <w:p w:rsidR="00802700" w:rsidRPr="004A20BD" w:rsidRDefault="00802700" w:rsidP="00802700">
            <w:pPr>
              <w:pStyle w:val="Prrafodelista"/>
              <w:spacing w:after="0" w:line="240" w:lineRule="auto"/>
              <w:rPr>
                <w:rFonts w:ascii="Arial Narrow" w:eastAsia="Times New Roman" w:hAnsi="Arial Narrow" w:cs="Tahoma"/>
                <w:bCs/>
                <w:lang w:eastAsia="es-MX"/>
              </w:rPr>
            </w:pPr>
          </w:p>
        </w:tc>
        <w:tc>
          <w:tcPr>
            <w:tcW w:w="762" w:type="pct"/>
            <w:shd w:val="clear" w:color="auto" w:fill="auto"/>
          </w:tcPr>
          <w:p w:rsidR="00802700" w:rsidRPr="00473EB3" w:rsidRDefault="00802700" w:rsidP="00802700">
            <w:pPr>
              <w:jc w:val="right"/>
              <w:rPr>
                <w:highlight w:val="yellow"/>
              </w:rPr>
            </w:pPr>
            <w:r w:rsidRPr="00697B5E">
              <w:rPr>
                <w:rFonts w:ascii="Arial Narrow" w:eastAsia="Times New Roman" w:hAnsi="Arial Narrow" w:cs="Tahoma"/>
                <w:bCs/>
                <w:lang w:eastAsia="es-MX"/>
              </w:rPr>
              <w:t>0.00</w:t>
            </w: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2"/>
                <w:numId w:val="13"/>
              </w:numPr>
              <w:spacing w:after="0" w:line="240" w:lineRule="auto"/>
              <w:ind w:left="1134" w:hanging="567"/>
              <w:jc w:val="both"/>
              <w:rPr>
                <w:rFonts w:ascii="Arial Narrow" w:eastAsia="Times New Roman" w:hAnsi="Arial Narrow" w:cs="Tahoma"/>
                <w:bCs/>
                <w:lang w:eastAsia="es-MX"/>
              </w:rPr>
            </w:pPr>
            <w:r w:rsidRPr="004A20BD">
              <w:rPr>
                <w:rFonts w:ascii="Arial Narrow" w:eastAsia="Times New Roman" w:hAnsi="Arial Narrow" w:cs="Tahoma"/>
                <w:bCs/>
                <w:lang w:val="es-ES" w:eastAsia="es-MX"/>
              </w:rPr>
              <w:lastRenderedPageBreak/>
              <w:t>Expedición en copia simple o certificada, o reproducción de la información en dispositivos de almacenamiento, derivado del ejercicio del derecho de acceso a la información.</w:t>
            </w:r>
          </w:p>
          <w:p w:rsidR="006D2B69" w:rsidRPr="004A20BD" w:rsidRDefault="006D2B69" w:rsidP="006D2B69">
            <w:pPr>
              <w:pStyle w:val="Prrafodelista"/>
              <w:spacing w:after="0" w:line="240" w:lineRule="auto"/>
              <w:ind w:left="1134"/>
              <w:jc w:val="both"/>
              <w:rPr>
                <w:rFonts w:ascii="Arial Narrow" w:eastAsia="Times New Roman" w:hAnsi="Arial Narrow" w:cs="Tahoma"/>
                <w:bCs/>
                <w:lang w:eastAsia="es-MX"/>
              </w:rPr>
            </w:pPr>
          </w:p>
        </w:tc>
        <w:tc>
          <w:tcPr>
            <w:tcW w:w="762" w:type="pct"/>
            <w:shd w:val="clear" w:color="auto" w:fill="auto"/>
          </w:tcPr>
          <w:p w:rsidR="00802700" w:rsidRPr="00697B5E" w:rsidRDefault="00697B5E" w:rsidP="00802700">
            <w:pPr>
              <w:jc w:val="right"/>
              <w:rPr>
                <w:rFonts w:ascii="Arial Narrow" w:eastAsia="Times New Roman" w:hAnsi="Arial Narrow" w:cs="Tahoma"/>
                <w:bCs/>
                <w:lang w:eastAsia="es-MX"/>
              </w:rPr>
            </w:pPr>
            <w:r w:rsidRPr="00697B5E">
              <w:rPr>
                <w:rFonts w:ascii="Arial Narrow" w:eastAsia="Times New Roman" w:hAnsi="Arial Narrow" w:cs="Tahoma"/>
                <w:bCs/>
                <w:lang w:eastAsia="es-MX"/>
              </w:rPr>
              <w:t>0.00</w:t>
            </w:r>
          </w:p>
          <w:p w:rsidR="00697B5E" w:rsidRPr="00473EB3" w:rsidRDefault="00697B5E" w:rsidP="00802700">
            <w:pPr>
              <w:jc w:val="right"/>
              <w:rPr>
                <w:highlight w:val="yellow"/>
              </w:rPr>
            </w:pPr>
          </w:p>
        </w:tc>
      </w:tr>
      <w:tr w:rsidR="00802700" w:rsidRPr="00B5174D" w:rsidTr="00DF0FF9">
        <w:trPr>
          <w:trHeight w:val="215"/>
        </w:trPr>
        <w:tc>
          <w:tcPr>
            <w:tcW w:w="4238" w:type="pct"/>
            <w:shd w:val="clear" w:color="auto" w:fill="auto"/>
          </w:tcPr>
          <w:p w:rsidR="00802700" w:rsidRPr="004A20BD" w:rsidRDefault="006D2B69" w:rsidP="006D2B69">
            <w:pPr>
              <w:pStyle w:val="Prrafodelista"/>
              <w:numPr>
                <w:ilvl w:val="1"/>
                <w:numId w:val="24"/>
              </w:numPr>
              <w:spacing w:after="0" w:line="240" w:lineRule="auto"/>
              <w:rPr>
                <w:rFonts w:ascii="Arial Narrow" w:eastAsia="Times New Roman" w:hAnsi="Arial Narrow" w:cs="Tahoma"/>
                <w:b/>
                <w:bCs/>
                <w:lang w:eastAsia="es-MX"/>
              </w:rPr>
            </w:pPr>
            <w:r w:rsidRPr="004A20BD">
              <w:rPr>
                <w:rFonts w:ascii="Arial Narrow" w:eastAsia="Times New Roman" w:hAnsi="Arial Narrow" w:cs="Tahoma"/>
                <w:b/>
                <w:lang w:eastAsia="es-MX"/>
              </w:rPr>
              <w:t>P</w:t>
            </w:r>
            <w:r w:rsidR="00802700" w:rsidRPr="004A20BD">
              <w:rPr>
                <w:rFonts w:ascii="Arial Narrow" w:eastAsia="Times New Roman" w:hAnsi="Arial Narrow" w:cs="Tahoma"/>
                <w:b/>
                <w:lang w:eastAsia="es-MX"/>
              </w:rPr>
              <w:t>RODUCTOS DE CAPITAL</w:t>
            </w:r>
          </w:p>
        </w:tc>
        <w:tc>
          <w:tcPr>
            <w:tcW w:w="762" w:type="pct"/>
            <w:shd w:val="clear" w:color="auto" w:fill="auto"/>
          </w:tcPr>
          <w:p w:rsidR="00802700" w:rsidRPr="00B5174D" w:rsidRDefault="00B5174D" w:rsidP="00802700">
            <w:pPr>
              <w:spacing w:after="0" w:line="240" w:lineRule="auto"/>
              <w:jc w:val="right"/>
              <w:rPr>
                <w:rFonts w:ascii="Arial Narrow" w:eastAsia="Times New Roman" w:hAnsi="Arial Narrow" w:cs="Tahoma"/>
                <w:b/>
                <w:lang w:eastAsia="es-MX"/>
              </w:rPr>
            </w:pPr>
            <w:r w:rsidRPr="00B5174D">
              <w:rPr>
                <w:rFonts w:ascii="Arial Narrow" w:eastAsia="Times New Roman" w:hAnsi="Arial Narrow" w:cs="Tahoma"/>
                <w:b/>
                <w:lang w:eastAsia="es-MX"/>
              </w:rPr>
              <w:t>25,000.00</w:t>
            </w:r>
          </w:p>
          <w:p w:rsidR="00802700" w:rsidRPr="00B5174D" w:rsidRDefault="00802700" w:rsidP="00802700">
            <w:pPr>
              <w:spacing w:after="0" w:line="240" w:lineRule="auto"/>
              <w:jc w:val="right"/>
              <w:rPr>
                <w:rFonts w:ascii="Arial Narrow" w:eastAsia="Times New Roman" w:hAnsi="Arial Narrow" w:cs="Tahoma"/>
                <w:b/>
                <w:lang w:eastAsia="es-MX"/>
              </w:rPr>
            </w:pP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2"/>
                <w:numId w:val="14"/>
              </w:numPr>
              <w:spacing w:after="0" w:line="240" w:lineRule="auto"/>
              <w:rPr>
                <w:rFonts w:ascii="Arial Narrow" w:eastAsia="Times New Roman" w:hAnsi="Arial Narrow" w:cs="Tahoma"/>
                <w:bCs/>
                <w:lang w:eastAsia="es-MX"/>
              </w:rPr>
            </w:pPr>
            <w:r w:rsidRPr="004A20BD">
              <w:rPr>
                <w:rFonts w:ascii="Arial Narrow" w:eastAsia="Times New Roman" w:hAnsi="Arial Narrow" w:cs="Tahoma"/>
                <w:bCs/>
                <w:lang w:eastAsia="es-MX"/>
              </w:rPr>
              <w:t>Explotación o enajenación de cualquier naturaleza de los bienes propiedad del Municipio.</w:t>
            </w:r>
          </w:p>
        </w:tc>
        <w:tc>
          <w:tcPr>
            <w:tcW w:w="762" w:type="pct"/>
            <w:shd w:val="clear" w:color="auto" w:fill="auto"/>
          </w:tcPr>
          <w:p w:rsidR="00802700" w:rsidRPr="00473EB3" w:rsidRDefault="00802700" w:rsidP="00802700">
            <w:pPr>
              <w:jc w:val="right"/>
              <w:rPr>
                <w:highlight w:val="yellow"/>
              </w:rPr>
            </w:pPr>
            <w:r w:rsidRPr="00B5174D">
              <w:rPr>
                <w:rFonts w:ascii="Arial Narrow" w:eastAsia="Times New Roman" w:hAnsi="Arial Narrow" w:cs="Tahoma"/>
                <w:bCs/>
                <w:lang w:eastAsia="es-MX"/>
              </w:rPr>
              <w:t>0.00</w:t>
            </w: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2"/>
                <w:numId w:val="14"/>
              </w:numPr>
              <w:spacing w:after="0" w:line="240" w:lineRule="auto"/>
              <w:rPr>
                <w:rFonts w:ascii="Arial Narrow" w:eastAsia="Times New Roman" w:hAnsi="Arial Narrow" w:cs="Tahoma"/>
                <w:lang w:eastAsia="es-MX"/>
              </w:rPr>
            </w:pPr>
            <w:r w:rsidRPr="004A20BD">
              <w:rPr>
                <w:rFonts w:ascii="Arial Narrow" w:eastAsia="Times New Roman" w:hAnsi="Arial Narrow" w:cs="Tahoma"/>
                <w:lang w:val="es-ES" w:eastAsia="es-MX"/>
              </w:rPr>
              <w:t>Venta de bienes muebles e inmuebles propiedad del Municipio.</w:t>
            </w:r>
          </w:p>
          <w:p w:rsidR="00802700" w:rsidRPr="004A20BD" w:rsidRDefault="00802700" w:rsidP="00802700">
            <w:pPr>
              <w:pStyle w:val="Prrafodelista"/>
              <w:spacing w:after="0" w:line="240" w:lineRule="auto"/>
              <w:rPr>
                <w:rFonts w:ascii="Arial Narrow" w:eastAsia="Times New Roman" w:hAnsi="Arial Narrow" w:cs="Tahoma"/>
                <w:lang w:eastAsia="es-MX"/>
              </w:rPr>
            </w:pPr>
          </w:p>
        </w:tc>
        <w:tc>
          <w:tcPr>
            <w:tcW w:w="762" w:type="pct"/>
            <w:shd w:val="clear" w:color="auto" w:fill="auto"/>
          </w:tcPr>
          <w:p w:rsidR="00802700" w:rsidRPr="00473EB3" w:rsidRDefault="00B5174D" w:rsidP="00802700">
            <w:pPr>
              <w:jc w:val="right"/>
              <w:rPr>
                <w:highlight w:val="yellow"/>
              </w:rPr>
            </w:pPr>
            <w:r w:rsidRPr="00B5174D">
              <w:rPr>
                <w:rFonts w:ascii="Arial Narrow" w:eastAsia="Times New Roman" w:hAnsi="Arial Narrow" w:cs="Tahoma"/>
                <w:bCs/>
                <w:lang w:eastAsia="es-MX"/>
              </w:rPr>
              <w:t>25,000.00</w:t>
            </w: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2"/>
                <w:numId w:val="14"/>
              </w:numPr>
              <w:spacing w:after="0" w:line="240" w:lineRule="auto"/>
              <w:ind w:left="1418" w:hanging="709"/>
              <w:rPr>
                <w:rFonts w:ascii="Arial Narrow" w:eastAsia="Times New Roman" w:hAnsi="Arial Narrow" w:cs="Tahoma"/>
                <w:bCs/>
                <w:lang w:eastAsia="es-MX"/>
              </w:rPr>
            </w:pPr>
            <w:r w:rsidRPr="004A20BD">
              <w:rPr>
                <w:rFonts w:ascii="Arial Narrow" w:eastAsia="Times New Roman" w:hAnsi="Arial Narrow" w:cs="Tahoma"/>
                <w:bCs/>
                <w:lang w:eastAsia="es-MX"/>
              </w:rPr>
              <w:t>Capitales y valores del Municipio y sus rendimientos.</w:t>
            </w:r>
          </w:p>
          <w:p w:rsidR="00802700" w:rsidRPr="004A20BD" w:rsidRDefault="00802700" w:rsidP="00802700">
            <w:pPr>
              <w:pStyle w:val="Prrafodelista"/>
              <w:spacing w:after="0" w:line="240" w:lineRule="auto"/>
              <w:rPr>
                <w:rFonts w:ascii="Arial Narrow" w:eastAsia="Times New Roman" w:hAnsi="Arial Narrow" w:cs="Tahoma"/>
                <w:bCs/>
                <w:lang w:eastAsia="es-MX"/>
              </w:rPr>
            </w:pPr>
          </w:p>
        </w:tc>
        <w:tc>
          <w:tcPr>
            <w:tcW w:w="762" w:type="pct"/>
            <w:shd w:val="clear" w:color="auto" w:fill="auto"/>
          </w:tcPr>
          <w:p w:rsidR="00802700" w:rsidRPr="00473EB3" w:rsidRDefault="00127D79" w:rsidP="00802700">
            <w:pPr>
              <w:jc w:val="right"/>
              <w:rPr>
                <w:highlight w:val="yellow"/>
              </w:rPr>
            </w:pPr>
            <w:r>
              <w:rPr>
                <w:rFonts w:ascii="Arial Narrow" w:eastAsia="Times New Roman" w:hAnsi="Arial Narrow" w:cs="Tahoma"/>
                <w:bCs/>
                <w:lang w:eastAsia="es-MX"/>
              </w:rPr>
              <w:t>0.00</w:t>
            </w:r>
          </w:p>
        </w:tc>
      </w:tr>
      <w:tr w:rsidR="00802700" w:rsidRPr="004A20BD" w:rsidTr="00DF0FF9">
        <w:trPr>
          <w:trHeight w:val="215"/>
        </w:trPr>
        <w:tc>
          <w:tcPr>
            <w:tcW w:w="4238" w:type="pct"/>
            <w:shd w:val="clear" w:color="auto" w:fill="auto"/>
          </w:tcPr>
          <w:p w:rsidR="00802700" w:rsidRPr="004A20BD" w:rsidRDefault="00802700" w:rsidP="00D029B5">
            <w:pPr>
              <w:pStyle w:val="Prrafodelista"/>
              <w:numPr>
                <w:ilvl w:val="2"/>
                <w:numId w:val="14"/>
              </w:numPr>
              <w:spacing w:after="0" w:line="240" w:lineRule="auto"/>
              <w:ind w:left="1418" w:hanging="709"/>
              <w:rPr>
                <w:rFonts w:ascii="Arial Narrow" w:eastAsia="Times New Roman" w:hAnsi="Arial Narrow" w:cs="Tahoma"/>
                <w:bCs/>
                <w:lang w:eastAsia="es-MX"/>
              </w:rPr>
            </w:pPr>
            <w:r w:rsidRPr="004A20BD">
              <w:rPr>
                <w:rFonts w:ascii="Arial Narrow" w:eastAsia="Times New Roman" w:hAnsi="Arial Narrow" w:cs="Tahoma"/>
                <w:bCs/>
                <w:lang w:eastAsia="es-MX"/>
              </w:rPr>
              <w:t>Bienes de beneficencia.</w:t>
            </w:r>
          </w:p>
          <w:p w:rsidR="00802700" w:rsidRPr="004A20BD" w:rsidRDefault="00802700" w:rsidP="00802700">
            <w:pPr>
              <w:pStyle w:val="Prrafodelista"/>
              <w:spacing w:after="0" w:line="240" w:lineRule="auto"/>
              <w:rPr>
                <w:rFonts w:ascii="Arial Narrow" w:eastAsia="Times New Roman" w:hAnsi="Arial Narrow" w:cs="Tahoma"/>
                <w:bCs/>
                <w:lang w:eastAsia="es-MX"/>
              </w:rPr>
            </w:pPr>
          </w:p>
        </w:tc>
        <w:tc>
          <w:tcPr>
            <w:tcW w:w="762" w:type="pct"/>
            <w:shd w:val="clear" w:color="auto" w:fill="auto"/>
          </w:tcPr>
          <w:p w:rsidR="00802700" w:rsidRPr="00473EB3" w:rsidRDefault="00802700" w:rsidP="00802700">
            <w:pPr>
              <w:jc w:val="right"/>
              <w:rPr>
                <w:highlight w:val="yellow"/>
              </w:rPr>
            </w:pPr>
            <w:r w:rsidRPr="00B5174D">
              <w:rPr>
                <w:rFonts w:ascii="Arial Narrow" w:eastAsia="Times New Roman" w:hAnsi="Arial Narrow" w:cs="Tahoma"/>
                <w:bCs/>
                <w:lang w:eastAsia="es-MX"/>
              </w:rPr>
              <w:t>0.00</w:t>
            </w:r>
          </w:p>
        </w:tc>
      </w:tr>
      <w:tr w:rsidR="001E1033" w:rsidRPr="004A20BD" w:rsidTr="00DF0FF9">
        <w:trPr>
          <w:trHeight w:val="215"/>
        </w:trPr>
        <w:tc>
          <w:tcPr>
            <w:tcW w:w="4238" w:type="pct"/>
            <w:shd w:val="clear" w:color="auto" w:fill="auto"/>
          </w:tcPr>
          <w:p w:rsidR="001E1033" w:rsidRPr="004A20BD" w:rsidRDefault="001E1033" w:rsidP="00E07744">
            <w:pPr>
              <w:pStyle w:val="Prrafodelista"/>
              <w:numPr>
                <w:ilvl w:val="1"/>
                <w:numId w:val="25"/>
              </w:numPr>
              <w:spacing w:after="0" w:line="240" w:lineRule="auto"/>
              <w:rPr>
                <w:rFonts w:ascii="Arial Narrow" w:eastAsia="Times New Roman" w:hAnsi="Arial Narrow" w:cs="Tahoma"/>
                <w:b/>
                <w:bCs/>
                <w:lang w:eastAsia="es-MX"/>
              </w:rPr>
            </w:pPr>
            <w:r w:rsidRPr="004A20BD">
              <w:rPr>
                <w:rFonts w:ascii="Arial Narrow" w:eastAsia="Times New Roman" w:hAnsi="Arial Narrow" w:cs="Tahoma"/>
                <w:b/>
                <w:lang w:eastAsia="es-MX"/>
              </w:rPr>
              <w:t>ACCESORIOS DE LOS PRODUCTOS</w:t>
            </w:r>
          </w:p>
        </w:tc>
        <w:tc>
          <w:tcPr>
            <w:tcW w:w="762" w:type="pct"/>
            <w:shd w:val="clear" w:color="auto" w:fill="auto"/>
          </w:tcPr>
          <w:p w:rsidR="001E1033" w:rsidRPr="00B5174D" w:rsidRDefault="001E1033" w:rsidP="001E1033">
            <w:pPr>
              <w:spacing w:after="0" w:line="240" w:lineRule="auto"/>
              <w:jc w:val="right"/>
              <w:rPr>
                <w:rFonts w:ascii="Arial Narrow" w:eastAsia="Times New Roman" w:hAnsi="Arial Narrow" w:cs="Tahoma"/>
                <w:b/>
                <w:lang w:eastAsia="es-MX"/>
              </w:rPr>
            </w:pPr>
            <w:r w:rsidRPr="00B5174D">
              <w:rPr>
                <w:rFonts w:ascii="Arial Narrow" w:eastAsia="Times New Roman" w:hAnsi="Arial Narrow" w:cs="Tahoma"/>
                <w:b/>
                <w:lang w:eastAsia="es-MX"/>
              </w:rPr>
              <w:t>0.00</w:t>
            </w:r>
          </w:p>
          <w:p w:rsidR="001E1033" w:rsidRPr="00473EB3" w:rsidRDefault="001E1033" w:rsidP="001E1033">
            <w:pPr>
              <w:spacing w:after="0" w:line="240" w:lineRule="auto"/>
              <w:jc w:val="right"/>
              <w:rPr>
                <w:rFonts w:ascii="Arial Narrow" w:eastAsia="Times New Roman" w:hAnsi="Arial Narrow" w:cs="Tahoma"/>
                <w:b/>
                <w:highlight w:val="yellow"/>
                <w:lang w:eastAsia="es-MX"/>
              </w:rPr>
            </w:pPr>
          </w:p>
        </w:tc>
      </w:tr>
      <w:tr w:rsidR="00802700" w:rsidRPr="004A20BD" w:rsidTr="00DF0FF9">
        <w:trPr>
          <w:trHeight w:val="171"/>
        </w:trPr>
        <w:tc>
          <w:tcPr>
            <w:tcW w:w="4238" w:type="pct"/>
            <w:shd w:val="clear" w:color="auto" w:fill="auto"/>
            <w:noWrap/>
            <w:hideMark/>
          </w:tcPr>
          <w:p w:rsidR="00802700" w:rsidRPr="004A20BD" w:rsidRDefault="00802700" w:rsidP="00D029B5">
            <w:pPr>
              <w:pStyle w:val="Prrafodelista"/>
              <w:numPr>
                <w:ilvl w:val="0"/>
                <w:numId w:val="15"/>
              </w:numPr>
              <w:spacing w:after="0" w:line="240" w:lineRule="auto"/>
              <w:ind w:left="426" w:hanging="284"/>
              <w:rPr>
                <w:rFonts w:ascii="Arial Narrow" w:eastAsia="Times New Roman" w:hAnsi="Arial Narrow" w:cs="Arial"/>
                <w:b/>
                <w:bCs/>
                <w:lang w:eastAsia="es-MX"/>
              </w:rPr>
            </w:pPr>
            <w:r w:rsidRPr="004A20BD">
              <w:rPr>
                <w:rFonts w:ascii="Arial Narrow" w:eastAsia="Times New Roman" w:hAnsi="Arial Narrow" w:cs="Arial"/>
                <w:b/>
                <w:bCs/>
                <w:lang w:val="es-ES" w:eastAsia="es-MX"/>
              </w:rPr>
              <w:t>APROVECHAMIENTOS</w:t>
            </w:r>
          </w:p>
          <w:p w:rsidR="00802700" w:rsidRPr="004A20BD" w:rsidRDefault="00802700" w:rsidP="00802700">
            <w:pPr>
              <w:pStyle w:val="Prrafodelista"/>
              <w:spacing w:after="0" w:line="240" w:lineRule="auto"/>
              <w:ind w:left="426"/>
              <w:rPr>
                <w:rFonts w:ascii="Arial Narrow" w:eastAsia="Times New Roman" w:hAnsi="Arial Narrow" w:cs="Arial"/>
                <w:b/>
                <w:bCs/>
                <w:lang w:eastAsia="es-MX"/>
              </w:rPr>
            </w:pPr>
          </w:p>
        </w:tc>
        <w:tc>
          <w:tcPr>
            <w:tcW w:w="762" w:type="pct"/>
            <w:shd w:val="clear" w:color="auto" w:fill="auto"/>
            <w:hideMark/>
          </w:tcPr>
          <w:p w:rsidR="00802700" w:rsidRPr="00473EB3" w:rsidRDefault="00CA5181" w:rsidP="00802700">
            <w:pPr>
              <w:spacing w:after="0" w:line="240" w:lineRule="auto"/>
              <w:jc w:val="right"/>
              <w:rPr>
                <w:rFonts w:ascii="Arial Narrow" w:eastAsia="Times New Roman" w:hAnsi="Arial Narrow" w:cs="Tahoma"/>
                <w:b/>
                <w:bCs/>
                <w:highlight w:val="yellow"/>
                <w:lang w:eastAsia="es-MX"/>
              </w:rPr>
            </w:pPr>
            <w:r w:rsidRPr="00CA5181">
              <w:rPr>
                <w:rFonts w:ascii="Arial Narrow" w:eastAsia="Times New Roman" w:hAnsi="Arial Narrow" w:cs="Tahoma"/>
                <w:b/>
                <w:lang w:eastAsia="es-MX"/>
              </w:rPr>
              <w:t>3,802,238.00</w:t>
            </w:r>
          </w:p>
        </w:tc>
      </w:tr>
      <w:tr w:rsidR="00802700" w:rsidRPr="004A20BD" w:rsidTr="00DF0FF9">
        <w:trPr>
          <w:trHeight w:val="415"/>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eastAsia="es-MX"/>
              </w:rPr>
              <w:t>Intereses moratorios.</w:t>
            </w:r>
          </w:p>
        </w:tc>
        <w:tc>
          <w:tcPr>
            <w:tcW w:w="762" w:type="pct"/>
            <w:shd w:val="clear" w:color="auto" w:fill="auto"/>
            <w:hideMark/>
          </w:tcPr>
          <w:p w:rsidR="00802700" w:rsidRPr="00473EB3" w:rsidRDefault="00802700" w:rsidP="00802700">
            <w:pPr>
              <w:spacing w:after="0" w:line="240" w:lineRule="auto"/>
              <w:jc w:val="right"/>
              <w:rPr>
                <w:rFonts w:ascii="Arial Narrow" w:eastAsia="Times New Roman" w:hAnsi="Arial Narrow" w:cs="Tahoma"/>
                <w:highlight w:val="yellow"/>
                <w:lang w:eastAsia="es-MX"/>
              </w:rPr>
            </w:pPr>
            <w:r w:rsidRPr="00B5174D">
              <w:rPr>
                <w:rFonts w:ascii="Arial Narrow" w:eastAsia="Times New Roman" w:hAnsi="Arial Narrow" w:cs="Tahoma"/>
                <w:lang w:eastAsia="es-MX"/>
              </w:rPr>
              <w:t>0.00</w:t>
            </w:r>
          </w:p>
        </w:tc>
      </w:tr>
      <w:tr w:rsidR="00802700" w:rsidRPr="004A20BD" w:rsidTr="00DF0FF9">
        <w:trPr>
          <w:trHeight w:val="407"/>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eastAsia="es-MX"/>
              </w:rPr>
              <w:t>Recargos.</w:t>
            </w:r>
          </w:p>
        </w:tc>
        <w:tc>
          <w:tcPr>
            <w:tcW w:w="762" w:type="pct"/>
            <w:shd w:val="clear" w:color="auto" w:fill="auto"/>
            <w:hideMark/>
          </w:tcPr>
          <w:p w:rsidR="00802700" w:rsidRPr="00473EB3" w:rsidRDefault="00430645" w:rsidP="00802700">
            <w:pPr>
              <w:spacing w:after="0" w:line="240" w:lineRule="auto"/>
              <w:jc w:val="right"/>
              <w:rPr>
                <w:rFonts w:ascii="Arial Narrow" w:eastAsia="Times New Roman" w:hAnsi="Arial Narrow" w:cs="Tahoma"/>
                <w:highlight w:val="yellow"/>
                <w:lang w:eastAsia="es-MX"/>
              </w:rPr>
            </w:pPr>
            <w:r w:rsidRPr="00430645">
              <w:rPr>
                <w:rFonts w:ascii="Arial Narrow" w:eastAsia="Times New Roman" w:hAnsi="Arial Narrow" w:cs="Tahoma"/>
                <w:lang w:eastAsia="es-MX"/>
              </w:rPr>
              <w:t>1,204,269.00</w:t>
            </w:r>
          </w:p>
        </w:tc>
      </w:tr>
      <w:tr w:rsidR="00802700" w:rsidRPr="004A20BD" w:rsidTr="00DF0FF9">
        <w:trPr>
          <w:trHeight w:val="413"/>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eastAsia="es-MX"/>
              </w:rPr>
              <w:t>Multas impuestas a los infractores de los reglamentos administrativos por bando de policía.</w:t>
            </w:r>
          </w:p>
        </w:tc>
        <w:tc>
          <w:tcPr>
            <w:tcW w:w="762" w:type="pct"/>
            <w:shd w:val="clear" w:color="auto" w:fill="auto"/>
            <w:hideMark/>
          </w:tcPr>
          <w:p w:rsidR="00802700" w:rsidRPr="00473EB3" w:rsidRDefault="000C2A30" w:rsidP="00802700">
            <w:pPr>
              <w:spacing w:after="0" w:line="240" w:lineRule="auto"/>
              <w:jc w:val="right"/>
              <w:rPr>
                <w:rFonts w:ascii="Arial Narrow" w:eastAsia="Times New Roman" w:hAnsi="Arial Narrow" w:cs="Tahoma"/>
                <w:highlight w:val="yellow"/>
                <w:lang w:eastAsia="es-MX"/>
              </w:rPr>
            </w:pPr>
            <w:r w:rsidRPr="000C2A30">
              <w:rPr>
                <w:rFonts w:ascii="Arial Narrow" w:eastAsia="Times New Roman" w:hAnsi="Arial Narrow" w:cs="Tahoma"/>
                <w:lang w:eastAsia="es-MX"/>
              </w:rPr>
              <w:t>150,000.00</w:t>
            </w:r>
          </w:p>
        </w:tc>
      </w:tr>
      <w:tr w:rsidR="00802700" w:rsidRPr="004A20BD" w:rsidTr="00DF0FF9">
        <w:trPr>
          <w:trHeight w:val="321"/>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eastAsia="es-MX"/>
              </w:rPr>
              <w:t>Multas federales no fiscales.</w:t>
            </w:r>
          </w:p>
          <w:p w:rsidR="00802700" w:rsidRPr="004A20BD" w:rsidRDefault="00802700" w:rsidP="003B6A86">
            <w:pPr>
              <w:pStyle w:val="Prrafodelista"/>
              <w:spacing w:after="0" w:line="240" w:lineRule="auto"/>
              <w:ind w:left="426" w:hanging="142"/>
              <w:rPr>
                <w:rFonts w:ascii="Arial Narrow" w:eastAsia="Times New Roman" w:hAnsi="Arial Narrow" w:cs="Tahoma"/>
                <w:lang w:eastAsia="es-MX"/>
              </w:rPr>
            </w:pPr>
          </w:p>
        </w:tc>
        <w:tc>
          <w:tcPr>
            <w:tcW w:w="762" w:type="pct"/>
            <w:shd w:val="clear" w:color="auto" w:fill="auto"/>
            <w:hideMark/>
          </w:tcPr>
          <w:p w:rsidR="00802700" w:rsidRPr="00473EB3" w:rsidRDefault="0070597F" w:rsidP="00802700">
            <w:pPr>
              <w:spacing w:after="0" w:line="240" w:lineRule="auto"/>
              <w:jc w:val="right"/>
              <w:rPr>
                <w:rFonts w:ascii="Arial Narrow" w:eastAsia="Times New Roman" w:hAnsi="Arial Narrow" w:cs="Tahoma"/>
                <w:highlight w:val="yellow"/>
                <w:lang w:eastAsia="es-MX"/>
              </w:rPr>
            </w:pPr>
            <w:r w:rsidRPr="0070597F">
              <w:rPr>
                <w:rFonts w:ascii="Arial Narrow" w:eastAsia="Times New Roman" w:hAnsi="Arial Narrow" w:cs="Tahoma"/>
                <w:lang w:eastAsia="es-MX"/>
              </w:rPr>
              <w:t>15,000.00</w:t>
            </w:r>
          </w:p>
        </w:tc>
      </w:tr>
      <w:tr w:rsidR="00802700" w:rsidRPr="004A20BD" w:rsidTr="00DF0FF9">
        <w:trPr>
          <w:trHeight w:val="424"/>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val="es-ES" w:eastAsia="es-MX"/>
              </w:rPr>
              <w:t>Tesoros ocultos.</w:t>
            </w:r>
          </w:p>
        </w:tc>
        <w:tc>
          <w:tcPr>
            <w:tcW w:w="762" w:type="pct"/>
            <w:shd w:val="clear" w:color="auto" w:fill="auto"/>
            <w:hideMark/>
          </w:tcPr>
          <w:p w:rsidR="00802700" w:rsidRPr="00473EB3" w:rsidRDefault="00802700" w:rsidP="00802700">
            <w:pPr>
              <w:spacing w:after="0" w:line="240" w:lineRule="auto"/>
              <w:jc w:val="right"/>
              <w:rPr>
                <w:rFonts w:ascii="Arial Narrow" w:eastAsia="Times New Roman" w:hAnsi="Arial Narrow" w:cs="Tahoma"/>
                <w:highlight w:val="yellow"/>
                <w:lang w:eastAsia="es-MX"/>
              </w:rPr>
            </w:pPr>
            <w:r w:rsidRPr="000C2A30">
              <w:rPr>
                <w:rFonts w:ascii="Arial Narrow" w:eastAsia="Times New Roman" w:hAnsi="Arial Narrow" w:cs="Tahoma"/>
                <w:lang w:eastAsia="es-MX"/>
              </w:rPr>
              <w:t>0.00</w:t>
            </w:r>
          </w:p>
        </w:tc>
      </w:tr>
      <w:tr w:rsidR="00802700" w:rsidRPr="000C2A30" w:rsidTr="00DF0FF9">
        <w:trPr>
          <w:trHeight w:val="183"/>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val="es-ES" w:eastAsia="es-MX"/>
              </w:rPr>
              <w:t>Bienes y herencias vacantes.</w:t>
            </w:r>
          </w:p>
          <w:p w:rsidR="00802700" w:rsidRPr="004A20BD" w:rsidRDefault="00802700" w:rsidP="003B6A86">
            <w:pPr>
              <w:pStyle w:val="Prrafodelista"/>
              <w:spacing w:after="0" w:line="240" w:lineRule="auto"/>
              <w:ind w:left="426" w:hanging="142"/>
              <w:rPr>
                <w:rFonts w:ascii="Arial Narrow" w:eastAsia="Times New Roman" w:hAnsi="Arial Narrow" w:cs="Tahoma"/>
                <w:lang w:eastAsia="es-MX"/>
              </w:rPr>
            </w:pPr>
          </w:p>
        </w:tc>
        <w:tc>
          <w:tcPr>
            <w:tcW w:w="762" w:type="pct"/>
            <w:shd w:val="clear" w:color="auto" w:fill="auto"/>
            <w:hideMark/>
          </w:tcPr>
          <w:p w:rsidR="00802700" w:rsidRPr="000C2A30" w:rsidRDefault="00802700" w:rsidP="00802700">
            <w:pPr>
              <w:spacing w:after="0" w:line="240" w:lineRule="auto"/>
              <w:jc w:val="right"/>
              <w:rPr>
                <w:rFonts w:ascii="Arial Narrow" w:eastAsia="Times New Roman" w:hAnsi="Arial Narrow" w:cs="Tahoma"/>
                <w:lang w:eastAsia="es-MX"/>
              </w:rPr>
            </w:pPr>
            <w:r w:rsidRPr="000C2A30">
              <w:rPr>
                <w:rFonts w:ascii="Arial Narrow" w:eastAsia="Times New Roman" w:hAnsi="Arial Narrow" w:cs="Tahoma"/>
                <w:lang w:eastAsia="es-MX"/>
              </w:rPr>
              <w:t>0.00</w:t>
            </w:r>
          </w:p>
        </w:tc>
      </w:tr>
      <w:tr w:rsidR="00802700" w:rsidRPr="004A20BD" w:rsidTr="00DF0FF9">
        <w:trPr>
          <w:trHeight w:val="232"/>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val="es-ES" w:eastAsia="es-MX"/>
              </w:rPr>
              <w:t>Donaciones hechas a favor del Municipio.</w:t>
            </w:r>
          </w:p>
          <w:p w:rsidR="00802700" w:rsidRPr="004A20BD" w:rsidRDefault="00802700" w:rsidP="003B6A86">
            <w:pPr>
              <w:pStyle w:val="Prrafodelista"/>
              <w:spacing w:after="0" w:line="240" w:lineRule="auto"/>
              <w:ind w:left="426" w:hanging="142"/>
              <w:rPr>
                <w:rFonts w:ascii="Arial Narrow" w:eastAsia="Times New Roman" w:hAnsi="Arial Narrow" w:cs="Tahoma"/>
                <w:lang w:eastAsia="es-MX"/>
              </w:rPr>
            </w:pPr>
          </w:p>
        </w:tc>
        <w:tc>
          <w:tcPr>
            <w:tcW w:w="762" w:type="pct"/>
            <w:shd w:val="clear" w:color="auto" w:fill="auto"/>
            <w:hideMark/>
          </w:tcPr>
          <w:p w:rsidR="00802700" w:rsidRPr="00473EB3" w:rsidRDefault="00C27E46" w:rsidP="00802700">
            <w:pPr>
              <w:spacing w:after="0" w:line="240" w:lineRule="auto"/>
              <w:jc w:val="right"/>
              <w:rPr>
                <w:rFonts w:ascii="Arial Narrow" w:eastAsia="Times New Roman" w:hAnsi="Arial Narrow" w:cs="Tahoma"/>
                <w:highlight w:val="yellow"/>
                <w:lang w:eastAsia="es-MX"/>
              </w:rPr>
            </w:pPr>
            <w:r w:rsidRPr="00C27E46">
              <w:rPr>
                <w:rFonts w:ascii="Arial Narrow" w:eastAsia="Times New Roman" w:hAnsi="Arial Narrow" w:cs="Tahoma"/>
                <w:lang w:eastAsia="es-MX"/>
              </w:rPr>
              <w:t>105,000.00</w:t>
            </w:r>
          </w:p>
        </w:tc>
      </w:tr>
      <w:tr w:rsidR="00802700" w:rsidRPr="004A20BD" w:rsidTr="00DF0FF9">
        <w:trPr>
          <w:trHeight w:val="279"/>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val="es-ES" w:eastAsia="es-MX"/>
              </w:rPr>
              <w:t>Cauciones y fianzas, cuya pérdida se declare por resolución firme a favor del Municipio.</w:t>
            </w:r>
          </w:p>
          <w:p w:rsidR="00802700" w:rsidRPr="004A20BD" w:rsidRDefault="00802700" w:rsidP="003B6A86">
            <w:pPr>
              <w:pStyle w:val="Prrafodelista"/>
              <w:spacing w:after="0" w:line="240" w:lineRule="auto"/>
              <w:ind w:left="426" w:hanging="142"/>
              <w:rPr>
                <w:rFonts w:ascii="Arial Narrow" w:eastAsia="Times New Roman" w:hAnsi="Arial Narrow" w:cs="Tahoma"/>
                <w:lang w:eastAsia="es-MX"/>
              </w:rPr>
            </w:pPr>
          </w:p>
        </w:tc>
        <w:tc>
          <w:tcPr>
            <w:tcW w:w="762" w:type="pct"/>
            <w:shd w:val="clear" w:color="auto" w:fill="auto"/>
            <w:hideMark/>
          </w:tcPr>
          <w:p w:rsidR="00802700" w:rsidRPr="00473EB3" w:rsidRDefault="00802700" w:rsidP="00802700">
            <w:pPr>
              <w:spacing w:after="0" w:line="240" w:lineRule="auto"/>
              <w:jc w:val="right"/>
              <w:rPr>
                <w:rFonts w:ascii="Arial Narrow" w:eastAsia="Times New Roman" w:hAnsi="Arial Narrow" w:cs="Tahoma"/>
                <w:highlight w:val="yellow"/>
                <w:lang w:eastAsia="es-MX"/>
              </w:rPr>
            </w:pPr>
            <w:r w:rsidRPr="000C2A30">
              <w:rPr>
                <w:rFonts w:ascii="Arial Narrow" w:eastAsia="Times New Roman" w:hAnsi="Arial Narrow" w:cs="Tahoma"/>
                <w:lang w:eastAsia="es-MX"/>
              </w:rPr>
              <w:t>0.00</w:t>
            </w:r>
          </w:p>
        </w:tc>
      </w:tr>
      <w:tr w:rsidR="00802700" w:rsidRPr="000C2A30" w:rsidTr="00DF0FF9">
        <w:trPr>
          <w:trHeight w:val="190"/>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eastAsia="es-MX"/>
              </w:rPr>
              <w:t>Reintegros, incluidos los derivados de responsabilidad oficial.</w:t>
            </w:r>
          </w:p>
          <w:p w:rsidR="00802700" w:rsidRPr="004A20BD" w:rsidRDefault="00802700" w:rsidP="003B6A86">
            <w:pPr>
              <w:pStyle w:val="Prrafodelista"/>
              <w:spacing w:after="0" w:line="240" w:lineRule="auto"/>
              <w:ind w:left="426" w:hanging="142"/>
              <w:rPr>
                <w:rFonts w:ascii="Arial Narrow" w:eastAsia="Times New Roman" w:hAnsi="Arial Narrow" w:cs="Tahoma"/>
                <w:lang w:eastAsia="es-MX"/>
              </w:rPr>
            </w:pPr>
          </w:p>
        </w:tc>
        <w:tc>
          <w:tcPr>
            <w:tcW w:w="762" w:type="pct"/>
            <w:shd w:val="clear" w:color="auto" w:fill="auto"/>
            <w:hideMark/>
          </w:tcPr>
          <w:p w:rsidR="00802700" w:rsidRPr="000C2A30" w:rsidRDefault="00802700" w:rsidP="00802700">
            <w:pPr>
              <w:spacing w:after="0" w:line="240" w:lineRule="auto"/>
              <w:jc w:val="right"/>
              <w:rPr>
                <w:rFonts w:ascii="Arial Narrow" w:eastAsia="Times New Roman" w:hAnsi="Arial Narrow" w:cs="Tahoma"/>
                <w:lang w:eastAsia="es-MX"/>
              </w:rPr>
            </w:pPr>
            <w:r w:rsidRPr="000C2A30">
              <w:rPr>
                <w:rFonts w:ascii="Arial Narrow" w:eastAsia="Times New Roman" w:hAnsi="Arial Narrow" w:cs="Tahoma"/>
                <w:lang w:eastAsia="es-MX"/>
              </w:rPr>
              <w:t>0.00</w:t>
            </w:r>
          </w:p>
        </w:tc>
      </w:tr>
      <w:tr w:rsidR="00802700" w:rsidRPr="000C2A30" w:rsidTr="00DF0FF9">
        <w:trPr>
          <w:trHeight w:val="269"/>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eastAsia="es-MX"/>
              </w:rPr>
              <w:t>Intereses.</w:t>
            </w:r>
          </w:p>
          <w:p w:rsidR="00802700" w:rsidRPr="004A20BD" w:rsidRDefault="00802700" w:rsidP="003B6A86">
            <w:pPr>
              <w:pStyle w:val="Prrafodelista"/>
              <w:spacing w:after="0" w:line="240" w:lineRule="auto"/>
              <w:ind w:left="426" w:hanging="142"/>
              <w:rPr>
                <w:rFonts w:ascii="Arial Narrow" w:eastAsia="Times New Roman" w:hAnsi="Arial Narrow" w:cs="Tahoma"/>
                <w:lang w:eastAsia="es-MX"/>
              </w:rPr>
            </w:pPr>
          </w:p>
        </w:tc>
        <w:tc>
          <w:tcPr>
            <w:tcW w:w="762" w:type="pct"/>
            <w:shd w:val="clear" w:color="auto" w:fill="auto"/>
            <w:hideMark/>
          </w:tcPr>
          <w:p w:rsidR="00802700" w:rsidRPr="000C2A30" w:rsidRDefault="00802700" w:rsidP="00802700">
            <w:pPr>
              <w:spacing w:after="0" w:line="240" w:lineRule="auto"/>
              <w:jc w:val="right"/>
              <w:rPr>
                <w:rFonts w:ascii="Arial Narrow" w:eastAsia="Times New Roman" w:hAnsi="Arial Narrow" w:cs="Tahoma"/>
                <w:lang w:eastAsia="es-MX"/>
              </w:rPr>
            </w:pPr>
            <w:r w:rsidRPr="000C2A30">
              <w:rPr>
                <w:rFonts w:ascii="Arial Narrow" w:eastAsia="Times New Roman" w:hAnsi="Arial Narrow" w:cs="Tahoma"/>
                <w:lang w:eastAsia="es-MX"/>
              </w:rPr>
              <w:t>0.00</w:t>
            </w:r>
          </w:p>
        </w:tc>
      </w:tr>
      <w:tr w:rsidR="00802700" w:rsidRPr="004A20BD" w:rsidTr="00DF0FF9">
        <w:trPr>
          <w:trHeight w:val="269"/>
        </w:trPr>
        <w:tc>
          <w:tcPr>
            <w:tcW w:w="4238" w:type="pct"/>
            <w:shd w:val="clear" w:color="auto" w:fill="auto"/>
            <w:hideMark/>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eastAsia="es-MX"/>
              </w:rPr>
              <w:t>Indemnización por daños a bienes municipales.</w:t>
            </w:r>
          </w:p>
          <w:p w:rsidR="00802700" w:rsidRPr="004A20BD" w:rsidRDefault="00802700" w:rsidP="003B6A86">
            <w:pPr>
              <w:pStyle w:val="Prrafodelista"/>
              <w:spacing w:after="0" w:line="240" w:lineRule="auto"/>
              <w:ind w:left="426" w:hanging="142"/>
              <w:rPr>
                <w:rFonts w:ascii="Arial Narrow" w:eastAsia="Times New Roman" w:hAnsi="Arial Narrow" w:cs="Tahoma"/>
                <w:lang w:eastAsia="es-MX"/>
              </w:rPr>
            </w:pPr>
          </w:p>
        </w:tc>
        <w:tc>
          <w:tcPr>
            <w:tcW w:w="762" w:type="pct"/>
            <w:shd w:val="clear" w:color="auto" w:fill="auto"/>
            <w:hideMark/>
          </w:tcPr>
          <w:p w:rsidR="00802700" w:rsidRPr="00473EB3" w:rsidRDefault="00802700" w:rsidP="00802700">
            <w:pPr>
              <w:spacing w:after="0" w:line="240" w:lineRule="auto"/>
              <w:jc w:val="right"/>
              <w:rPr>
                <w:rFonts w:ascii="Arial Narrow" w:eastAsia="Times New Roman" w:hAnsi="Arial Narrow" w:cs="Tahoma"/>
                <w:highlight w:val="yellow"/>
                <w:lang w:eastAsia="es-MX"/>
              </w:rPr>
            </w:pPr>
            <w:r w:rsidRPr="000C2A30">
              <w:rPr>
                <w:rFonts w:ascii="Arial Narrow" w:eastAsia="Times New Roman" w:hAnsi="Arial Narrow" w:cs="Tahoma"/>
                <w:lang w:eastAsia="es-MX"/>
              </w:rPr>
              <w:t>0.00</w:t>
            </w:r>
          </w:p>
        </w:tc>
      </w:tr>
      <w:tr w:rsidR="00802700" w:rsidRPr="00430645" w:rsidTr="00DF0FF9">
        <w:trPr>
          <w:trHeight w:val="181"/>
        </w:trPr>
        <w:tc>
          <w:tcPr>
            <w:tcW w:w="4238" w:type="pct"/>
            <w:shd w:val="clear" w:color="auto" w:fill="auto"/>
          </w:tcPr>
          <w:p w:rsidR="00802700" w:rsidRPr="004A20BD" w:rsidRDefault="00802700" w:rsidP="003B6A86">
            <w:pPr>
              <w:pStyle w:val="Prrafodelista"/>
              <w:numPr>
                <w:ilvl w:val="1"/>
                <w:numId w:val="16"/>
              </w:numPr>
              <w:spacing w:after="0" w:line="240" w:lineRule="auto"/>
              <w:ind w:left="426" w:hanging="142"/>
              <w:rPr>
                <w:rFonts w:ascii="Arial Narrow" w:eastAsia="Times New Roman" w:hAnsi="Arial Narrow" w:cs="Tahoma"/>
                <w:lang w:eastAsia="es-MX"/>
              </w:rPr>
            </w:pPr>
            <w:r w:rsidRPr="004A20BD">
              <w:rPr>
                <w:rFonts w:ascii="Arial Narrow" w:eastAsia="Times New Roman" w:hAnsi="Arial Narrow" w:cs="Tahoma"/>
                <w:lang w:eastAsia="es-MX"/>
              </w:rPr>
              <w:t xml:space="preserve">Rezagos de Ejercicios Fiscales anteriores. </w:t>
            </w:r>
          </w:p>
          <w:p w:rsidR="00802700" w:rsidRPr="004A20BD" w:rsidRDefault="00802700" w:rsidP="003B6A86">
            <w:pPr>
              <w:pStyle w:val="Prrafodelista"/>
              <w:spacing w:after="0" w:line="240" w:lineRule="auto"/>
              <w:ind w:left="426" w:hanging="142"/>
              <w:rPr>
                <w:rFonts w:ascii="Arial Narrow" w:eastAsia="Times New Roman" w:hAnsi="Arial Narrow" w:cs="Tahoma"/>
                <w:lang w:eastAsia="es-MX"/>
              </w:rPr>
            </w:pPr>
          </w:p>
        </w:tc>
        <w:tc>
          <w:tcPr>
            <w:tcW w:w="762" w:type="pct"/>
            <w:shd w:val="clear" w:color="auto" w:fill="auto"/>
          </w:tcPr>
          <w:p w:rsidR="00802700" w:rsidRPr="00430645" w:rsidRDefault="00430645" w:rsidP="00802700">
            <w:pPr>
              <w:spacing w:after="0" w:line="240" w:lineRule="auto"/>
              <w:jc w:val="right"/>
              <w:rPr>
                <w:rFonts w:ascii="Arial Narrow" w:eastAsia="Times New Roman" w:hAnsi="Arial Narrow" w:cs="Tahoma"/>
                <w:lang w:eastAsia="es-MX"/>
              </w:rPr>
            </w:pPr>
            <w:r w:rsidRPr="00430645">
              <w:rPr>
                <w:rFonts w:ascii="Arial Narrow" w:eastAsia="Times New Roman" w:hAnsi="Arial Narrow" w:cs="Tahoma"/>
                <w:lang w:eastAsia="es-MX"/>
              </w:rPr>
              <w:t>2,327,969.00</w:t>
            </w:r>
          </w:p>
        </w:tc>
      </w:tr>
      <w:tr w:rsidR="00802700" w:rsidRPr="004A20BD" w:rsidTr="00DF0FF9">
        <w:trPr>
          <w:trHeight w:val="495"/>
        </w:trPr>
        <w:tc>
          <w:tcPr>
            <w:tcW w:w="4238" w:type="pct"/>
            <w:shd w:val="clear" w:color="auto" w:fill="auto"/>
            <w:hideMark/>
          </w:tcPr>
          <w:p w:rsidR="00802700" w:rsidRPr="004A20BD" w:rsidRDefault="00802700" w:rsidP="00D029B5">
            <w:pPr>
              <w:pStyle w:val="Prrafodelista"/>
              <w:numPr>
                <w:ilvl w:val="0"/>
                <w:numId w:val="15"/>
              </w:numPr>
              <w:spacing w:after="0" w:line="240" w:lineRule="auto"/>
              <w:ind w:left="426" w:hanging="284"/>
              <w:rPr>
                <w:rFonts w:ascii="Arial Narrow" w:eastAsia="Times New Roman" w:hAnsi="Arial Narrow" w:cs="Arial"/>
                <w:b/>
                <w:bCs/>
                <w:lang w:val="es-ES" w:eastAsia="es-MX"/>
              </w:rPr>
            </w:pPr>
            <w:r w:rsidRPr="004A20BD">
              <w:rPr>
                <w:rFonts w:ascii="Arial Narrow" w:eastAsia="Times New Roman" w:hAnsi="Arial Narrow" w:cs="Arial"/>
                <w:b/>
                <w:bCs/>
                <w:lang w:val="es-ES" w:eastAsia="es-MX"/>
              </w:rPr>
              <w:t>PARTICIPACIONES</w:t>
            </w:r>
            <w:r w:rsidR="001E1033" w:rsidRPr="004A20BD">
              <w:rPr>
                <w:rFonts w:ascii="Arial Narrow" w:eastAsia="Times New Roman" w:hAnsi="Arial Narrow" w:cs="Arial"/>
                <w:b/>
                <w:bCs/>
                <w:lang w:val="es-ES" w:eastAsia="es-MX"/>
              </w:rPr>
              <w:t xml:space="preserve"> Y APORTACIONES </w:t>
            </w:r>
          </w:p>
        </w:tc>
        <w:tc>
          <w:tcPr>
            <w:tcW w:w="762" w:type="pct"/>
            <w:shd w:val="clear" w:color="auto" w:fill="auto"/>
            <w:hideMark/>
          </w:tcPr>
          <w:p w:rsidR="00802700" w:rsidRPr="00BB15E0" w:rsidRDefault="00BB15E0" w:rsidP="00802700">
            <w:pPr>
              <w:spacing w:after="0" w:line="240" w:lineRule="auto"/>
              <w:jc w:val="right"/>
              <w:rPr>
                <w:rFonts w:ascii="Arial Narrow" w:eastAsia="Times New Roman" w:hAnsi="Arial Narrow" w:cs="Arial"/>
                <w:b/>
                <w:bCs/>
                <w:lang w:val="es-ES" w:eastAsia="es-MX"/>
              </w:rPr>
            </w:pPr>
            <w:r w:rsidRPr="00BB15E0">
              <w:rPr>
                <w:rFonts w:ascii="Arial Narrow" w:eastAsia="Times New Roman" w:hAnsi="Arial Narrow" w:cs="Arial"/>
                <w:b/>
                <w:bCs/>
                <w:lang w:val="es-ES" w:eastAsia="es-MX"/>
              </w:rPr>
              <w:t>38,961,272.00</w:t>
            </w:r>
          </w:p>
        </w:tc>
      </w:tr>
      <w:tr w:rsidR="001E1033" w:rsidRPr="004A20BD" w:rsidTr="00DF0FF9">
        <w:trPr>
          <w:trHeight w:val="570"/>
        </w:trPr>
        <w:tc>
          <w:tcPr>
            <w:tcW w:w="4238" w:type="pct"/>
            <w:shd w:val="clear" w:color="auto" w:fill="auto"/>
          </w:tcPr>
          <w:p w:rsidR="001E1033" w:rsidRPr="004A20BD" w:rsidRDefault="001E1033" w:rsidP="00CB0797">
            <w:pPr>
              <w:pStyle w:val="Prrafodelista"/>
              <w:numPr>
                <w:ilvl w:val="1"/>
                <w:numId w:val="26"/>
              </w:numPr>
              <w:spacing w:after="0" w:line="240" w:lineRule="auto"/>
              <w:rPr>
                <w:rFonts w:ascii="Arial Narrow" w:eastAsia="Times New Roman" w:hAnsi="Arial Narrow" w:cs="Tahoma"/>
                <w:b/>
                <w:bCs/>
                <w:lang w:eastAsia="es-MX"/>
              </w:rPr>
            </w:pPr>
            <w:r w:rsidRPr="004A20BD">
              <w:rPr>
                <w:rFonts w:ascii="Arial Narrow" w:eastAsia="Times New Roman" w:hAnsi="Arial Narrow" w:cs="Tahoma"/>
                <w:b/>
                <w:lang w:eastAsia="es-MX"/>
              </w:rPr>
              <w:t>PARTICIPACIONES</w:t>
            </w:r>
          </w:p>
        </w:tc>
        <w:tc>
          <w:tcPr>
            <w:tcW w:w="762" w:type="pct"/>
            <w:shd w:val="clear" w:color="auto" w:fill="auto"/>
          </w:tcPr>
          <w:p w:rsidR="001E1033" w:rsidRPr="00BB15E0" w:rsidRDefault="00BB15E0" w:rsidP="001E1033">
            <w:pPr>
              <w:spacing w:after="0" w:line="240" w:lineRule="auto"/>
              <w:jc w:val="right"/>
              <w:rPr>
                <w:rFonts w:ascii="Arial Narrow" w:eastAsia="Times New Roman" w:hAnsi="Arial Narrow" w:cs="Tahoma"/>
                <w:b/>
                <w:lang w:eastAsia="es-MX"/>
              </w:rPr>
            </w:pPr>
            <w:r w:rsidRPr="00BB15E0">
              <w:rPr>
                <w:rFonts w:ascii="Arial Narrow" w:eastAsia="Times New Roman" w:hAnsi="Arial Narrow" w:cs="Tahoma"/>
                <w:b/>
                <w:lang w:eastAsia="es-MX"/>
              </w:rPr>
              <w:t>23,379,129.00</w:t>
            </w:r>
          </w:p>
          <w:p w:rsidR="001E1033" w:rsidRPr="00BB15E0" w:rsidRDefault="001E1033" w:rsidP="001E1033">
            <w:pPr>
              <w:spacing w:after="0" w:line="240" w:lineRule="auto"/>
              <w:jc w:val="right"/>
              <w:rPr>
                <w:rFonts w:ascii="Arial Narrow" w:eastAsia="Times New Roman" w:hAnsi="Arial Narrow" w:cs="Tahoma"/>
                <w:b/>
                <w:lang w:eastAsia="es-MX"/>
              </w:rPr>
            </w:pPr>
          </w:p>
        </w:tc>
      </w:tr>
      <w:tr w:rsidR="00802700" w:rsidRPr="00BB15E0" w:rsidTr="00DF0FF9">
        <w:trPr>
          <w:trHeight w:val="468"/>
        </w:trPr>
        <w:tc>
          <w:tcPr>
            <w:tcW w:w="4238" w:type="pct"/>
            <w:shd w:val="clear" w:color="auto" w:fill="auto"/>
            <w:hideMark/>
          </w:tcPr>
          <w:p w:rsidR="00802700" w:rsidRPr="004A20BD" w:rsidRDefault="00B653BE" w:rsidP="00CB0797">
            <w:pPr>
              <w:pStyle w:val="Prrafodelista"/>
              <w:numPr>
                <w:ilvl w:val="1"/>
                <w:numId w:val="27"/>
              </w:numPr>
              <w:spacing w:after="0" w:line="240" w:lineRule="auto"/>
              <w:rPr>
                <w:rFonts w:ascii="Arial Narrow" w:eastAsia="Times New Roman" w:hAnsi="Arial Narrow" w:cs="Arial"/>
                <w:b/>
                <w:bCs/>
                <w:lang w:val="es-ES" w:eastAsia="es-MX"/>
              </w:rPr>
            </w:pPr>
            <w:r w:rsidRPr="004A20BD">
              <w:rPr>
                <w:rFonts w:ascii="Arial Narrow" w:eastAsia="Times New Roman" w:hAnsi="Arial Narrow" w:cs="Tahoma"/>
                <w:b/>
                <w:lang w:eastAsia="es-MX"/>
              </w:rPr>
              <w:t>APORTACIONES</w:t>
            </w:r>
          </w:p>
        </w:tc>
        <w:tc>
          <w:tcPr>
            <w:tcW w:w="762" w:type="pct"/>
            <w:shd w:val="clear" w:color="auto" w:fill="auto"/>
            <w:hideMark/>
          </w:tcPr>
          <w:p w:rsidR="00802700" w:rsidRPr="00BB15E0" w:rsidRDefault="00BB15E0" w:rsidP="00802700">
            <w:pPr>
              <w:spacing w:after="0" w:line="240" w:lineRule="auto"/>
              <w:jc w:val="right"/>
              <w:rPr>
                <w:rFonts w:ascii="Arial Narrow" w:eastAsia="Times New Roman" w:hAnsi="Arial Narrow" w:cs="Arial"/>
                <w:b/>
                <w:bCs/>
                <w:lang w:val="es-ES" w:eastAsia="es-MX"/>
              </w:rPr>
            </w:pPr>
            <w:r w:rsidRPr="00BB15E0">
              <w:rPr>
                <w:rFonts w:ascii="Arial Narrow" w:eastAsia="Times New Roman" w:hAnsi="Arial Narrow" w:cs="Tahoma"/>
                <w:b/>
                <w:bCs/>
                <w:lang w:eastAsia="es-MX"/>
              </w:rPr>
              <w:t>15,582,143.00</w:t>
            </w:r>
          </w:p>
        </w:tc>
      </w:tr>
      <w:tr w:rsidR="00802700" w:rsidRPr="00BB15E0" w:rsidTr="00DF0FF9">
        <w:trPr>
          <w:trHeight w:val="567"/>
        </w:trPr>
        <w:tc>
          <w:tcPr>
            <w:tcW w:w="4238" w:type="pct"/>
            <w:shd w:val="clear" w:color="auto" w:fill="auto"/>
            <w:hideMark/>
          </w:tcPr>
          <w:p w:rsidR="00802700" w:rsidRPr="004A20BD" w:rsidRDefault="00802700" w:rsidP="00D029B5">
            <w:pPr>
              <w:pStyle w:val="Prrafodelista"/>
              <w:numPr>
                <w:ilvl w:val="2"/>
                <w:numId w:val="17"/>
              </w:numPr>
              <w:spacing w:after="0" w:line="240" w:lineRule="auto"/>
              <w:ind w:left="1134" w:hanging="425"/>
              <w:rPr>
                <w:rFonts w:ascii="Arial Narrow" w:eastAsia="Times New Roman" w:hAnsi="Arial Narrow" w:cs="Tahoma"/>
                <w:b/>
                <w:bCs/>
                <w:lang w:eastAsia="es-MX"/>
              </w:rPr>
            </w:pPr>
            <w:r w:rsidRPr="004A20BD">
              <w:rPr>
                <w:rFonts w:ascii="Arial Narrow" w:eastAsia="Times New Roman" w:hAnsi="Arial Narrow" w:cs="Tahoma"/>
                <w:b/>
                <w:bCs/>
                <w:lang w:eastAsia="es-MX"/>
              </w:rPr>
              <w:t xml:space="preserve">Aportaciones del Gobierno Federal </w:t>
            </w:r>
          </w:p>
        </w:tc>
        <w:tc>
          <w:tcPr>
            <w:tcW w:w="762" w:type="pct"/>
            <w:shd w:val="clear" w:color="auto" w:fill="auto"/>
            <w:hideMark/>
          </w:tcPr>
          <w:p w:rsidR="00802700" w:rsidRPr="00BB15E0" w:rsidRDefault="00BB15E0" w:rsidP="00802700">
            <w:pPr>
              <w:spacing w:after="0" w:line="240" w:lineRule="auto"/>
              <w:jc w:val="right"/>
              <w:rPr>
                <w:rFonts w:ascii="Arial Narrow" w:eastAsia="Times New Roman" w:hAnsi="Arial Narrow" w:cs="Tahoma"/>
                <w:b/>
                <w:bCs/>
                <w:lang w:eastAsia="es-MX"/>
              </w:rPr>
            </w:pPr>
            <w:r w:rsidRPr="00BB15E0">
              <w:rPr>
                <w:rFonts w:ascii="Arial Narrow" w:eastAsia="Times New Roman" w:hAnsi="Arial Narrow" w:cs="Tahoma"/>
                <w:b/>
                <w:bCs/>
                <w:lang w:eastAsia="es-MX"/>
              </w:rPr>
              <w:t>15,582,143.00</w:t>
            </w:r>
          </w:p>
        </w:tc>
      </w:tr>
      <w:tr w:rsidR="00802700" w:rsidRPr="00BB15E0" w:rsidTr="00DF0FF9">
        <w:trPr>
          <w:trHeight w:val="253"/>
        </w:trPr>
        <w:tc>
          <w:tcPr>
            <w:tcW w:w="4238" w:type="pct"/>
            <w:shd w:val="clear" w:color="auto" w:fill="auto"/>
            <w:hideMark/>
          </w:tcPr>
          <w:p w:rsidR="00802700" w:rsidRPr="008E20CC" w:rsidRDefault="008E20CC" w:rsidP="00D029B5">
            <w:pPr>
              <w:pStyle w:val="Prrafodelista"/>
              <w:numPr>
                <w:ilvl w:val="3"/>
                <w:numId w:val="17"/>
              </w:numPr>
              <w:spacing w:after="0" w:line="240" w:lineRule="auto"/>
              <w:ind w:left="851" w:firstLine="0"/>
              <w:rPr>
                <w:rFonts w:ascii="Arial Narrow" w:eastAsia="Times New Roman" w:hAnsi="Arial Narrow" w:cs="Tahoma"/>
                <w:sz w:val="20"/>
                <w:szCs w:val="20"/>
                <w:lang w:eastAsia="es-MX"/>
              </w:rPr>
            </w:pPr>
            <w:r>
              <w:rPr>
                <w:rFonts w:ascii="Arial Narrow" w:eastAsia="Times New Roman" w:hAnsi="Arial Narrow" w:cs="Tahoma"/>
                <w:lang w:eastAsia="es-MX"/>
              </w:rPr>
              <w:t xml:space="preserve">   </w:t>
            </w:r>
            <w:r w:rsidR="00802700" w:rsidRPr="008E20CC">
              <w:rPr>
                <w:rFonts w:ascii="Arial Narrow" w:eastAsia="Times New Roman" w:hAnsi="Arial Narrow" w:cs="Tahoma"/>
                <w:sz w:val="20"/>
                <w:szCs w:val="20"/>
                <w:lang w:eastAsia="es-MX"/>
              </w:rPr>
              <w:t>Fondo de Aportaciones para la Infraestructura Social Municipal. FISM</w:t>
            </w:r>
          </w:p>
          <w:p w:rsidR="00802700" w:rsidRPr="004A20BD" w:rsidRDefault="00802700" w:rsidP="00802700">
            <w:pPr>
              <w:pStyle w:val="Prrafodelista"/>
              <w:spacing w:after="0" w:line="240" w:lineRule="auto"/>
              <w:ind w:left="1068"/>
              <w:rPr>
                <w:rFonts w:ascii="Arial Narrow" w:eastAsia="Times New Roman" w:hAnsi="Arial Narrow" w:cs="Tahoma"/>
                <w:lang w:eastAsia="es-MX"/>
              </w:rPr>
            </w:pPr>
          </w:p>
        </w:tc>
        <w:tc>
          <w:tcPr>
            <w:tcW w:w="762" w:type="pct"/>
            <w:shd w:val="clear" w:color="auto" w:fill="auto"/>
            <w:hideMark/>
          </w:tcPr>
          <w:p w:rsidR="00802700" w:rsidRPr="00BB15E0" w:rsidRDefault="00BB15E0" w:rsidP="00802700">
            <w:pPr>
              <w:spacing w:after="0" w:line="240" w:lineRule="auto"/>
              <w:jc w:val="right"/>
              <w:rPr>
                <w:rFonts w:ascii="Arial Narrow" w:eastAsia="Times New Roman" w:hAnsi="Arial Narrow" w:cs="Tahoma"/>
                <w:lang w:eastAsia="es-MX"/>
              </w:rPr>
            </w:pPr>
            <w:r w:rsidRPr="00BB15E0">
              <w:rPr>
                <w:rFonts w:ascii="Arial Narrow" w:eastAsia="Times New Roman" w:hAnsi="Arial Narrow" w:cs="Tahoma"/>
                <w:lang w:eastAsia="es-MX"/>
              </w:rPr>
              <w:t>5,287,182.00</w:t>
            </w:r>
          </w:p>
        </w:tc>
      </w:tr>
      <w:tr w:rsidR="00802700" w:rsidRPr="00BB15E0" w:rsidTr="00DF0FF9">
        <w:trPr>
          <w:trHeight w:val="271"/>
        </w:trPr>
        <w:tc>
          <w:tcPr>
            <w:tcW w:w="4238" w:type="pct"/>
            <w:shd w:val="clear" w:color="auto" w:fill="auto"/>
            <w:hideMark/>
          </w:tcPr>
          <w:p w:rsidR="00802700" w:rsidRPr="004A20BD" w:rsidRDefault="00802700" w:rsidP="008E20CC">
            <w:pPr>
              <w:pStyle w:val="Prrafodelista"/>
              <w:numPr>
                <w:ilvl w:val="3"/>
                <w:numId w:val="17"/>
              </w:numPr>
              <w:spacing w:after="0" w:line="240" w:lineRule="auto"/>
              <w:ind w:left="1560" w:hanging="709"/>
              <w:rPr>
                <w:rFonts w:ascii="Arial Narrow" w:eastAsia="Times New Roman" w:hAnsi="Arial Narrow" w:cs="Tahoma"/>
                <w:lang w:eastAsia="es-MX"/>
              </w:rPr>
            </w:pPr>
            <w:r w:rsidRPr="008E20CC">
              <w:rPr>
                <w:rFonts w:ascii="Arial Narrow" w:eastAsia="Times New Roman" w:hAnsi="Arial Narrow" w:cs="Tahoma"/>
                <w:sz w:val="20"/>
                <w:szCs w:val="20"/>
                <w:lang w:eastAsia="es-MX"/>
              </w:rPr>
              <w:t>Fondo de Aportaciones para el Fortalecimiento de los Municipios</w:t>
            </w:r>
            <w:r w:rsidR="008E20CC">
              <w:rPr>
                <w:rFonts w:ascii="Arial Narrow" w:eastAsia="Times New Roman" w:hAnsi="Arial Narrow" w:cs="Tahoma"/>
                <w:lang w:eastAsia="es-MX"/>
              </w:rPr>
              <w:t xml:space="preserve"> </w:t>
            </w:r>
            <w:r w:rsidR="008E20CC" w:rsidRPr="008E20CC">
              <w:rPr>
                <w:rFonts w:ascii="Arial Narrow" w:eastAsia="Times New Roman" w:hAnsi="Arial Narrow" w:cs="Tahoma"/>
                <w:sz w:val="20"/>
                <w:szCs w:val="20"/>
                <w:lang w:eastAsia="es-MX"/>
              </w:rPr>
              <w:t>FORTAMUN</w:t>
            </w:r>
          </w:p>
        </w:tc>
        <w:tc>
          <w:tcPr>
            <w:tcW w:w="762" w:type="pct"/>
            <w:shd w:val="clear" w:color="auto" w:fill="auto"/>
            <w:hideMark/>
          </w:tcPr>
          <w:p w:rsidR="00802700" w:rsidRPr="00BB15E0" w:rsidRDefault="00BB15E0" w:rsidP="00802700">
            <w:pPr>
              <w:spacing w:after="0" w:line="240" w:lineRule="auto"/>
              <w:jc w:val="right"/>
              <w:rPr>
                <w:rFonts w:ascii="Arial Narrow" w:eastAsia="Times New Roman" w:hAnsi="Arial Narrow" w:cs="Tahoma"/>
                <w:lang w:eastAsia="es-MX"/>
              </w:rPr>
            </w:pPr>
            <w:r w:rsidRPr="00BB15E0">
              <w:rPr>
                <w:rFonts w:ascii="Arial Narrow" w:eastAsia="Times New Roman" w:hAnsi="Arial Narrow" w:cs="Tahoma"/>
                <w:lang w:eastAsia="es-MX"/>
              </w:rPr>
              <w:t>10,294,961.00</w:t>
            </w:r>
          </w:p>
        </w:tc>
      </w:tr>
      <w:tr w:rsidR="00802700" w:rsidRPr="004A20BD" w:rsidTr="00DF0FF9">
        <w:trPr>
          <w:trHeight w:val="616"/>
        </w:trPr>
        <w:tc>
          <w:tcPr>
            <w:tcW w:w="4238" w:type="pct"/>
            <w:shd w:val="clear" w:color="auto" w:fill="auto"/>
            <w:hideMark/>
          </w:tcPr>
          <w:p w:rsidR="00802700" w:rsidRPr="004A20BD" w:rsidRDefault="00802700" w:rsidP="00D029B5">
            <w:pPr>
              <w:pStyle w:val="Prrafodelista"/>
              <w:numPr>
                <w:ilvl w:val="0"/>
                <w:numId w:val="15"/>
              </w:numPr>
              <w:spacing w:after="0" w:line="240" w:lineRule="auto"/>
              <w:ind w:left="426" w:hanging="284"/>
              <w:rPr>
                <w:rFonts w:ascii="Arial Narrow" w:eastAsia="Times New Roman" w:hAnsi="Arial Narrow" w:cs="Tahoma"/>
                <w:b/>
                <w:bCs/>
                <w:lang w:eastAsia="es-MX"/>
              </w:rPr>
            </w:pPr>
            <w:r w:rsidRPr="004A20BD">
              <w:rPr>
                <w:rFonts w:ascii="Arial Narrow" w:eastAsia="Times New Roman" w:hAnsi="Arial Narrow" w:cs="Tahoma"/>
                <w:b/>
                <w:bCs/>
                <w:lang w:eastAsia="es-MX"/>
              </w:rPr>
              <w:lastRenderedPageBreak/>
              <w:t>INGRESOS EXTRAORDINARIOS</w:t>
            </w:r>
          </w:p>
        </w:tc>
        <w:tc>
          <w:tcPr>
            <w:tcW w:w="762" w:type="pct"/>
            <w:shd w:val="clear" w:color="auto" w:fill="auto"/>
            <w:hideMark/>
          </w:tcPr>
          <w:p w:rsidR="00802700" w:rsidRPr="00473EB3" w:rsidRDefault="005C63F4" w:rsidP="00802700">
            <w:pPr>
              <w:spacing w:after="0" w:line="240" w:lineRule="auto"/>
              <w:jc w:val="right"/>
              <w:rPr>
                <w:rFonts w:ascii="Arial Narrow" w:eastAsia="Times New Roman" w:hAnsi="Arial Narrow" w:cs="Tahoma"/>
                <w:b/>
                <w:bCs/>
                <w:highlight w:val="yellow"/>
                <w:lang w:eastAsia="es-MX"/>
              </w:rPr>
            </w:pPr>
            <w:r>
              <w:rPr>
                <w:rFonts w:ascii="Arial Narrow" w:eastAsia="Times New Roman" w:hAnsi="Arial Narrow" w:cs="Tahoma"/>
                <w:b/>
                <w:bCs/>
                <w:lang w:eastAsia="es-MX"/>
              </w:rPr>
              <w:t>11,797,698.00</w:t>
            </w:r>
          </w:p>
        </w:tc>
      </w:tr>
      <w:tr w:rsidR="00802700" w:rsidRPr="000C2A30" w:rsidTr="00DF0FF9">
        <w:trPr>
          <w:trHeight w:val="269"/>
        </w:trPr>
        <w:tc>
          <w:tcPr>
            <w:tcW w:w="4238" w:type="pct"/>
            <w:shd w:val="clear" w:color="auto" w:fill="auto"/>
            <w:hideMark/>
          </w:tcPr>
          <w:p w:rsidR="00802700" w:rsidRPr="004A20BD" w:rsidRDefault="00802700" w:rsidP="00CB0797">
            <w:pPr>
              <w:pStyle w:val="Prrafodelista"/>
              <w:numPr>
                <w:ilvl w:val="1"/>
                <w:numId w:val="28"/>
              </w:numPr>
              <w:spacing w:after="0" w:line="240" w:lineRule="auto"/>
              <w:rPr>
                <w:rFonts w:ascii="Arial Narrow" w:eastAsia="Times New Roman" w:hAnsi="Arial Narrow" w:cs="Tahoma"/>
                <w:lang w:eastAsia="es-MX"/>
              </w:rPr>
            </w:pPr>
            <w:r w:rsidRPr="004A20BD">
              <w:rPr>
                <w:rFonts w:ascii="Arial Narrow" w:eastAsia="Times New Roman" w:hAnsi="Arial Narrow" w:cs="Tahoma"/>
                <w:lang w:eastAsia="es-MX"/>
              </w:rPr>
              <w:t>Empréstitos o financiamientos.</w:t>
            </w:r>
          </w:p>
          <w:p w:rsidR="00802700" w:rsidRPr="004A20BD" w:rsidRDefault="00802700" w:rsidP="00802700">
            <w:pPr>
              <w:pStyle w:val="Prrafodelista"/>
              <w:spacing w:after="0" w:line="240" w:lineRule="auto"/>
              <w:rPr>
                <w:rFonts w:ascii="Arial Narrow" w:eastAsia="Times New Roman" w:hAnsi="Arial Narrow" w:cs="Tahoma"/>
                <w:lang w:eastAsia="es-MX"/>
              </w:rPr>
            </w:pPr>
          </w:p>
        </w:tc>
        <w:tc>
          <w:tcPr>
            <w:tcW w:w="762" w:type="pct"/>
            <w:shd w:val="clear" w:color="auto" w:fill="auto"/>
            <w:hideMark/>
          </w:tcPr>
          <w:p w:rsidR="00802700" w:rsidRPr="000C2A30" w:rsidRDefault="00802700" w:rsidP="00802700">
            <w:pPr>
              <w:spacing w:after="0" w:line="240" w:lineRule="auto"/>
              <w:jc w:val="right"/>
              <w:rPr>
                <w:rFonts w:ascii="Arial Narrow" w:eastAsia="Times New Roman" w:hAnsi="Arial Narrow" w:cs="Tahoma"/>
                <w:lang w:eastAsia="es-MX"/>
              </w:rPr>
            </w:pPr>
            <w:r w:rsidRPr="000C2A30">
              <w:rPr>
                <w:rFonts w:ascii="Arial Narrow" w:eastAsia="Times New Roman" w:hAnsi="Arial Narrow" w:cs="Tahoma"/>
                <w:lang w:eastAsia="es-MX"/>
              </w:rPr>
              <w:t>0.00</w:t>
            </w:r>
          </w:p>
        </w:tc>
      </w:tr>
      <w:tr w:rsidR="00802700" w:rsidRPr="004A20BD" w:rsidTr="00DF0FF9">
        <w:trPr>
          <w:trHeight w:val="131"/>
        </w:trPr>
        <w:tc>
          <w:tcPr>
            <w:tcW w:w="4238" w:type="pct"/>
            <w:shd w:val="clear" w:color="auto" w:fill="auto"/>
            <w:hideMark/>
          </w:tcPr>
          <w:p w:rsidR="00802700" w:rsidRPr="00906BAC" w:rsidRDefault="009B779F" w:rsidP="00D029B5">
            <w:pPr>
              <w:pStyle w:val="Prrafodelista"/>
              <w:numPr>
                <w:ilvl w:val="1"/>
                <w:numId w:val="18"/>
              </w:numPr>
              <w:spacing w:after="0" w:line="240" w:lineRule="auto"/>
              <w:rPr>
                <w:rFonts w:ascii="Arial Narrow" w:eastAsia="Times New Roman" w:hAnsi="Arial Narrow" w:cs="Tahoma"/>
                <w:lang w:eastAsia="es-MX"/>
              </w:rPr>
            </w:pPr>
            <w:r w:rsidRPr="004A20BD">
              <w:rPr>
                <w:rFonts w:ascii="Arial Narrow" w:eastAsia="Times New Roman" w:hAnsi="Arial Narrow" w:cs="Tahoma"/>
                <w:lang w:val="es-ES" w:eastAsia="es-MX"/>
              </w:rPr>
              <w:t>A</w:t>
            </w:r>
            <w:r w:rsidR="00802700" w:rsidRPr="004A20BD">
              <w:rPr>
                <w:rFonts w:ascii="Arial Narrow" w:eastAsia="Times New Roman" w:hAnsi="Arial Narrow" w:cs="Tahoma"/>
                <w:lang w:val="es-ES" w:eastAsia="es-MX"/>
              </w:rPr>
              <w:t>poyos financieros del gobierno federal o estatal.</w:t>
            </w:r>
          </w:p>
          <w:p w:rsidR="00383F04" w:rsidRDefault="00383F04" w:rsidP="00906BAC">
            <w:pPr>
              <w:spacing w:after="0" w:line="240" w:lineRule="auto"/>
              <w:ind w:left="284"/>
              <w:rPr>
                <w:rFonts w:ascii="Arial Narrow" w:eastAsia="Times New Roman" w:hAnsi="Arial Narrow" w:cs="Tahoma"/>
                <w:lang w:eastAsia="es-MX"/>
              </w:rPr>
            </w:pPr>
          </w:p>
          <w:p w:rsidR="00383F04" w:rsidRDefault="00906BAC" w:rsidP="00906BAC">
            <w:pPr>
              <w:spacing w:after="0" w:line="240" w:lineRule="auto"/>
              <w:ind w:left="284"/>
              <w:rPr>
                <w:rFonts w:ascii="Arial Narrow" w:eastAsia="Times New Roman" w:hAnsi="Arial Narrow" w:cs="Tahoma"/>
                <w:lang w:eastAsia="es-MX"/>
              </w:rPr>
            </w:pPr>
            <w:r>
              <w:rPr>
                <w:rFonts w:ascii="Arial Narrow" w:eastAsia="Times New Roman" w:hAnsi="Arial Narrow" w:cs="Tahoma"/>
                <w:lang w:eastAsia="es-MX"/>
              </w:rPr>
              <w:t xml:space="preserve">6.2.1 </w:t>
            </w:r>
            <w:r w:rsidR="00383F04">
              <w:rPr>
                <w:rFonts w:ascii="Arial Narrow" w:eastAsia="Times New Roman" w:hAnsi="Arial Narrow" w:cs="Tahoma"/>
                <w:lang w:eastAsia="es-MX"/>
              </w:rPr>
              <w:t xml:space="preserve"> </w:t>
            </w:r>
            <w:r>
              <w:rPr>
                <w:rFonts w:ascii="Arial Narrow" w:eastAsia="Times New Roman" w:hAnsi="Arial Narrow" w:cs="Tahoma"/>
                <w:lang w:eastAsia="es-MX"/>
              </w:rPr>
              <w:t>Impuesto Sobre la Renta</w:t>
            </w:r>
            <w:r w:rsidR="005C63F4">
              <w:rPr>
                <w:rFonts w:ascii="Arial Narrow" w:eastAsia="Times New Roman" w:hAnsi="Arial Narrow" w:cs="Tahoma"/>
                <w:lang w:eastAsia="es-MX"/>
              </w:rPr>
              <w:t xml:space="preserve">                                                                 </w:t>
            </w:r>
            <w:r>
              <w:rPr>
                <w:rFonts w:ascii="Arial Narrow" w:eastAsia="Times New Roman" w:hAnsi="Arial Narrow" w:cs="Tahoma"/>
                <w:lang w:eastAsia="es-MX"/>
              </w:rPr>
              <w:t xml:space="preserve"> </w:t>
            </w:r>
          </w:p>
          <w:p w:rsidR="00383F04" w:rsidRDefault="00383F04" w:rsidP="00906BAC">
            <w:pPr>
              <w:spacing w:after="0" w:line="240" w:lineRule="auto"/>
              <w:ind w:left="284"/>
              <w:rPr>
                <w:rFonts w:ascii="Arial Narrow" w:eastAsia="Times New Roman" w:hAnsi="Arial Narrow" w:cs="Tahoma"/>
                <w:lang w:eastAsia="es-MX"/>
              </w:rPr>
            </w:pPr>
            <w:r>
              <w:rPr>
                <w:rFonts w:ascii="Arial Narrow" w:eastAsia="Times New Roman" w:hAnsi="Arial Narrow" w:cs="Tahoma"/>
                <w:lang w:eastAsia="es-MX"/>
              </w:rPr>
              <w:t>6.2.2  Programa de Fortalecimiento a la Transversalidad de Perspectiva</w:t>
            </w:r>
          </w:p>
          <w:p w:rsidR="00383F04" w:rsidRDefault="00383F04" w:rsidP="00906BAC">
            <w:pPr>
              <w:spacing w:after="0" w:line="240" w:lineRule="auto"/>
              <w:ind w:left="284"/>
              <w:rPr>
                <w:rFonts w:ascii="Arial Narrow" w:eastAsia="Times New Roman" w:hAnsi="Arial Narrow" w:cs="Tahoma"/>
                <w:lang w:eastAsia="es-MX"/>
              </w:rPr>
            </w:pPr>
            <w:r>
              <w:rPr>
                <w:rFonts w:ascii="Arial Narrow" w:eastAsia="Times New Roman" w:hAnsi="Arial Narrow" w:cs="Tahoma"/>
                <w:lang w:eastAsia="es-MX"/>
              </w:rPr>
              <w:t xml:space="preserve">          de Genero  (PFTPG)        </w:t>
            </w:r>
            <w:r w:rsidR="005C63F4">
              <w:rPr>
                <w:rFonts w:ascii="Arial Narrow" w:eastAsia="Times New Roman" w:hAnsi="Arial Narrow" w:cs="Tahoma"/>
                <w:lang w:eastAsia="es-MX"/>
              </w:rPr>
              <w:t xml:space="preserve">                                                                </w:t>
            </w:r>
            <w:r w:rsidR="002370B1">
              <w:rPr>
                <w:rFonts w:ascii="Arial Narrow" w:eastAsia="Times New Roman" w:hAnsi="Arial Narrow" w:cs="Tahoma"/>
                <w:lang w:eastAsia="es-MX"/>
              </w:rPr>
              <w:t xml:space="preserve">                </w:t>
            </w:r>
          </w:p>
          <w:p w:rsidR="00906BAC" w:rsidRDefault="00383F04" w:rsidP="00906BAC">
            <w:pPr>
              <w:spacing w:after="0" w:line="240" w:lineRule="auto"/>
              <w:ind w:left="284"/>
              <w:rPr>
                <w:rFonts w:ascii="Arial Narrow" w:eastAsia="Times New Roman" w:hAnsi="Arial Narrow" w:cs="Tahoma"/>
                <w:lang w:eastAsia="es-MX"/>
              </w:rPr>
            </w:pPr>
            <w:r>
              <w:rPr>
                <w:rFonts w:ascii="Arial Narrow" w:eastAsia="Times New Roman" w:hAnsi="Arial Narrow" w:cs="Tahoma"/>
                <w:lang w:eastAsia="es-MX"/>
              </w:rPr>
              <w:t xml:space="preserve">6.2.3  Programa de Devolución de Derechos (PRODDER) </w:t>
            </w:r>
            <w:r w:rsidR="005C63F4">
              <w:rPr>
                <w:rFonts w:ascii="Arial Narrow" w:eastAsia="Times New Roman" w:hAnsi="Arial Narrow" w:cs="Tahoma"/>
                <w:lang w:eastAsia="es-MX"/>
              </w:rPr>
              <w:t xml:space="preserve">                        </w:t>
            </w:r>
          </w:p>
          <w:p w:rsidR="00383F04" w:rsidRDefault="00383F04" w:rsidP="00906BAC">
            <w:pPr>
              <w:spacing w:after="0" w:line="240" w:lineRule="auto"/>
              <w:ind w:left="284"/>
              <w:rPr>
                <w:rFonts w:ascii="Arial Narrow" w:eastAsia="Times New Roman" w:hAnsi="Arial Narrow" w:cs="Tahoma"/>
                <w:lang w:eastAsia="es-MX"/>
              </w:rPr>
            </w:pPr>
            <w:r>
              <w:rPr>
                <w:rFonts w:ascii="Arial Narrow" w:eastAsia="Times New Roman" w:hAnsi="Arial Narrow" w:cs="Tahoma"/>
                <w:lang w:eastAsia="es-MX"/>
              </w:rPr>
              <w:t xml:space="preserve">6.2.4  Fondo de Fortalecimiento Financiero (FOFIN)          </w:t>
            </w:r>
            <w:r w:rsidR="005C63F4">
              <w:rPr>
                <w:rFonts w:ascii="Arial Narrow" w:eastAsia="Times New Roman" w:hAnsi="Arial Narrow" w:cs="Tahoma"/>
                <w:lang w:eastAsia="es-MX"/>
              </w:rPr>
              <w:t xml:space="preserve">                     </w:t>
            </w:r>
            <w:r>
              <w:rPr>
                <w:rFonts w:ascii="Arial Narrow" w:eastAsia="Times New Roman" w:hAnsi="Arial Narrow" w:cs="Tahoma"/>
                <w:lang w:eastAsia="es-MX"/>
              </w:rPr>
              <w:t xml:space="preserve">  </w:t>
            </w:r>
          </w:p>
          <w:p w:rsidR="00383F04" w:rsidRPr="00906BAC" w:rsidRDefault="00383F04" w:rsidP="00906BAC">
            <w:pPr>
              <w:spacing w:after="0" w:line="240" w:lineRule="auto"/>
              <w:ind w:left="284"/>
              <w:rPr>
                <w:rFonts w:ascii="Arial Narrow" w:eastAsia="Times New Roman" w:hAnsi="Arial Narrow" w:cs="Tahoma"/>
                <w:lang w:eastAsia="es-MX"/>
              </w:rPr>
            </w:pPr>
            <w:r>
              <w:rPr>
                <w:rFonts w:ascii="Arial Narrow" w:eastAsia="Times New Roman" w:hAnsi="Arial Narrow" w:cs="Tahoma"/>
                <w:lang w:eastAsia="es-MX"/>
              </w:rPr>
              <w:t>6.2.5  Programa de Agua Potable, Drenaje y Tratamiento</w:t>
            </w:r>
            <w:r w:rsidR="005C63F4">
              <w:rPr>
                <w:rFonts w:ascii="Arial Narrow" w:eastAsia="Times New Roman" w:hAnsi="Arial Narrow" w:cs="Tahoma"/>
                <w:lang w:eastAsia="es-MX"/>
              </w:rPr>
              <w:t xml:space="preserve"> (PROAGUA)   </w:t>
            </w:r>
          </w:p>
          <w:p w:rsidR="00802700" w:rsidRPr="004A20BD" w:rsidRDefault="00802700" w:rsidP="00802700">
            <w:pPr>
              <w:pStyle w:val="Prrafodelista"/>
              <w:spacing w:after="0" w:line="240" w:lineRule="auto"/>
              <w:rPr>
                <w:rFonts w:ascii="Arial Narrow" w:eastAsia="Times New Roman" w:hAnsi="Arial Narrow" w:cs="Tahoma"/>
                <w:lang w:eastAsia="es-MX"/>
              </w:rPr>
            </w:pPr>
          </w:p>
        </w:tc>
        <w:tc>
          <w:tcPr>
            <w:tcW w:w="762" w:type="pct"/>
            <w:shd w:val="clear" w:color="auto" w:fill="auto"/>
            <w:hideMark/>
          </w:tcPr>
          <w:p w:rsidR="002370B1" w:rsidRDefault="005C63F4" w:rsidP="00802700">
            <w:pPr>
              <w:spacing w:after="0" w:line="240" w:lineRule="auto"/>
              <w:jc w:val="right"/>
              <w:rPr>
                <w:rFonts w:ascii="Arial Narrow" w:eastAsia="Times New Roman" w:hAnsi="Arial Narrow" w:cs="Tahoma"/>
                <w:b/>
                <w:lang w:eastAsia="es-MX"/>
              </w:rPr>
            </w:pPr>
            <w:r w:rsidRPr="005C63F4">
              <w:rPr>
                <w:rFonts w:ascii="Arial Narrow" w:eastAsia="Times New Roman" w:hAnsi="Arial Narrow" w:cs="Tahoma"/>
                <w:b/>
                <w:lang w:eastAsia="es-MX"/>
              </w:rPr>
              <w:t>11,797,698.00</w:t>
            </w:r>
          </w:p>
          <w:p w:rsidR="002370B1" w:rsidRDefault="002370B1" w:rsidP="00802700">
            <w:pPr>
              <w:spacing w:after="0" w:line="240" w:lineRule="auto"/>
              <w:jc w:val="right"/>
              <w:rPr>
                <w:rFonts w:ascii="Arial Narrow" w:eastAsia="Times New Roman" w:hAnsi="Arial Narrow" w:cs="Tahoma"/>
                <w:lang w:eastAsia="es-MX"/>
              </w:rPr>
            </w:pPr>
          </w:p>
          <w:p w:rsidR="002370B1" w:rsidRDefault="002370B1" w:rsidP="00802700">
            <w:pPr>
              <w:spacing w:after="0" w:line="240" w:lineRule="auto"/>
              <w:jc w:val="right"/>
              <w:rPr>
                <w:rFonts w:ascii="Arial Narrow" w:eastAsia="Times New Roman" w:hAnsi="Arial Narrow" w:cs="Tahoma"/>
                <w:lang w:eastAsia="es-MX"/>
              </w:rPr>
            </w:pPr>
            <w:r>
              <w:rPr>
                <w:rFonts w:ascii="Arial Narrow" w:eastAsia="Times New Roman" w:hAnsi="Arial Narrow" w:cs="Tahoma"/>
                <w:lang w:eastAsia="es-MX"/>
              </w:rPr>
              <w:t xml:space="preserve">1,219,156.00  </w:t>
            </w:r>
          </w:p>
          <w:p w:rsidR="002370B1" w:rsidRDefault="002370B1" w:rsidP="00802700">
            <w:pPr>
              <w:spacing w:after="0" w:line="240" w:lineRule="auto"/>
              <w:jc w:val="right"/>
              <w:rPr>
                <w:rFonts w:ascii="Arial Narrow" w:eastAsia="Times New Roman" w:hAnsi="Arial Narrow" w:cs="Tahoma"/>
                <w:lang w:eastAsia="es-MX"/>
              </w:rPr>
            </w:pPr>
          </w:p>
          <w:p w:rsidR="002370B1" w:rsidRDefault="002370B1" w:rsidP="00802700">
            <w:pPr>
              <w:spacing w:after="0" w:line="240" w:lineRule="auto"/>
              <w:jc w:val="right"/>
              <w:rPr>
                <w:rFonts w:ascii="Arial Narrow" w:eastAsia="Times New Roman" w:hAnsi="Arial Narrow" w:cs="Tahoma"/>
                <w:lang w:eastAsia="es-MX"/>
              </w:rPr>
            </w:pPr>
            <w:r>
              <w:rPr>
                <w:rFonts w:ascii="Arial Narrow" w:eastAsia="Times New Roman" w:hAnsi="Arial Narrow" w:cs="Tahoma"/>
                <w:lang w:eastAsia="es-MX"/>
              </w:rPr>
              <w:t>200,000.00</w:t>
            </w:r>
          </w:p>
          <w:p w:rsidR="002370B1" w:rsidRDefault="002370B1" w:rsidP="00802700">
            <w:pPr>
              <w:spacing w:after="0" w:line="240" w:lineRule="auto"/>
              <w:jc w:val="right"/>
              <w:rPr>
                <w:rFonts w:ascii="Arial Narrow" w:eastAsia="Times New Roman" w:hAnsi="Arial Narrow" w:cs="Tahoma"/>
                <w:lang w:eastAsia="es-MX"/>
              </w:rPr>
            </w:pPr>
            <w:r>
              <w:rPr>
                <w:rFonts w:ascii="Arial Narrow" w:eastAsia="Times New Roman" w:hAnsi="Arial Narrow" w:cs="Tahoma"/>
                <w:lang w:eastAsia="es-MX"/>
              </w:rPr>
              <w:t>5,220.00</w:t>
            </w:r>
          </w:p>
          <w:p w:rsidR="002370B1" w:rsidRDefault="002370B1" w:rsidP="00802700">
            <w:pPr>
              <w:spacing w:after="0" w:line="240" w:lineRule="auto"/>
              <w:jc w:val="right"/>
              <w:rPr>
                <w:rFonts w:ascii="Arial Narrow" w:eastAsia="Times New Roman" w:hAnsi="Arial Narrow" w:cs="Tahoma"/>
                <w:lang w:eastAsia="es-MX"/>
              </w:rPr>
            </w:pPr>
            <w:r>
              <w:rPr>
                <w:rFonts w:ascii="Arial Narrow" w:eastAsia="Times New Roman" w:hAnsi="Arial Narrow" w:cs="Tahoma"/>
                <w:lang w:eastAsia="es-MX"/>
              </w:rPr>
              <w:t>5,000.000.00</w:t>
            </w:r>
          </w:p>
          <w:p w:rsidR="00802700" w:rsidRPr="005C63F4" w:rsidRDefault="002370B1" w:rsidP="00802700">
            <w:pPr>
              <w:spacing w:after="0" w:line="240" w:lineRule="auto"/>
              <w:jc w:val="right"/>
              <w:rPr>
                <w:rFonts w:ascii="Arial Narrow" w:eastAsia="Times New Roman" w:hAnsi="Arial Narrow" w:cs="Tahoma"/>
                <w:b/>
                <w:highlight w:val="yellow"/>
                <w:lang w:eastAsia="es-MX"/>
              </w:rPr>
            </w:pPr>
            <w:r>
              <w:rPr>
                <w:rFonts w:ascii="Arial Narrow" w:eastAsia="Times New Roman" w:hAnsi="Arial Narrow" w:cs="Tahoma"/>
                <w:lang w:eastAsia="es-MX"/>
              </w:rPr>
              <w:t>5,373,322.00</w:t>
            </w:r>
          </w:p>
        </w:tc>
      </w:tr>
      <w:tr w:rsidR="00802700" w:rsidRPr="004A20BD" w:rsidTr="00DF0FF9">
        <w:trPr>
          <w:trHeight w:val="162"/>
        </w:trPr>
        <w:tc>
          <w:tcPr>
            <w:tcW w:w="4238" w:type="pct"/>
            <w:shd w:val="clear" w:color="auto" w:fill="auto"/>
            <w:hideMark/>
          </w:tcPr>
          <w:p w:rsidR="00802700" w:rsidRPr="004A20BD" w:rsidRDefault="00802700" w:rsidP="00D029B5">
            <w:pPr>
              <w:pStyle w:val="Prrafodelista"/>
              <w:numPr>
                <w:ilvl w:val="1"/>
                <w:numId w:val="18"/>
              </w:numPr>
              <w:spacing w:after="0" w:line="240" w:lineRule="auto"/>
              <w:rPr>
                <w:rFonts w:ascii="Arial Narrow" w:eastAsia="Times New Roman" w:hAnsi="Arial Narrow" w:cs="Tahoma"/>
                <w:lang w:eastAsia="es-MX"/>
              </w:rPr>
            </w:pPr>
            <w:r w:rsidRPr="004A20BD">
              <w:rPr>
                <w:rFonts w:ascii="Arial Narrow" w:eastAsia="Times New Roman" w:hAnsi="Arial Narrow" w:cs="Tahoma"/>
                <w:lang w:val="es-ES" w:eastAsia="es-MX"/>
              </w:rPr>
              <w:t>Impuestos y derechos extraordinarios.</w:t>
            </w:r>
          </w:p>
          <w:p w:rsidR="00802700" w:rsidRPr="004A20BD" w:rsidRDefault="00802700" w:rsidP="00802700">
            <w:pPr>
              <w:pStyle w:val="Prrafodelista"/>
              <w:spacing w:after="0" w:line="240" w:lineRule="auto"/>
              <w:rPr>
                <w:rFonts w:ascii="Arial Narrow" w:eastAsia="Times New Roman" w:hAnsi="Arial Narrow" w:cs="Tahoma"/>
                <w:lang w:eastAsia="es-MX"/>
              </w:rPr>
            </w:pPr>
          </w:p>
        </w:tc>
        <w:tc>
          <w:tcPr>
            <w:tcW w:w="762" w:type="pct"/>
            <w:shd w:val="clear" w:color="auto" w:fill="auto"/>
            <w:hideMark/>
          </w:tcPr>
          <w:p w:rsidR="00802700" w:rsidRPr="00473EB3" w:rsidRDefault="00802700" w:rsidP="00802700">
            <w:pPr>
              <w:spacing w:after="0" w:line="240" w:lineRule="auto"/>
              <w:jc w:val="right"/>
              <w:rPr>
                <w:rFonts w:ascii="Arial Narrow" w:eastAsia="Times New Roman" w:hAnsi="Arial Narrow" w:cs="Tahoma"/>
                <w:highlight w:val="yellow"/>
                <w:lang w:eastAsia="es-MX"/>
              </w:rPr>
            </w:pPr>
            <w:r w:rsidRPr="000C2A30">
              <w:rPr>
                <w:rFonts w:ascii="Arial Narrow" w:eastAsia="Times New Roman" w:hAnsi="Arial Narrow" w:cs="Tahoma"/>
                <w:lang w:eastAsia="es-MX"/>
              </w:rPr>
              <w:t>0.00</w:t>
            </w:r>
          </w:p>
        </w:tc>
      </w:tr>
      <w:tr w:rsidR="00802700" w:rsidRPr="004A20BD" w:rsidTr="00DF0FF9">
        <w:trPr>
          <w:trHeight w:val="60"/>
        </w:trPr>
        <w:tc>
          <w:tcPr>
            <w:tcW w:w="4238" w:type="pct"/>
            <w:shd w:val="clear" w:color="auto" w:fill="auto"/>
            <w:hideMark/>
          </w:tcPr>
          <w:p w:rsidR="00802700" w:rsidRPr="004A20BD" w:rsidRDefault="00802700" w:rsidP="00D029B5">
            <w:pPr>
              <w:pStyle w:val="Prrafodelista"/>
              <w:numPr>
                <w:ilvl w:val="1"/>
                <w:numId w:val="18"/>
              </w:numPr>
              <w:spacing w:after="0" w:line="240" w:lineRule="auto"/>
              <w:rPr>
                <w:rFonts w:ascii="Arial Narrow" w:eastAsia="Times New Roman" w:hAnsi="Arial Narrow" w:cs="Tahoma"/>
                <w:lang w:eastAsia="es-MX"/>
              </w:rPr>
            </w:pPr>
            <w:r w:rsidRPr="004A20BD">
              <w:rPr>
                <w:rFonts w:ascii="Arial Narrow" w:eastAsia="Times New Roman" w:hAnsi="Arial Narrow" w:cs="Tahoma"/>
                <w:lang w:val="es-ES" w:eastAsia="es-MX"/>
              </w:rPr>
              <w:t>Las aportaciones para obras de beneficencia social.</w:t>
            </w:r>
          </w:p>
          <w:p w:rsidR="00802700" w:rsidRPr="004A20BD" w:rsidRDefault="00802700" w:rsidP="00802700">
            <w:pPr>
              <w:pStyle w:val="Prrafodelista"/>
              <w:spacing w:after="0" w:line="240" w:lineRule="auto"/>
              <w:rPr>
                <w:rFonts w:ascii="Arial Narrow" w:eastAsia="Times New Roman" w:hAnsi="Arial Narrow" w:cs="Tahoma"/>
                <w:lang w:eastAsia="es-MX"/>
              </w:rPr>
            </w:pPr>
          </w:p>
        </w:tc>
        <w:tc>
          <w:tcPr>
            <w:tcW w:w="762" w:type="pct"/>
            <w:shd w:val="clear" w:color="auto" w:fill="auto"/>
            <w:hideMark/>
          </w:tcPr>
          <w:p w:rsidR="00802700" w:rsidRPr="00473EB3" w:rsidRDefault="00802700" w:rsidP="00802700">
            <w:pPr>
              <w:spacing w:after="0" w:line="240" w:lineRule="auto"/>
              <w:jc w:val="right"/>
              <w:rPr>
                <w:rFonts w:ascii="Arial Narrow" w:eastAsia="Times New Roman" w:hAnsi="Arial Narrow" w:cs="Tahoma"/>
                <w:highlight w:val="yellow"/>
                <w:lang w:eastAsia="es-MX"/>
              </w:rPr>
            </w:pPr>
            <w:r w:rsidRPr="00BB15E0">
              <w:rPr>
                <w:rFonts w:ascii="Arial Narrow" w:eastAsia="Times New Roman" w:hAnsi="Arial Narrow" w:cs="Tahoma"/>
                <w:lang w:eastAsia="es-MX"/>
              </w:rPr>
              <w:t>0.00</w:t>
            </w:r>
          </w:p>
        </w:tc>
      </w:tr>
      <w:tr w:rsidR="00802700" w:rsidRPr="004A20BD" w:rsidTr="00DF0FF9">
        <w:trPr>
          <w:trHeight w:val="198"/>
        </w:trPr>
        <w:tc>
          <w:tcPr>
            <w:tcW w:w="4238" w:type="pct"/>
            <w:shd w:val="clear" w:color="auto" w:fill="auto"/>
            <w:hideMark/>
          </w:tcPr>
          <w:p w:rsidR="00802700" w:rsidRPr="004A20BD" w:rsidRDefault="00802700" w:rsidP="00CB0797">
            <w:pPr>
              <w:pStyle w:val="Prrafodelista"/>
              <w:numPr>
                <w:ilvl w:val="1"/>
                <w:numId w:val="29"/>
              </w:numPr>
              <w:spacing w:after="0" w:line="240" w:lineRule="auto"/>
              <w:rPr>
                <w:rFonts w:ascii="Arial Narrow" w:eastAsia="Times New Roman" w:hAnsi="Arial Narrow" w:cs="Tahoma"/>
                <w:lang w:eastAsia="es-MX"/>
              </w:rPr>
            </w:pPr>
            <w:r w:rsidRPr="004A20BD">
              <w:rPr>
                <w:rFonts w:ascii="Arial Narrow" w:eastAsia="Times New Roman" w:hAnsi="Arial Narrow" w:cs="Tahoma"/>
                <w:lang w:val="es-ES" w:eastAsia="es-MX"/>
              </w:rPr>
              <w:t>Otras participaciones extraordinarias.</w:t>
            </w:r>
          </w:p>
          <w:p w:rsidR="00802700" w:rsidRPr="004A20BD" w:rsidRDefault="00802700" w:rsidP="00802700">
            <w:pPr>
              <w:pStyle w:val="Prrafodelista"/>
              <w:spacing w:after="0" w:line="240" w:lineRule="auto"/>
              <w:rPr>
                <w:rFonts w:ascii="Arial Narrow" w:eastAsia="Times New Roman" w:hAnsi="Arial Narrow" w:cs="Tahoma"/>
                <w:lang w:eastAsia="es-MX"/>
              </w:rPr>
            </w:pPr>
          </w:p>
        </w:tc>
        <w:tc>
          <w:tcPr>
            <w:tcW w:w="762" w:type="pct"/>
            <w:shd w:val="clear" w:color="auto" w:fill="auto"/>
            <w:hideMark/>
          </w:tcPr>
          <w:p w:rsidR="00802700" w:rsidRPr="00473EB3" w:rsidRDefault="00802700" w:rsidP="00802700">
            <w:pPr>
              <w:spacing w:after="0" w:line="240" w:lineRule="auto"/>
              <w:jc w:val="right"/>
              <w:rPr>
                <w:rFonts w:ascii="Arial Narrow" w:eastAsia="Times New Roman" w:hAnsi="Arial Narrow" w:cs="Tahoma"/>
                <w:highlight w:val="yellow"/>
                <w:lang w:eastAsia="es-MX"/>
              </w:rPr>
            </w:pPr>
            <w:r w:rsidRPr="000C2A30">
              <w:rPr>
                <w:rFonts w:ascii="Arial Narrow" w:eastAsia="Times New Roman" w:hAnsi="Arial Narrow" w:cs="Tahoma"/>
                <w:lang w:eastAsia="es-MX"/>
              </w:rPr>
              <w:t>0.00</w:t>
            </w:r>
          </w:p>
        </w:tc>
      </w:tr>
      <w:tr w:rsidR="00802700" w:rsidRPr="00F12401" w:rsidTr="00DF0FF9">
        <w:trPr>
          <w:trHeight w:val="567"/>
        </w:trPr>
        <w:tc>
          <w:tcPr>
            <w:tcW w:w="4238" w:type="pct"/>
            <w:shd w:val="clear" w:color="auto" w:fill="auto"/>
            <w:hideMark/>
          </w:tcPr>
          <w:p w:rsidR="00802700" w:rsidRPr="004A20BD" w:rsidRDefault="00802700" w:rsidP="00802700">
            <w:pPr>
              <w:spacing w:after="0" w:line="240" w:lineRule="auto"/>
              <w:rPr>
                <w:rFonts w:ascii="Arial Narrow" w:eastAsia="Times New Roman" w:hAnsi="Arial Narrow" w:cs="Tahoma"/>
                <w:b/>
                <w:bCs/>
                <w:lang w:eastAsia="es-MX"/>
              </w:rPr>
            </w:pPr>
            <w:r w:rsidRPr="004A20BD">
              <w:rPr>
                <w:rFonts w:ascii="Arial Narrow" w:eastAsia="Times New Roman" w:hAnsi="Arial Narrow" w:cs="Tahoma"/>
                <w:b/>
                <w:bCs/>
                <w:lang w:eastAsia="es-MX"/>
              </w:rPr>
              <w:t>TOTAL DE INGRESOS</w:t>
            </w:r>
          </w:p>
        </w:tc>
        <w:tc>
          <w:tcPr>
            <w:tcW w:w="762" w:type="pct"/>
            <w:shd w:val="clear" w:color="auto" w:fill="auto"/>
          </w:tcPr>
          <w:p w:rsidR="00802700" w:rsidRPr="00F12401" w:rsidRDefault="00A87C62" w:rsidP="00802700">
            <w:pPr>
              <w:spacing w:after="0" w:line="240" w:lineRule="auto"/>
              <w:jc w:val="right"/>
              <w:rPr>
                <w:rFonts w:ascii="Arial Narrow" w:eastAsia="Times New Roman" w:hAnsi="Arial Narrow" w:cs="Tahoma"/>
                <w:b/>
                <w:lang w:eastAsia="es-MX"/>
              </w:rPr>
            </w:pPr>
            <w:r>
              <w:rPr>
                <w:rFonts w:ascii="Arial Narrow" w:eastAsia="Times New Roman" w:hAnsi="Arial Narrow" w:cs="Tahoma"/>
                <w:b/>
                <w:lang w:eastAsia="es-MX"/>
              </w:rPr>
              <w:t>61,553,731.00</w:t>
            </w:r>
          </w:p>
        </w:tc>
      </w:tr>
    </w:tbl>
    <w:p w:rsidR="002F10B0" w:rsidRPr="004A20BD" w:rsidRDefault="002F10B0" w:rsidP="001D5D2D">
      <w:pPr>
        <w:spacing w:after="0" w:line="240" w:lineRule="auto"/>
        <w:jc w:val="center"/>
        <w:rPr>
          <w:rFonts w:ascii="Arial Narrow" w:hAnsi="Arial Narrow" w:cs="Tahoma"/>
          <w:b/>
        </w:rPr>
      </w:pPr>
    </w:p>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b/>
        </w:rPr>
        <w:t>Artículo 2</w:t>
      </w:r>
      <w:r w:rsidRPr="004A20BD">
        <w:rPr>
          <w:rFonts w:ascii="Arial Narrow" w:hAnsi="Arial Narrow" w:cs="Tahoma"/>
        </w:rPr>
        <w:t>. La recaudación de los impuestos, derechos, productos y aprovechamientos antes referidos deberán apegarse a las di</w:t>
      </w:r>
      <w:r w:rsidR="009009DB" w:rsidRPr="004A20BD">
        <w:rPr>
          <w:rFonts w:ascii="Arial Narrow" w:hAnsi="Arial Narrow" w:cs="Tahoma"/>
        </w:rPr>
        <w:t>sposiciones contenidas en esta L</w:t>
      </w:r>
      <w:r w:rsidRPr="004A20BD">
        <w:rPr>
          <w:rFonts w:ascii="Arial Narrow" w:hAnsi="Arial Narrow" w:cs="Tahoma"/>
        </w:rPr>
        <w:t>ey, la Ley de Hacienda</w:t>
      </w:r>
      <w:r w:rsidR="004D59D3" w:rsidRPr="004A20BD">
        <w:rPr>
          <w:rFonts w:ascii="Arial Narrow" w:hAnsi="Arial Narrow" w:cs="Tahoma"/>
        </w:rPr>
        <w:t xml:space="preserve"> para los Municipios del Estado</w:t>
      </w:r>
      <w:r w:rsidRPr="004A20BD">
        <w:rPr>
          <w:rFonts w:ascii="Arial Narrow" w:hAnsi="Arial Narrow" w:cs="Tahoma"/>
        </w:rPr>
        <w:t xml:space="preserve"> de Hidalgo y el Código Fiscal Municipal para el Estado de Hidalgo.</w:t>
      </w:r>
    </w:p>
    <w:p w:rsidR="00FA3C42" w:rsidRPr="004A20BD" w:rsidRDefault="00FA3C42" w:rsidP="001D5D2D">
      <w:pPr>
        <w:spacing w:after="0" w:line="240" w:lineRule="auto"/>
        <w:jc w:val="both"/>
        <w:rPr>
          <w:rFonts w:ascii="Arial Narrow" w:hAnsi="Arial Narrow" w:cs="Tahoma"/>
        </w:rPr>
      </w:pPr>
    </w:p>
    <w:p w:rsidR="00EC2895" w:rsidRPr="004A20BD" w:rsidRDefault="00EC2895" w:rsidP="00EC2895">
      <w:pPr>
        <w:spacing w:after="0" w:line="240" w:lineRule="auto"/>
        <w:jc w:val="both"/>
        <w:rPr>
          <w:rFonts w:ascii="Arial Narrow" w:hAnsi="Arial Narrow" w:cs="Tahoma"/>
        </w:rPr>
      </w:pPr>
      <w:r w:rsidRPr="004A20BD">
        <w:rPr>
          <w:rFonts w:ascii="Arial Narrow" w:hAnsi="Arial Narrow" w:cs="Tahoma"/>
          <w:b/>
        </w:rPr>
        <w:t>Artículo 3</w:t>
      </w:r>
      <w:r w:rsidRPr="004A20BD">
        <w:rPr>
          <w:rFonts w:ascii="Arial Narrow" w:hAnsi="Arial Narrow" w:cs="Tahoma"/>
        </w:rPr>
        <w:t>. Los impuestos se determinarán y pagarán de acuerdo a lo que establece el Título Segundo</w:t>
      </w:r>
      <w:r w:rsidR="00B31116" w:rsidRPr="004A20BD">
        <w:rPr>
          <w:rFonts w:ascii="Arial Narrow" w:hAnsi="Arial Narrow" w:cs="Tahoma"/>
        </w:rPr>
        <w:t xml:space="preserve"> de la Ley de Hacienda para los Municipios del Estado de Hidalgo, </w:t>
      </w:r>
      <w:r w:rsidR="000828D3" w:rsidRPr="004A20BD">
        <w:rPr>
          <w:rFonts w:ascii="Arial Narrow" w:hAnsi="Arial Narrow" w:cs="Tahoma"/>
        </w:rPr>
        <w:t xml:space="preserve">conforme a los artículos </w:t>
      </w:r>
      <w:r w:rsidRPr="004A20BD">
        <w:rPr>
          <w:rFonts w:ascii="Arial Narrow" w:hAnsi="Arial Narrow" w:cs="Tahoma"/>
        </w:rPr>
        <w:t>9 al 60.</w:t>
      </w:r>
    </w:p>
    <w:p w:rsidR="0004578A" w:rsidRPr="004A20BD" w:rsidRDefault="0004578A" w:rsidP="001D5D2D">
      <w:pPr>
        <w:spacing w:after="0" w:line="240" w:lineRule="auto"/>
        <w:jc w:val="both"/>
        <w:rPr>
          <w:rFonts w:ascii="Arial Narrow" w:hAnsi="Arial Narrow" w:cs="Tahoma"/>
        </w:rPr>
      </w:pPr>
    </w:p>
    <w:p w:rsidR="0004578A" w:rsidRPr="004A20BD" w:rsidRDefault="00EC2895" w:rsidP="0004578A">
      <w:pPr>
        <w:pStyle w:val="Textoindependiente21"/>
        <w:rPr>
          <w:rFonts w:ascii="Arial Narrow" w:hAnsi="Arial Narrow" w:cs="Tahoma"/>
          <w:b w:val="0"/>
          <w:sz w:val="22"/>
          <w:szCs w:val="22"/>
        </w:rPr>
      </w:pPr>
      <w:r w:rsidRPr="004A20BD">
        <w:rPr>
          <w:rFonts w:ascii="Arial Narrow" w:hAnsi="Arial Narrow" w:cs="Tahoma"/>
          <w:sz w:val="22"/>
          <w:szCs w:val="22"/>
        </w:rPr>
        <w:t>Artículo 4</w:t>
      </w:r>
      <w:r w:rsidR="0004578A" w:rsidRPr="004A20BD">
        <w:rPr>
          <w:rFonts w:ascii="Arial Narrow" w:hAnsi="Arial Narrow" w:cs="Tahoma"/>
          <w:sz w:val="22"/>
          <w:szCs w:val="22"/>
        </w:rPr>
        <w:t xml:space="preserve">. </w:t>
      </w:r>
      <w:r w:rsidR="0004578A" w:rsidRPr="004A20BD">
        <w:rPr>
          <w:rFonts w:ascii="Arial Narrow" w:hAnsi="Arial Narrow" w:cs="Tahoma"/>
          <w:b w:val="0"/>
          <w:sz w:val="22"/>
          <w:szCs w:val="22"/>
        </w:rPr>
        <w:t xml:space="preserve">El </w:t>
      </w:r>
      <w:r w:rsidR="00B94B90" w:rsidRPr="004A20BD">
        <w:rPr>
          <w:rFonts w:ascii="Arial Narrow" w:hAnsi="Arial Narrow" w:cs="Tahoma"/>
          <w:b w:val="0"/>
          <w:sz w:val="22"/>
          <w:szCs w:val="22"/>
        </w:rPr>
        <w:t>i</w:t>
      </w:r>
      <w:r w:rsidR="0004578A" w:rsidRPr="004A20BD">
        <w:rPr>
          <w:rFonts w:ascii="Arial Narrow" w:hAnsi="Arial Narrow" w:cs="Tahoma"/>
          <w:b w:val="0"/>
          <w:sz w:val="22"/>
          <w:szCs w:val="22"/>
        </w:rPr>
        <w:t xml:space="preserve">mpuesto a los ingresos obtenidos por establecimientos de enseñanza particular, se determinará según lo dispuesto </w:t>
      </w:r>
      <w:r w:rsidR="001722F3" w:rsidRPr="004A20BD">
        <w:rPr>
          <w:rFonts w:ascii="Arial Narrow" w:hAnsi="Arial Narrow" w:cs="Tahoma"/>
          <w:b w:val="0"/>
          <w:sz w:val="22"/>
          <w:szCs w:val="22"/>
        </w:rPr>
        <w:t xml:space="preserve">en el </w:t>
      </w:r>
      <w:r w:rsidR="003066C0" w:rsidRPr="004A20BD">
        <w:rPr>
          <w:rFonts w:ascii="Arial Narrow" w:hAnsi="Arial Narrow" w:cs="Tahoma"/>
          <w:b w:val="0"/>
          <w:sz w:val="22"/>
          <w:szCs w:val="22"/>
        </w:rPr>
        <w:t>T</w:t>
      </w:r>
      <w:r w:rsidR="000248ED" w:rsidRPr="004A20BD">
        <w:rPr>
          <w:rFonts w:ascii="Arial Narrow" w:hAnsi="Arial Narrow" w:cs="Tahoma"/>
          <w:b w:val="0"/>
          <w:sz w:val="22"/>
          <w:szCs w:val="22"/>
        </w:rPr>
        <w:t xml:space="preserve">ítulo Segundo </w:t>
      </w:r>
      <w:r w:rsidR="00587ECD" w:rsidRPr="004A20BD">
        <w:rPr>
          <w:rFonts w:ascii="Arial Narrow" w:hAnsi="Arial Narrow" w:cs="Tahoma"/>
          <w:b w:val="0"/>
          <w:sz w:val="22"/>
          <w:szCs w:val="22"/>
        </w:rPr>
        <w:t>Capítulo T</w:t>
      </w:r>
      <w:r w:rsidR="001722F3" w:rsidRPr="004A20BD">
        <w:rPr>
          <w:rFonts w:ascii="Arial Narrow" w:hAnsi="Arial Narrow" w:cs="Tahoma"/>
          <w:b w:val="0"/>
          <w:sz w:val="22"/>
          <w:szCs w:val="22"/>
        </w:rPr>
        <w:t xml:space="preserve">ercero </w:t>
      </w:r>
      <w:r w:rsidR="0004578A" w:rsidRPr="004A20BD">
        <w:rPr>
          <w:rFonts w:ascii="Arial Narrow" w:hAnsi="Arial Narrow" w:cs="Tahoma"/>
          <w:b w:val="0"/>
          <w:color w:val="000000"/>
          <w:sz w:val="22"/>
          <w:szCs w:val="22"/>
        </w:rPr>
        <w:t>artículos 41 al 45</w:t>
      </w:r>
      <w:r w:rsidR="0004578A" w:rsidRPr="004A20BD">
        <w:rPr>
          <w:rFonts w:ascii="Arial Narrow" w:hAnsi="Arial Narrow" w:cs="Tahoma"/>
          <w:b w:val="0"/>
          <w:sz w:val="22"/>
          <w:szCs w:val="22"/>
        </w:rPr>
        <w:t xml:space="preserve"> de la Ley de Hacienda para los Municipios del Estado de Hidalgo, y conforme a lo siguiente:</w:t>
      </w:r>
    </w:p>
    <w:p w:rsidR="0004578A" w:rsidRPr="004A20BD" w:rsidRDefault="0004578A" w:rsidP="0004578A">
      <w:pPr>
        <w:pStyle w:val="Textoindependiente21"/>
        <w:rPr>
          <w:rFonts w:ascii="Arial Narrow" w:hAnsi="Arial Narrow" w:cs="Tahoma"/>
          <w:b w:val="0"/>
          <w:sz w:val="22"/>
          <w:szCs w:val="22"/>
        </w:rPr>
      </w:pPr>
    </w:p>
    <w:p w:rsidR="00CB0942" w:rsidRPr="004A20BD" w:rsidRDefault="00CB0942" w:rsidP="00CB0942">
      <w:pPr>
        <w:numPr>
          <w:ilvl w:val="0"/>
          <w:numId w:val="8"/>
        </w:numPr>
        <w:spacing w:after="0" w:line="240" w:lineRule="auto"/>
        <w:jc w:val="both"/>
        <w:rPr>
          <w:rFonts w:ascii="Arial Narrow" w:hAnsi="Arial Narrow" w:cs="Tahoma"/>
        </w:rPr>
      </w:pPr>
      <w:r w:rsidRPr="004A20BD">
        <w:rPr>
          <w:rFonts w:ascii="Arial Narrow" w:hAnsi="Arial Narrow" w:cs="Tahoma"/>
        </w:rPr>
        <w:t xml:space="preserve">El impuesto se determinará por anualidad, tomando como base para su cobro los ingresos del año inmediato anterior. </w:t>
      </w:r>
    </w:p>
    <w:p w:rsidR="00CB0942" w:rsidRPr="004A20BD" w:rsidRDefault="00CB0942" w:rsidP="00CB0942">
      <w:pPr>
        <w:spacing w:after="0" w:line="240" w:lineRule="auto"/>
        <w:ind w:left="720"/>
        <w:jc w:val="both"/>
        <w:rPr>
          <w:rFonts w:ascii="Arial Narrow" w:hAnsi="Arial Narrow" w:cs="Tahoma"/>
        </w:rPr>
      </w:pPr>
    </w:p>
    <w:p w:rsidR="0004578A" w:rsidRPr="004A20BD" w:rsidRDefault="0004578A" w:rsidP="00D029B5">
      <w:pPr>
        <w:numPr>
          <w:ilvl w:val="0"/>
          <w:numId w:val="8"/>
        </w:numPr>
        <w:spacing w:after="0" w:line="240" w:lineRule="auto"/>
        <w:jc w:val="both"/>
        <w:rPr>
          <w:rFonts w:ascii="Arial Narrow" w:hAnsi="Arial Narrow" w:cs="Tahoma"/>
        </w:rPr>
      </w:pPr>
      <w:r w:rsidRPr="004A20BD">
        <w:rPr>
          <w:rFonts w:ascii="Arial Narrow" w:hAnsi="Arial Narrow" w:cs="Tahoma"/>
        </w:rPr>
        <w:t>La base para el cálculo y cobro de este impuesto será la totalidad de los ingresos que se obtengan por la prestación de los servicios ed</w:t>
      </w:r>
      <w:r w:rsidR="00895693">
        <w:rPr>
          <w:rFonts w:ascii="Arial Narrow" w:hAnsi="Arial Narrow" w:cs="Tahoma"/>
        </w:rPr>
        <w:t xml:space="preserve">ucativos, aplicando la tasa del </w:t>
      </w:r>
      <w:r w:rsidR="00895693" w:rsidRPr="00895693">
        <w:rPr>
          <w:rFonts w:ascii="Arial Narrow" w:hAnsi="Arial Narrow" w:cs="Tahoma"/>
          <w:b/>
        </w:rPr>
        <w:t>0</w:t>
      </w:r>
      <w:r w:rsidRPr="00895693">
        <w:rPr>
          <w:rFonts w:ascii="Arial Narrow" w:hAnsi="Arial Narrow" w:cs="Tahoma"/>
          <w:b/>
        </w:rPr>
        <w:t>%.</w:t>
      </w:r>
    </w:p>
    <w:p w:rsidR="0004578A" w:rsidRPr="004A20BD" w:rsidRDefault="0004578A" w:rsidP="0004578A">
      <w:pPr>
        <w:spacing w:after="0" w:line="240" w:lineRule="auto"/>
        <w:jc w:val="both"/>
        <w:rPr>
          <w:rFonts w:ascii="Arial Narrow" w:hAnsi="Arial Narrow" w:cs="Tahoma"/>
        </w:rPr>
      </w:pPr>
    </w:p>
    <w:p w:rsidR="0004578A" w:rsidRPr="004A20BD" w:rsidRDefault="0004578A" w:rsidP="00D029B5">
      <w:pPr>
        <w:numPr>
          <w:ilvl w:val="0"/>
          <w:numId w:val="8"/>
        </w:numPr>
        <w:spacing w:after="0" w:line="240" w:lineRule="auto"/>
        <w:jc w:val="both"/>
        <w:rPr>
          <w:rFonts w:ascii="Arial Narrow" w:hAnsi="Arial Narrow" w:cs="Tahoma"/>
        </w:rPr>
      </w:pPr>
      <w:r w:rsidRPr="004A20BD">
        <w:rPr>
          <w:rFonts w:ascii="Arial Narrow" w:hAnsi="Arial Narrow" w:cs="Tahoma"/>
        </w:rPr>
        <w:t>Tratándose de la celebración de convenios la cuota será conforme a lo que acuerde el Ayuntamiento.</w:t>
      </w:r>
    </w:p>
    <w:p w:rsidR="0004578A" w:rsidRPr="004A20BD" w:rsidRDefault="0004578A" w:rsidP="0004578A">
      <w:pPr>
        <w:spacing w:after="0" w:line="240" w:lineRule="auto"/>
        <w:jc w:val="both"/>
        <w:rPr>
          <w:rFonts w:ascii="Arial Narrow" w:hAnsi="Arial Narrow" w:cs="Tahoma"/>
        </w:rPr>
      </w:pPr>
    </w:p>
    <w:p w:rsidR="0004578A" w:rsidRPr="004A20BD" w:rsidRDefault="0004578A" w:rsidP="0004578A">
      <w:pPr>
        <w:pStyle w:val="Ttulo1"/>
        <w:ind w:left="0" w:firstLine="0"/>
        <w:jc w:val="both"/>
        <w:rPr>
          <w:rFonts w:ascii="Arial Narrow" w:hAnsi="Arial Narrow" w:cs="Tahoma"/>
          <w:sz w:val="22"/>
          <w:szCs w:val="22"/>
          <w:u w:val="none"/>
        </w:rPr>
      </w:pPr>
      <w:r w:rsidRPr="004A20BD">
        <w:rPr>
          <w:rFonts w:ascii="Arial Narrow" w:hAnsi="Arial Narrow" w:cs="Tahoma"/>
          <w:b/>
          <w:sz w:val="22"/>
          <w:szCs w:val="22"/>
          <w:u w:val="none"/>
        </w:rPr>
        <w:t xml:space="preserve">Artículo </w:t>
      </w:r>
      <w:r w:rsidR="00EC2895" w:rsidRPr="004A20BD">
        <w:rPr>
          <w:rFonts w:ascii="Arial Narrow" w:hAnsi="Arial Narrow" w:cs="Tahoma"/>
          <w:b/>
          <w:sz w:val="22"/>
          <w:szCs w:val="22"/>
          <w:u w:val="none"/>
        </w:rPr>
        <w:t>5</w:t>
      </w:r>
      <w:r w:rsidRPr="004A20BD">
        <w:rPr>
          <w:rFonts w:ascii="Arial Narrow" w:hAnsi="Arial Narrow" w:cs="Tahoma"/>
          <w:b/>
          <w:sz w:val="22"/>
          <w:szCs w:val="22"/>
          <w:u w:val="none"/>
        </w:rPr>
        <w:t xml:space="preserve">. </w:t>
      </w:r>
      <w:r w:rsidRPr="004A20BD">
        <w:rPr>
          <w:rFonts w:ascii="Arial Narrow" w:hAnsi="Arial Narrow" w:cs="Tahoma"/>
          <w:sz w:val="22"/>
          <w:szCs w:val="22"/>
          <w:u w:val="none"/>
        </w:rPr>
        <w:t xml:space="preserve">El </w:t>
      </w:r>
      <w:r w:rsidR="00B94B90" w:rsidRPr="004A20BD">
        <w:rPr>
          <w:rFonts w:ascii="Arial Narrow" w:hAnsi="Arial Narrow" w:cs="Tahoma"/>
          <w:sz w:val="22"/>
          <w:szCs w:val="22"/>
          <w:u w:val="none"/>
        </w:rPr>
        <w:t>i</w:t>
      </w:r>
      <w:r w:rsidRPr="004A20BD">
        <w:rPr>
          <w:rFonts w:ascii="Arial Narrow" w:hAnsi="Arial Narrow" w:cs="Tahoma"/>
          <w:sz w:val="22"/>
          <w:szCs w:val="22"/>
          <w:u w:val="none"/>
        </w:rPr>
        <w:t xml:space="preserve">mpuesto sobre juegos permitidos, espectáculos públicos, diversiones y aparatos mecánicos o electromecánicos accionados con monedas o fichas, se determinará de conformidad a lo dispuesto </w:t>
      </w:r>
      <w:r w:rsidR="00587ECD" w:rsidRPr="004A20BD">
        <w:rPr>
          <w:rFonts w:ascii="Arial Narrow" w:hAnsi="Arial Narrow" w:cs="Tahoma"/>
          <w:sz w:val="22"/>
          <w:szCs w:val="22"/>
          <w:u w:val="none"/>
        </w:rPr>
        <w:t xml:space="preserve">en el </w:t>
      </w:r>
      <w:r w:rsidR="003066C0" w:rsidRPr="004A20BD">
        <w:rPr>
          <w:rFonts w:ascii="Arial Narrow" w:hAnsi="Arial Narrow" w:cs="Tahoma"/>
          <w:sz w:val="22"/>
          <w:szCs w:val="22"/>
          <w:u w:val="none"/>
        </w:rPr>
        <w:t xml:space="preserve">Título Segundo </w:t>
      </w:r>
      <w:r w:rsidR="00587ECD" w:rsidRPr="004A20BD">
        <w:rPr>
          <w:rFonts w:ascii="Arial Narrow" w:hAnsi="Arial Narrow" w:cs="Tahoma"/>
          <w:sz w:val="22"/>
          <w:szCs w:val="22"/>
          <w:u w:val="none"/>
        </w:rPr>
        <w:t>C</w:t>
      </w:r>
      <w:r w:rsidR="00B94B90" w:rsidRPr="004A20BD">
        <w:rPr>
          <w:rFonts w:ascii="Arial Narrow" w:hAnsi="Arial Narrow" w:cs="Tahoma"/>
          <w:sz w:val="22"/>
          <w:szCs w:val="22"/>
          <w:u w:val="none"/>
        </w:rPr>
        <w:t xml:space="preserve">apítulo </w:t>
      </w:r>
      <w:r w:rsidR="00587ECD" w:rsidRPr="004A20BD">
        <w:rPr>
          <w:rFonts w:ascii="Arial Narrow" w:hAnsi="Arial Narrow" w:cs="Tahoma"/>
          <w:sz w:val="22"/>
          <w:szCs w:val="22"/>
          <w:u w:val="none"/>
        </w:rPr>
        <w:t>C</w:t>
      </w:r>
      <w:r w:rsidR="001722F3" w:rsidRPr="004A20BD">
        <w:rPr>
          <w:rFonts w:ascii="Arial Narrow" w:hAnsi="Arial Narrow" w:cs="Tahoma"/>
          <w:sz w:val="22"/>
          <w:szCs w:val="22"/>
          <w:u w:val="none"/>
        </w:rPr>
        <w:t>uarto</w:t>
      </w:r>
      <w:r w:rsidRPr="004A20BD">
        <w:rPr>
          <w:rFonts w:ascii="Arial Narrow" w:hAnsi="Arial Narrow" w:cs="Tahoma"/>
          <w:sz w:val="22"/>
          <w:szCs w:val="22"/>
          <w:u w:val="none"/>
        </w:rPr>
        <w:t xml:space="preserve"> </w:t>
      </w:r>
      <w:r w:rsidRPr="004A20BD">
        <w:rPr>
          <w:rFonts w:ascii="Arial Narrow" w:hAnsi="Arial Narrow" w:cs="Tahoma"/>
          <w:color w:val="000000"/>
          <w:sz w:val="22"/>
          <w:szCs w:val="22"/>
          <w:u w:val="none"/>
        </w:rPr>
        <w:t>artículos 46 al 53</w:t>
      </w:r>
      <w:r w:rsidRPr="004A20BD">
        <w:rPr>
          <w:rFonts w:ascii="Arial Narrow" w:hAnsi="Arial Narrow" w:cs="Tahoma"/>
          <w:color w:val="FF0000"/>
          <w:sz w:val="22"/>
          <w:szCs w:val="22"/>
          <w:u w:val="none"/>
        </w:rPr>
        <w:t xml:space="preserve"> </w:t>
      </w:r>
      <w:r w:rsidRPr="004A20BD">
        <w:rPr>
          <w:rFonts w:ascii="Arial Narrow" w:hAnsi="Arial Narrow" w:cs="Tahoma"/>
          <w:sz w:val="22"/>
          <w:szCs w:val="22"/>
          <w:u w:val="none"/>
        </w:rPr>
        <w:t>de la Ley de Hacienda para los Municipios del Estado de Hidalgo, y conforme a lo siguiente:</w:t>
      </w:r>
    </w:p>
    <w:p w:rsidR="0004578A" w:rsidRPr="004A20BD" w:rsidRDefault="0004578A" w:rsidP="0004578A">
      <w:pPr>
        <w:pStyle w:val="Ttulo1"/>
        <w:ind w:left="0" w:firstLine="0"/>
        <w:jc w:val="both"/>
        <w:rPr>
          <w:rFonts w:ascii="Arial Narrow" w:hAnsi="Arial Narrow" w:cs="Tahoma"/>
          <w:sz w:val="22"/>
          <w:szCs w:val="22"/>
          <w:u w:val="none"/>
        </w:rPr>
      </w:pPr>
    </w:p>
    <w:p w:rsidR="0004578A" w:rsidRPr="004A20BD" w:rsidRDefault="0004578A" w:rsidP="00D029B5">
      <w:pPr>
        <w:numPr>
          <w:ilvl w:val="0"/>
          <w:numId w:val="9"/>
        </w:numPr>
        <w:spacing w:after="0" w:line="240" w:lineRule="auto"/>
        <w:jc w:val="both"/>
        <w:rPr>
          <w:rFonts w:ascii="Arial Narrow" w:hAnsi="Arial Narrow" w:cs="Tahoma"/>
        </w:rPr>
      </w:pPr>
      <w:r w:rsidRPr="004A20BD">
        <w:rPr>
          <w:rFonts w:ascii="Arial Narrow" w:hAnsi="Arial Narrow" w:cs="Tahoma"/>
        </w:rPr>
        <w:t xml:space="preserve">Tratándose de diversiones o espectáculos en los que el boletaje se expenda fuera de la taquilla, al importe que represente el total de los boletos sellados y autorizados se aplicará la tasa del </w:t>
      </w:r>
      <w:r w:rsidR="00895693" w:rsidRPr="00895693">
        <w:rPr>
          <w:rFonts w:ascii="Arial Narrow" w:hAnsi="Arial Narrow" w:cs="Tahoma"/>
          <w:b/>
        </w:rPr>
        <w:t>1</w:t>
      </w:r>
      <w:r w:rsidRPr="00895693">
        <w:rPr>
          <w:rFonts w:ascii="Arial Narrow" w:hAnsi="Arial Narrow" w:cs="Tahoma"/>
          <w:b/>
        </w:rPr>
        <w:t>%.</w:t>
      </w:r>
    </w:p>
    <w:p w:rsidR="0004578A" w:rsidRPr="004A20BD" w:rsidRDefault="0004578A" w:rsidP="0004578A">
      <w:pPr>
        <w:spacing w:after="0" w:line="240" w:lineRule="auto"/>
        <w:jc w:val="both"/>
        <w:rPr>
          <w:rFonts w:ascii="Arial Narrow" w:hAnsi="Arial Narrow" w:cs="Tahoma"/>
        </w:rPr>
      </w:pPr>
    </w:p>
    <w:p w:rsidR="0004578A" w:rsidRPr="004A20BD" w:rsidRDefault="0004578A" w:rsidP="00D029B5">
      <w:pPr>
        <w:numPr>
          <w:ilvl w:val="0"/>
          <w:numId w:val="9"/>
        </w:numPr>
        <w:spacing w:after="0" w:line="240" w:lineRule="auto"/>
        <w:jc w:val="both"/>
        <w:rPr>
          <w:rFonts w:ascii="Arial Narrow" w:hAnsi="Arial Narrow" w:cs="Tahoma"/>
        </w:rPr>
      </w:pPr>
      <w:r w:rsidRPr="004A20BD">
        <w:rPr>
          <w:rFonts w:ascii="Arial Narrow" w:hAnsi="Arial Narrow" w:cs="Tahoma"/>
        </w:rPr>
        <w:t>En el caso de diversiones o espectáculos que se realicen en forma habitual, al importe total de los ingresos obtenidos en el</w:t>
      </w:r>
      <w:r w:rsidR="00895693">
        <w:rPr>
          <w:rFonts w:ascii="Arial Narrow" w:hAnsi="Arial Narrow" w:cs="Tahoma"/>
        </w:rPr>
        <w:t xml:space="preserve"> mes se aplicará la tasa del </w:t>
      </w:r>
      <w:r w:rsidR="00895693" w:rsidRPr="00895693">
        <w:rPr>
          <w:rFonts w:ascii="Arial Narrow" w:hAnsi="Arial Narrow" w:cs="Tahoma"/>
          <w:b/>
        </w:rPr>
        <w:t>0</w:t>
      </w:r>
      <w:r w:rsidRPr="00895693">
        <w:rPr>
          <w:rFonts w:ascii="Arial Narrow" w:hAnsi="Arial Narrow" w:cs="Tahoma"/>
          <w:b/>
        </w:rPr>
        <w:t>%.</w:t>
      </w:r>
    </w:p>
    <w:p w:rsidR="0004578A" w:rsidRPr="004A20BD" w:rsidRDefault="0004578A" w:rsidP="0004578A">
      <w:pPr>
        <w:spacing w:after="0" w:line="240" w:lineRule="auto"/>
        <w:jc w:val="both"/>
        <w:rPr>
          <w:rFonts w:ascii="Arial Narrow" w:hAnsi="Arial Narrow" w:cs="Tahoma"/>
        </w:rPr>
      </w:pPr>
    </w:p>
    <w:p w:rsidR="0004578A" w:rsidRPr="004A20BD" w:rsidRDefault="0004578A" w:rsidP="00D029B5">
      <w:pPr>
        <w:numPr>
          <w:ilvl w:val="0"/>
          <w:numId w:val="9"/>
        </w:numPr>
        <w:spacing w:after="0" w:line="240" w:lineRule="auto"/>
        <w:jc w:val="both"/>
        <w:rPr>
          <w:rFonts w:ascii="Arial Narrow" w:hAnsi="Arial Narrow" w:cs="Tahoma"/>
        </w:rPr>
      </w:pPr>
      <w:r w:rsidRPr="004A20BD">
        <w:rPr>
          <w:rFonts w:ascii="Arial Narrow" w:hAnsi="Arial Narrow" w:cs="Tahoma"/>
        </w:rPr>
        <w:t xml:space="preserve">Tratándose de juegos con premios, tales como rifas, loterías, concursos o sorteos, sobre el monto total de ingresos a obtener se aplicará la tasa del </w:t>
      </w:r>
      <w:r w:rsidR="00895693" w:rsidRPr="00895693">
        <w:rPr>
          <w:rFonts w:ascii="Arial Narrow" w:hAnsi="Arial Narrow" w:cs="Tahoma"/>
          <w:b/>
        </w:rPr>
        <w:t>0</w:t>
      </w:r>
      <w:r w:rsidRPr="00895693">
        <w:rPr>
          <w:rFonts w:ascii="Arial Narrow" w:hAnsi="Arial Narrow" w:cs="Tahoma"/>
          <w:b/>
        </w:rPr>
        <w:t>%.</w:t>
      </w:r>
    </w:p>
    <w:p w:rsidR="0004578A" w:rsidRPr="004A20BD" w:rsidRDefault="0004578A" w:rsidP="0004578A">
      <w:pPr>
        <w:spacing w:after="0" w:line="240" w:lineRule="auto"/>
        <w:jc w:val="both"/>
        <w:rPr>
          <w:rFonts w:ascii="Arial Narrow" w:hAnsi="Arial Narrow" w:cs="Tahoma"/>
        </w:rPr>
      </w:pPr>
    </w:p>
    <w:p w:rsidR="0004578A" w:rsidRPr="004A20BD" w:rsidRDefault="0004578A" w:rsidP="00D029B5">
      <w:pPr>
        <w:numPr>
          <w:ilvl w:val="0"/>
          <w:numId w:val="9"/>
        </w:numPr>
        <w:spacing w:after="0" w:line="240" w:lineRule="auto"/>
        <w:jc w:val="both"/>
        <w:rPr>
          <w:rFonts w:ascii="Arial Narrow" w:hAnsi="Arial Narrow" w:cs="Tahoma"/>
        </w:rPr>
      </w:pPr>
      <w:r w:rsidRPr="004A20BD">
        <w:rPr>
          <w:rFonts w:ascii="Arial Narrow" w:hAnsi="Arial Narrow" w:cs="Tahoma"/>
        </w:rPr>
        <w:t xml:space="preserve">Tratándose de juegos, aparatos mecánicos y/o electrónicos accionados por monedas o fichas que se exploten en forma temporal, se aplicará a la totalidad de los ingresos la tasa del </w:t>
      </w:r>
      <w:r w:rsidR="00895693" w:rsidRPr="00895693">
        <w:rPr>
          <w:rFonts w:ascii="Arial Narrow" w:hAnsi="Arial Narrow" w:cs="Tahoma"/>
          <w:b/>
        </w:rPr>
        <w:t>0</w:t>
      </w:r>
      <w:r w:rsidRPr="00895693">
        <w:rPr>
          <w:rFonts w:ascii="Arial Narrow" w:hAnsi="Arial Narrow" w:cs="Tahoma"/>
          <w:b/>
        </w:rPr>
        <w:t>%.</w:t>
      </w:r>
    </w:p>
    <w:p w:rsidR="0004578A" w:rsidRPr="004A20BD" w:rsidRDefault="0004578A" w:rsidP="0004578A">
      <w:pPr>
        <w:spacing w:after="0" w:line="240" w:lineRule="auto"/>
        <w:jc w:val="both"/>
        <w:rPr>
          <w:rFonts w:ascii="Arial Narrow" w:hAnsi="Arial Narrow" w:cs="Tahoma"/>
        </w:rPr>
      </w:pPr>
    </w:p>
    <w:p w:rsidR="0004578A" w:rsidRPr="004A20BD" w:rsidRDefault="0004578A" w:rsidP="00D029B5">
      <w:pPr>
        <w:numPr>
          <w:ilvl w:val="0"/>
          <w:numId w:val="9"/>
        </w:numPr>
        <w:spacing w:after="0" w:line="240" w:lineRule="auto"/>
        <w:jc w:val="both"/>
        <w:rPr>
          <w:rFonts w:ascii="Arial Narrow" w:hAnsi="Arial Narrow" w:cs="Tahoma"/>
        </w:rPr>
      </w:pPr>
      <w:r w:rsidRPr="004A20BD">
        <w:rPr>
          <w:rFonts w:ascii="Arial Narrow" w:hAnsi="Arial Narrow" w:cs="Tahoma"/>
        </w:rPr>
        <w:t xml:space="preserve">Tratándose de juegos, aparatos mecánicos y/o electrónicos accionados por monedas o fichas que se exploten en forma habitual, se aplicará a la totalidad de los ingresos obtenidos en el mes la tasa del </w:t>
      </w:r>
      <w:r w:rsidR="00895693" w:rsidRPr="00895693">
        <w:rPr>
          <w:rFonts w:ascii="Arial Narrow" w:hAnsi="Arial Narrow" w:cs="Tahoma"/>
          <w:b/>
        </w:rPr>
        <w:t>0</w:t>
      </w:r>
      <w:r w:rsidRPr="00895693">
        <w:rPr>
          <w:rFonts w:ascii="Arial Narrow" w:hAnsi="Arial Narrow" w:cs="Tahoma"/>
          <w:b/>
        </w:rPr>
        <w:t>%</w:t>
      </w:r>
      <w:r w:rsidRPr="004A20BD">
        <w:rPr>
          <w:rFonts w:ascii="Arial Narrow" w:hAnsi="Arial Narrow" w:cs="Tahoma"/>
        </w:rPr>
        <w:t>.</w:t>
      </w:r>
    </w:p>
    <w:p w:rsidR="0004578A" w:rsidRPr="004A20BD" w:rsidRDefault="0004578A" w:rsidP="0004578A">
      <w:pPr>
        <w:spacing w:after="0" w:line="240" w:lineRule="auto"/>
        <w:jc w:val="both"/>
        <w:rPr>
          <w:rFonts w:ascii="Arial Narrow" w:hAnsi="Arial Narrow" w:cs="Tahoma"/>
        </w:rPr>
      </w:pPr>
      <w:r w:rsidRPr="004A20BD">
        <w:rPr>
          <w:rFonts w:ascii="Arial Narrow" w:eastAsia="Times New Roman" w:hAnsi="Arial Narrow" w:cs="Tahoma"/>
          <w:b/>
          <w:color w:val="404040"/>
        </w:rPr>
        <w:tab/>
      </w:r>
      <w:r w:rsidRPr="004A20BD">
        <w:rPr>
          <w:rFonts w:ascii="Arial Narrow" w:hAnsi="Arial Narrow" w:cs="Tahoma"/>
        </w:rPr>
        <w:tab/>
      </w:r>
    </w:p>
    <w:p w:rsidR="0004578A" w:rsidRPr="004A20BD" w:rsidRDefault="0004578A" w:rsidP="00D029B5">
      <w:pPr>
        <w:pStyle w:val="Ttulo1"/>
        <w:numPr>
          <w:ilvl w:val="0"/>
          <w:numId w:val="9"/>
        </w:numPr>
        <w:jc w:val="both"/>
        <w:rPr>
          <w:rFonts w:ascii="Arial Narrow" w:hAnsi="Arial Narrow" w:cs="Tahoma"/>
          <w:sz w:val="22"/>
          <w:szCs w:val="22"/>
          <w:u w:val="none"/>
        </w:rPr>
      </w:pPr>
      <w:r w:rsidRPr="004A20BD">
        <w:rPr>
          <w:rFonts w:ascii="Arial Narrow" w:hAnsi="Arial Narrow" w:cs="Tahoma"/>
          <w:sz w:val="22"/>
          <w:szCs w:val="22"/>
          <w:u w:val="none"/>
        </w:rPr>
        <w:t>Tratándose de impuesto cobrable por cuota por diversiones, juegos o espectáculos, aplicará la siguiente cuota por evento o temporada según lo determine el Ayuntamiento:</w:t>
      </w:r>
    </w:p>
    <w:p w:rsidR="0004578A" w:rsidRPr="004A20BD" w:rsidRDefault="0004578A" w:rsidP="0004578A">
      <w:pPr>
        <w:spacing w:after="0" w:line="240" w:lineRule="auto"/>
        <w:rPr>
          <w:rFonts w:ascii="Arial Narrow" w:hAnsi="Arial Narrow"/>
          <w:lang w:val="es-ES" w:eastAsia="es-ES"/>
        </w:rPr>
      </w:pPr>
    </w:p>
    <w:tbl>
      <w:tblPr>
        <w:tblW w:w="0" w:type="auto"/>
        <w:tblInd w:w="108" w:type="dxa"/>
        <w:tblLook w:val="04A0"/>
      </w:tblPr>
      <w:tblGrid>
        <w:gridCol w:w="6096"/>
        <w:gridCol w:w="3260"/>
      </w:tblGrid>
      <w:tr w:rsidR="0004578A" w:rsidRPr="004A20BD" w:rsidTr="00740784">
        <w:tc>
          <w:tcPr>
            <w:tcW w:w="6096" w:type="dxa"/>
          </w:tcPr>
          <w:p w:rsidR="0004578A" w:rsidRPr="004A20BD" w:rsidRDefault="0004578A" w:rsidP="00740784">
            <w:pPr>
              <w:spacing w:after="0" w:line="240" w:lineRule="auto"/>
              <w:jc w:val="both"/>
              <w:rPr>
                <w:rFonts w:ascii="Arial Narrow" w:hAnsi="Arial Narrow" w:cs="Tahoma"/>
                <w:lang w:val="es-ES" w:eastAsia="es-MX"/>
              </w:rPr>
            </w:pPr>
          </w:p>
        </w:tc>
        <w:tc>
          <w:tcPr>
            <w:tcW w:w="3260" w:type="dxa"/>
          </w:tcPr>
          <w:p w:rsidR="0004578A" w:rsidRPr="004A20BD" w:rsidRDefault="0004578A" w:rsidP="00740784">
            <w:pPr>
              <w:spacing w:after="0" w:line="240" w:lineRule="auto"/>
              <w:jc w:val="center"/>
              <w:rPr>
                <w:rFonts w:ascii="Arial Narrow" w:hAnsi="Arial Narrow"/>
                <w:b/>
                <w:lang w:val="es-ES" w:eastAsia="es-ES"/>
              </w:rPr>
            </w:pPr>
            <w:r w:rsidRPr="004A20BD">
              <w:rPr>
                <w:rFonts w:ascii="Arial Narrow" w:hAnsi="Arial Narrow"/>
                <w:b/>
                <w:lang w:val="es-ES" w:eastAsia="es-ES"/>
              </w:rPr>
              <w:t>Cuota fija</w:t>
            </w:r>
            <w:r w:rsidR="002102D8" w:rsidRPr="004A20BD">
              <w:rPr>
                <w:rFonts w:ascii="Arial Narrow" w:hAnsi="Arial Narrow"/>
                <w:b/>
                <w:lang w:val="es-ES" w:eastAsia="es-ES"/>
              </w:rPr>
              <w:t xml:space="preserve"> $</w:t>
            </w:r>
          </w:p>
        </w:tc>
      </w:tr>
      <w:tr w:rsidR="0004578A" w:rsidRPr="004A20BD" w:rsidTr="00740784">
        <w:tc>
          <w:tcPr>
            <w:tcW w:w="6096" w:type="dxa"/>
          </w:tcPr>
          <w:p w:rsidR="0004578A" w:rsidRPr="004A20BD" w:rsidRDefault="0004578A" w:rsidP="00A347CC">
            <w:pPr>
              <w:numPr>
                <w:ilvl w:val="3"/>
                <w:numId w:val="15"/>
              </w:numPr>
              <w:spacing w:after="0" w:line="240" w:lineRule="auto"/>
              <w:jc w:val="both"/>
              <w:rPr>
                <w:rFonts w:ascii="Arial Narrow" w:hAnsi="Arial Narrow" w:cs="Tahoma"/>
                <w:b/>
                <w:lang w:eastAsia="es-MX"/>
              </w:rPr>
            </w:pPr>
            <w:r w:rsidRPr="004A20BD">
              <w:rPr>
                <w:rFonts w:ascii="Arial Narrow" w:hAnsi="Arial Narrow" w:cs="Tahoma"/>
                <w:b/>
                <w:lang w:eastAsia="es-MX"/>
              </w:rPr>
              <w:t>Culturales</w:t>
            </w:r>
          </w:p>
        </w:tc>
        <w:tc>
          <w:tcPr>
            <w:tcW w:w="3260" w:type="dxa"/>
          </w:tcPr>
          <w:p w:rsidR="0004578A" w:rsidRPr="004A20BD" w:rsidRDefault="0004578A" w:rsidP="00740784">
            <w:pPr>
              <w:spacing w:after="0" w:line="240" w:lineRule="auto"/>
              <w:rPr>
                <w:rFonts w:ascii="Arial Narrow" w:hAnsi="Arial Narrow"/>
                <w:lang w:val="es-ES" w:eastAsia="es-ES"/>
              </w:rPr>
            </w:pPr>
          </w:p>
        </w:tc>
      </w:tr>
      <w:tr w:rsidR="0004578A" w:rsidRPr="004A20BD" w:rsidTr="00740784">
        <w:tc>
          <w:tcPr>
            <w:tcW w:w="6096" w:type="dxa"/>
          </w:tcPr>
          <w:p w:rsidR="0004578A" w:rsidRPr="004A20BD" w:rsidRDefault="0004578A" w:rsidP="00A347CC">
            <w:pPr>
              <w:pStyle w:val="Prrafodelista"/>
              <w:numPr>
                <w:ilvl w:val="1"/>
                <w:numId w:val="1"/>
              </w:numPr>
              <w:spacing w:after="0" w:line="240" w:lineRule="auto"/>
              <w:jc w:val="both"/>
              <w:rPr>
                <w:rFonts w:ascii="Arial Narrow" w:hAnsi="Arial Narrow" w:cs="Tahoma"/>
                <w:lang w:eastAsia="es-MX"/>
              </w:rPr>
            </w:pPr>
            <w:r w:rsidRPr="004A20BD">
              <w:rPr>
                <w:rFonts w:ascii="Arial Narrow" w:hAnsi="Arial Narrow" w:cs="Tahoma"/>
                <w:lang w:eastAsia="es-MX"/>
              </w:rPr>
              <w:t>Exposiciones</w:t>
            </w:r>
          </w:p>
        </w:tc>
        <w:tc>
          <w:tcPr>
            <w:tcW w:w="3260" w:type="dxa"/>
          </w:tcPr>
          <w:p w:rsidR="0004578A" w:rsidRPr="00895693" w:rsidRDefault="00895693" w:rsidP="00740784">
            <w:pPr>
              <w:spacing w:after="0" w:line="240" w:lineRule="auto"/>
              <w:jc w:val="center"/>
              <w:rPr>
                <w:rFonts w:ascii="Arial Narrow" w:hAnsi="Arial Narrow"/>
                <w:lang w:val="es-ES" w:eastAsia="es-ES"/>
              </w:rPr>
            </w:pPr>
            <w:r w:rsidRPr="00895693">
              <w:rPr>
                <w:rFonts w:ascii="Arial Narrow" w:hAnsi="Arial Narrow"/>
                <w:lang w:val="es-ES" w:eastAsia="es-ES"/>
              </w:rPr>
              <w:t>N/A</w:t>
            </w:r>
          </w:p>
        </w:tc>
      </w:tr>
      <w:tr w:rsidR="0004578A" w:rsidRPr="004A20BD" w:rsidTr="00740784">
        <w:tc>
          <w:tcPr>
            <w:tcW w:w="6096" w:type="dxa"/>
          </w:tcPr>
          <w:p w:rsidR="0004578A" w:rsidRPr="004A20BD" w:rsidRDefault="0004578A" w:rsidP="00A347CC">
            <w:pPr>
              <w:pStyle w:val="Prrafodelista"/>
              <w:numPr>
                <w:ilvl w:val="1"/>
                <w:numId w:val="1"/>
              </w:numPr>
              <w:spacing w:after="0" w:line="240" w:lineRule="auto"/>
              <w:jc w:val="both"/>
              <w:rPr>
                <w:rFonts w:ascii="Arial Narrow" w:hAnsi="Arial Narrow" w:cs="Tahoma"/>
                <w:lang w:eastAsia="es-MX"/>
              </w:rPr>
            </w:pPr>
            <w:r w:rsidRPr="004A20BD">
              <w:rPr>
                <w:rFonts w:ascii="Arial Narrow" w:hAnsi="Arial Narrow" w:cs="Tahoma"/>
                <w:lang w:eastAsia="es-MX"/>
              </w:rPr>
              <w:t>Recitales</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4A20BD" w:rsidTr="00740784">
        <w:tc>
          <w:tcPr>
            <w:tcW w:w="6096" w:type="dxa"/>
          </w:tcPr>
          <w:p w:rsidR="0004578A" w:rsidRPr="004A20BD" w:rsidRDefault="0004578A" w:rsidP="00A347CC">
            <w:pPr>
              <w:pStyle w:val="Prrafodelista"/>
              <w:numPr>
                <w:ilvl w:val="1"/>
                <w:numId w:val="1"/>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Conferencias</w:t>
            </w:r>
          </w:p>
        </w:tc>
        <w:tc>
          <w:tcPr>
            <w:tcW w:w="3260" w:type="dxa"/>
          </w:tcPr>
          <w:p w:rsidR="0004578A" w:rsidRPr="004A20BD" w:rsidRDefault="00895693" w:rsidP="00740784">
            <w:pPr>
              <w:spacing w:after="0" w:line="240" w:lineRule="auto"/>
              <w:jc w:val="center"/>
              <w:rPr>
                <w:rFonts w:ascii="Arial Narrow" w:hAnsi="Arial Narrow"/>
                <w:lang w:val="es-ES" w:eastAsia="es-ES"/>
              </w:rPr>
            </w:pPr>
            <w:r>
              <w:rPr>
                <w:rFonts w:ascii="Arial Narrow" w:hAnsi="Arial Narrow"/>
                <w:lang w:val="es-ES" w:eastAsia="es-ES"/>
              </w:rPr>
              <w:t>N/A</w:t>
            </w:r>
          </w:p>
          <w:p w:rsidR="00F05F5E" w:rsidRPr="004A20BD" w:rsidRDefault="00F05F5E" w:rsidP="00740784">
            <w:pPr>
              <w:spacing w:after="0" w:line="240" w:lineRule="auto"/>
              <w:jc w:val="center"/>
              <w:rPr>
                <w:rFonts w:ascii="Arial Narrow" w:hAnsi="Arial Narrow"/>
                <w:lang w:eastAsia="es-MX"/>
              </w:rPr>
            </w:pPr>
          </w:p>
        </w:tc>
      </w:tr>
      <w:tr w:rsidR="0004578A" w:rsidRPr="004A20BD" w:rsidTr="00740784">
        <w:tc>
          <w:tcPr>
            <w:tcW w:w="6096" w:type="dxa"/>
          </w:tcPr>
          <w:p w:rsidR="0004578A" w:rsidRPr="004A20BD" w:rsidRDefault="0004578A" w:rsidP="00A347CC">
            <w:pPr>
              <w:numPr>
                <w:ilvl w:val="0"/>
                <w:numId w:val="1"/>
              </w:numPr>
              <w:overflowPunct w:val="0"/>
              <w:autoSpaceDE w:val="0"/>
              <w:autoSpaceDN w:val="0"/>
              <w:adjustRightInd w:val="0"/>
              <w:spacing w:after="0" w:line="240" w:lineRule="auto"/>
              <w:jc w:val="both"/>
              <w:textAlignment w:val="baseline"/>
              <w:rPr>
                <w:rFonts w:ascii="Arial Narrow" w:hAnsi="Arial Narrow" w:cs="Tahoma"/>
                <w:b/>
                <w:lang w:eastAsia="es-MX"/>
              </w:rPr>
            </w:pPr>
            <w:r w:rsidRPr="004A20BD">
              <w:rPr>
                <w:rFonts w:ascii="Arial Narrow" w:hAnsi="Arial Narrow" w:cs="Tahoma"/>
                <w:b/>
                <w:lang w:eastAsia="es-MX"/>
              </w:rPr>
              <w:t>Deportivos</w:t>
            </w:r>
          </w:p>
        </w:tc>
        <w:tc>
          <w:tcPr>
            <w:tcW w:w="3260" w:type="dxa"/>
          </w:tcPr>
          <w:p w:rsidR="0004578A" w:rsidRPr="004A20BD" w:rsidRDefault="0004578A" w:rsidP="00740784">
            <w:pPr>
              <w:spacing w:after="0" w:line="240" w:lineRule="auto"/>
              <w:rPr>
                <w:rFonts w:ascii="Arial Narrow" w:hAnsi="Arial Narrow"/>
                <w:lang w:eastAsia="es-ES"/>
              </w:rPr>
            </w:pPr>
          </w:p>
        </w:tc>
      </w:tr>
      <w:tr w:rsidR="0004578A" w:rsidRPr="004A20BD" w:rsidTr="00740784">
        <w:tc>
          <w:tcPr>
            <w:tcW w:w="6096" w:type="dxa"/>
          </w:tcPr>
          <w:p w:rsidR="0004578A" w:rsidRPr="004A20BD" w:rsidRDefault="0004578A" w:rsidP="00A347CC">
            <w:pPr>
              <w:pStyle w:val="Prrafodelista"/>
              <w:numPr>
                <w:ilvl w:val="1"/>
                <w:numId w:val="2"/>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Funciones de box y lucha libre</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4A20BD" w:rsidTr="00740784">
        <w:tc>
          <w:tcPr>
            <w:tcW w:w="6096" w:type="dxa"/>
          </w:tcPr>
          <w:p w:rsidR="0004578A" w:rsidRPr="004A20BD" w:rsidRDefault="0004578A" w:rsidP="00A347CC">
            <w:pPr>
              <w:pStyle w:val="Prrafodelista"/>
              <w:numPr>
                <w:ilvl w:val="1"/>
                <w:numId w:val="2"/>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Fútbol profesional</w:t>
            </w:r>
          </w:p>
        </w:tc>
        <w:tc>
          <w:tcPr>
            <w:tcW w:w="3260" w:type="dxa"/>
          </w:tcPr>
          <w:p w:rsidR="0004578A" w:rsidRPr="004A20BD" w:rsidRDefault="00895693" w:rsidP="00740784">
            <w:pPr>
              <w:spacing w:after="0" w:line="240" w:lineRule="auto"/>
              <w:jc w:val="center"/>
              <w:rPr>
                <w:rFonts w:ascii="Arial Narrow" w:hAnsi="Arial Narrow"/>
                <w:lang w:val="es-ES" w:eastAsia="es-ES"/>
              </w:rPr>
            </w:pPr>
            <w:r>
              <w:rPr>
                <w:rFonts w:ascii="Arial Narrow" w:hAnsi="Arial Narrow"/>
                <w:lang w:val="es-ES" w:eastAsia="es-ES"/>
              </w:rPr>
              <w:t>N/A</w:t>
            </w:r>
          </w:p>
          <w:p w:rsidR="00F05F5E" w:rsidRPr="004A20BD" w:rsidRDefault="00F05F5E" w:rsidP="00740784">
            <w:pPr>
              <w:spacing w:after="0" w:line="240" w:lineRule="auto"/>
              <w:jc w:val="center"/>
              <w:rPr>
                <w:rFonts w:ascii="Arial Narrow" w:hAnsi="Arial Narrow"/>
                <w:lang w:eastAsia="es-MX"/>
              </w:rPr>
            </w:pPr>
          </w:p>
        </w:tc>
      </w:tr>
      <w:tr w:rsidR="0004578A" w:rsidRPr="004A20BD" w:rsidTr="00740784">
        <w:tc>
          <w:tcPr>
            <w:tcW w:w="6096" w:type="dxa"/>
          </w:tcPr>
          <w:p w:rsidR="0004578A" w:rsidRPr="004A20BD" w:rsidRDefault="0004578A" w:rsidP="00F05F5E">
            <w:pPr>
              <w:numPr>
                <w:ilvl w:val="0"/>
                <w:numId w:val="30"/>
              </w:numPr>
              <w:overflowPunct w:val="0"/>
              <w:autoSpaceDE w:val="0"/>
              <w:autoSpaceDN w:val="0"/>
              <w:adjustRightInd w:val="0"/>
              <w:spacing w:after="0" w:line="240" w:lineRule="auto"/>
              <w:jc w:val="both"/>
              <w:textAlignment w:val="baseline"/>
              <w:rPr>
                <w:rFonts w:ascii="Arial Narrow" w:hAnsi="Arial Narrow" w:cs="Tahoma"/>
                <w:b/>
                <w:lang w:eastAsia="es-MX"/>
              </w:rPr>
            </w:pPr>
            <w:r w:rsidRPr="004A20BD">
              <w:rPr>
                <w:rFonts w:ascii="Arial Narrow" w:hAnsi="Arial Narrow" w:cs="Tahoma"/>
                <w:b/>
                <w:lang w:eastAsia="es-MX"/>
              </w:rPr>
              <w:t>Recreativos y Populares</w:t>
            </w:r>
          </w:p>
        </w:tc>
        <w:tc>
          <w:tcPr>
            <w:tcW w:w="3260" w:type="dxa"/>
          </w:tcPr>
          <w:p w:rsidR="0004578A" w:rsidRPr="004A20BD" w:rsidRDefault="0004578A" w:rsidP="00740784">
            <w:pPr>
              <w:spacing w:after="0" w:line="240" w:lineRule="auto"/>
              <w:rPr>
                <w:rFonts w:ascii="Arial Narrow" w:hAnsi="Arial Narrow"/>
                <w:lang w:eastAsia="es-ES"/>
              </w:rPr>
            </w:pPr>
          </w:p>
        </w:tc>
      </w:tr>
      <w:tr w:rsidR="0004578A" w:rsidRPr="004A20BD" w:rsidTr="00740784">
        <w:tc>
          <w:tcPr>
            <w:tcW w:w="6096" w:type="dxa"/>
          </w:tcPr>
          <w:p w:rsidR="0004578A" w:rsidRPr="004A20BD" w:rsidRDefault="0004578A" w:rsidP="006C4809">
            <w:pPr>
              <w:pStyle w:val="Prrafodelista"/>
              <w:numPr>
                <w:ilvl w:val="1"/>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 xml:space="preserve">Ferias </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4A20BD" w:rsidTr="00740784">
        <w:tc>
          <w:tcPr>
            <w:tcW w:w="6096" w:type="dxa"/>
          </w:tcPr>
          <w:p w:rsidR="0004578A" w:rsidRPr="004A20BD" w:rsidRDefault="0004578A" w:rsidP="006C4809">
            <w:pPr>
              <w:pStyle w:val="Prrafodelista"/>
              <w:numPr>
                <w:ilvl w:val="1"/>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Desfiles</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4A20BD" w:rsidTr="00740784">
        <w:tc>
          <w:tcPr>
            <w:tcW w:w="6096" w:type="dxa"/>
          </w:tcPr>
          <w:p w:rsidR="0004578A" w:rsidRPr="004A20BD" w:rsidRDefault="0004578A" w:rsidP="006C4809">
            <w:pPr>
              <w:pStyle w:val="Prrafodelista"/>
              <w:numPr>
                <w:ilvl w:val="1"/>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Fiesta Patronal</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4A20BD" w:rsidTr="00740784">
        <w:tc>
          <w:tcPr>
            <w:tcW w:w="6096" w:type="dxa"/>
          </w:tcPr>
          <w:p w:rsidR="0004578A" w:rsidRPr="004A20BD" w:rsidRDefault="0004578A" w:rsidP="006C4809">
            <w:pPr>
              <w:pStyle w:val="Prrafodelista"/>
              <w:numPr>
                <w:ilvl w:val="1"/>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Tardeadas, disco</w:t>
            </w:r>
          </w:p>
        </w:tc>
        <w:tc>
          <w:tcPr>
            <w:tcW w:w="3260" w:type="dxa"/>
          </w:tcPr>
          <w:p w:rsidR="0004578A" w:rsidRPr="004A20BD" w:rsidRDefault="00C54F0A" w:rsidP="00740784">
            <w:pPr>
              <w:spacing w:after="0" w:line="240" w:lineRule="auto"/>
              <w:jc w:val="center"/>
              <w:rPr>
                <w:rFonts w:ascii="Arial Narrow" w:hAnsi="Arial Narrow"/>
                <w:lang w:eastAsia="es-MX"/>
              </w:rPr>
            </w:pPr>
            <w:r>
              <w:rPr>
                <w:rFonts w:ascii="Arial Narrow" w:hAnsi="Arial Narrow"/>
                <w:lang w:val="es-ES" w:eastAsia="es-ES"/>
              </w:rPr>
              <w:t>446.00</w:t>
            </w:r>
          </w:p>
        </w:tc>
      </w:tr>
      <w:tr w:rsidR="0004578A" w:rsidRPr="004A20BD" w:rsidTr="00740784">
        <w:tc>
          <w:tcPr>
            <w:tcW w:w="6096" w:type="dxa"/>
          </w:tcPr>
          <w:p w:rsidR="0004578A" w:rsidRPr="004A20BD" w:rsidRDefault="0004578A" w:rsidP="006C4809">
            <w:pPr>
              <w:pStyle w:val="Prrafodelista"/>
              <w:numPr>
                <w:ilvl w:val="1"/>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Bailes públicos</w:t>
            </w:r>
          </w:p>
        </w:tc>
        <w:tc>
          <w:tcPr>
            <w:tcW w:w="3260" w:type="dxa"/>
          </w:tcPr>
          <w:p w:rsidR="0004578A" w:rsidRPr="004A20BD" w:rsidRDefault="00C54F0A" w:rsidP="00740784">
            <w:pPr>
              <w:spacing w:after="0" w:line="240" w:lineRule="auto"/>
              <w:jc w:val="center"/>
              <w:rPr>
                <w:rFonts w:ascii="Arial Narrow" w:hAnsi="Arial Narrow"/>
                <w:lang w:eastAsia="es-MX"/>
              </w:rPr>
            </w:pPr>
            <w:r>
              <w:rPr>
                <w:rFonts w:ascii="Arial Narrow" w:hAnsi="Arial Narrow"/>
                <w:lang w:val="es-ES" w:eastAsia="es-ES"/>
              </w:rPr>
              <w:t>1675.00</w:t>
            </w:r>
          </w:p>
        </w:tc>
      </w:tr>
      <w:tr w:rsidR="0004578A" w:rsidRPr="004A20BD" w:rsidTr="00740784">
        <w:tc>
          <w:tcPr>
            <w:tcW w:w="6096" w:type="dxa"/>
          </w:tcPr>
          <w:p w:rsidR="0004578A" w:rsidRPr="004A20BD" w:rsidRDefault="0004578A" w:rsidP="006C4809">
            <w:pPr>
              <w:pStyle w:val="Prrafodelista"/>
              <w:numPr>
                <w:ilvl w:val="1"/>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Juegos mecánicos</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760</w:t>
            </w:r>
            <w:r w:rsidR="008F119A">
              <w:rPr>
                <w:rFonts w:ascii="Arial Narrow" w:hAnsi="Arial Narrow"/>
                <w:lang w:val="es-ES" w:eastAsia="es-ES"/>
              </w:rPr>
              <w:t>.00</w:t>
            </w:r>
          </w:p>
        </w:tc>
      </w:tr>
      <w:tr w:rsidR="0004578A" w:rsidRPr="004A20BD" w:rsidTr="00740784">
        <w:tc>
          <w:tcPr>
            <w:tcW w:w="6096" w:type="dxa"/>
          </w:tcPr>
          <w:p w:rsidR="0004578A" w:rsidRPr="004A20BD" w:rsidRDefault="0004578A" w:rsidP="006C4809">
            <w:pPr>
              <w:pStyle w:val="Prrafodelista"/>
              <w:numPr>
                <w:ilvl w:val="1"/>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Circos</w:t>
            </w:r>
          </w:p>
        </w:tc>
        <w:tc>
          <w:tcPr>
            <w:tcW w:w="3260" w:type="dxa"/>
          </w:tcPr>
          <w:p w:rsidR="0004578A" w:rsidRPr="004A20BD" w:rsidRDefault="00C54F0A" w:rsidP="00740784">
            <w:pPr>
              <w:spacing w:after="0" w:line="240" w:lineRule="auto"/>
              <w:jc w:val="center"/>
              <w:rPr>
                <w:rFonts w:ascii="Arial Narrow" w:hAnsi="Arial Narrow"/>
                <w:lang w:eastAsia="es-MX"/>
              </w:rPr>
            </w:pPr>
            <w:r>
              <w:rPr>
                <w:rFonts w:ascii="Arial Narrow" w:hAnsi="Arial Narrow"/>
                <w:lang w:val="es-ES" w:eastAsia="es-ES"/>
              </w:rPr>
              <w:t>425.00</w:t>
            </w:r>
          </w:p>
        </w:tc>
      </w:tr>
      <w:tr w:rsidR="0004578A" w:rsidRPr="004A20BD" w:rsidTr="00740784">
        <w:tc>
          <w:tcPr>
            <w:tcW w:w="6096" w:type="dxa"/>
          </w:tcPr>
          <w:p w:rsidR="0004578A" w:rsidRPr="004A20BD" w:rsidRDefault="0004578A" w:rsidP="006C4809">
            <w:pPr>
              <w:pStyle w:val="Prrafodelista"/>
              <w:numPr>
                <w:ilvl w:val="1"/>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Kermesse</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4A20BD" w:rsidTr="00740784">
        <w:tc>
          <w:tcPr>
            <w:tcW w:w="6096" w:type="dxa"/>
          </w:tcPr>
          <w:p w:rsidR="0004578A" w:rsidRPr="004A20BD" w:rsidRDefault="0004578A" w:rsidP="006C4809">
            <w:pPr>
              <w:pStyle w:val="Prrafodelista"/>
              <w:numPr>
                <w:ilvl w:val="1"/>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Carreras de automóviles, bicicletas, etc.</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2</w:t>
            </w:r>
            <w:r w:rsidR="008F119A">
              <w:rPr>
                <w:rFonts w:ascii="Arial Narrow" w:hAnsi="Arial Narrow"/>
                <w:lang w:val="es-ES" w:eastAsia="es-ES"/>
              </w:rPr>
              <w:t>,</w:t>
            </w:r>
            <w:r>
              <w:rPr>
                <w:rFonts w:ascii="Arial Narrow" w:hAnsi="Arial Narrow"/>
                <w:lang w:val="es-ES" w:eastAsia="es-ES"/>
              </w:rPr>
              <w:t>279</w:t>
            </w:r>
            <w:r w:rsidR="008F119A">
              <w:rPr>
                <w:rFonts w:ascii="Arial Narrow" w:hAnsi="Arial Narrow"/>
                <w:lang w:val="es-ES" w:eastAsia="es-ES"/>
              </w:rPr>
              <w:t>.00</w:t>
            </w:r>
          </w:p>
        </w:tc>
      </w:tr>
      <w:tr w:rsidR="0004578A" w:rsidRPr="004A20BD" w:rsidTr="00740784">
        <w:tc>
          <w:tcPr>
            <w:tcW w:w="6096" w:type="dxa"/>
          </w:tcPr>
          <w:p w:rsidR="0004578A" w:rsidRPr="004A20BD" w:rsidRDefault="0004578A" w:rsidP="006C4809">
            <w:pPr>
              <w:pStyle w:val="Prrafodelista"/>
              <w:numPr>
                <w:ilvl w:val="1"/>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Peleas de gallos</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5</w:t>
            </w:r>
            <w:r w:rsidR="008F119A">
              <w:rPr>
                <w:rFonts w:ascii="Arial Narrow" w:hAnsi="Arial Narrow"/>
                <w:lang w:val="es-ES" w:eastAsia="es-ES"/>
              </w:rPr>
              <w:t>,</w:t>
            </w:r>
            <w:r>
              <w:rPr>
                <w:rFonts w:ascii="Arial Narrow" w:hAnsi="Arial Narrow"/>
                <w:lang w:val="es-ES" w:eastAsia="es-ES"/>
              </w:rPr>
              <w:t>165</w:t>
            </w:r>
            <w:r w:rsidR="008F119A">
              <w:rPr>
                <w:rFonts w:ascii="Arial Narrow" w:hAnsi="Arial Narrow"/>
                <w:lang w:val="es-ES" w:eastAsia="es-ES"/>
              </w:rPr>
              <w:t>.00</w:t>
            </w:r>
          </w:p>
        </w:tc>
      </w:tr>
      <w:tr w:rsidR="0004578A" w:rsidRPr="004A20BD" w:rsidTr="00740784">
        <w:tc>
          <w:tcPr>
            <w:tcW w:w="6096" w:type="dxa"/>
          </w:tcPr>
          <w:p w:rsidR="0004578A" w:rsidRPr="004A20BD" w:rsidRDefault="0004578A" w:rsidP="006C4809">
            <w:pPr>
              <w:pStyle w:val="Prrafodelista"/>
              <w:numPr>
                <w:ilvl w:val="1"/>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Carnaval</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4A20BD" w:rsidTr="00740784">
        <w:tc>
          <w:tcPr>
            <w:tcW w:w="6096" w:type="dxa"/>
          </w:tcPr>
          <w:p w:rsidR="0004578A" w:rsidRPr="004A20BD" w:rsidRDefault="0004578A" w:rsidP="006C4809">
            <w:pPr>
              <w:pStyle w:val="Prrafodelista"/>
              <w:numPr>
                <w:ilvl w:val="1"/>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Variedad ocasional</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405</w:t>
            </w:r>
            <w:r w:rsidR="008F119A">
              <w:rPr>
                <w:rFonts w:ascii="Arial Narrow" w:hAnsi="Arial Narrow"/>
                <w:lang w:val="es-ES" w:eastAsia="es-ES"/>
              </w:rPr>
              <w:t>.00</w:t>
            </w:r>
          </w:p>
        </w:tc>
      </w:tr>
      <w:tr w:rsidR="0004578A" w:rsidRPr="004A20BD" w:rsidTr="00740784">
        <w:tc>
          <w:tcPr>
            <w:tcW w:w="6096" w:type="dxa"/>
          </w:tcPr>
          <w:p w:rsidR="0004578A" w:rsidRPr="004A20BD" w:rsidRDefault="0004578A" w:rsidP="006C4809">
            <w:pPr>
              <w:pStyle w:val="Prrafodelista"/>
              <w:numPr>
                <w:ilvl w:val="1"/>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Concierto</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400</w:t>
            </w:r>
            <w:r w:rsidR="008F119A">
              <w:rPr>
                <w:rFonts w:ascii="Arial Narrow" w:hAnsi="Arial Narrow"/>
                <w:lang w:val="es-ES" w:eastAsia="es-ES"/>
              </w:rPr>
              <w:t>.00</w:t>
            </w:r>
          </w:p>
        </w:tc>
      </w:tr>
      <w:tr w:rsidR="0004578A" w:rsidRPr="004A20BD" w:rsidTr="00740784">
        <w:tc>
          <w:tcPr>
            <w:tcW w:w="6096" w:type="dxa"/>
          </w:tcPr>
          <w:p w:rsidR="0004578A" w:rsidRPr="004A20BD" w:rsidRDefault="0004578A" w:rsidP="006C4809">
            <w:pPr>
              <w:pStyle w:val="Prrafodelista"/>
              <w:numPr>
                <w:ilvl w:val="1"/>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Degustaciones</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4A20BD" w:rsidTr="00740784">
        <w:tc>
          <w:tcPr>
            <w:tcW w:w="6096" w:type="dxa"/>
          </w:tcPr>
          <w:p w:rsidR="0004578A" w:rsidRPr="004A20BD" w:rsidRDefault="0004578A" w:rsidP="006C4809">
            <w:pPr>
              <w:pStyle w:val="Prrafodelista"/>
              <w:numPr>
                <w:ilvl w:val="1"/>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Promociones y aniversarios</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1</w:t>
            </w:r>
            <w:r w:rsidR="008F119A">
              <w:rPr>
                <w:rFonts w:ascii="Arial Narrow" w:hAnsi="Arial Narrow"/>
                <w:lang w:val="es-ES" w:eastAsia="es-ES"/>
              </w:rPr>
              <w:t>,</w:t>
            </w:r>
            <w:r>
              <w:rPr>
                <w:rFonts w:ascii="Arial Narrow" w:hAnsi="Arial Narrow"/>
                <w:lang w:val="es-ES" w:eastAsia="es-ES"/>
              </w:rPr>
              <w:t>196</w:t>
            </w:r>
            <w:r w:rsidR="008F119A">
              <w:rPr>
                <w:rFonts w:ascii="Arial Narrow" w:hAnsi="Arial Narrow"/>
                <w:lang w:val="es-ES" w:eastAsia="es-ES"/>
              </w:rPr>
              <w:t>.00</w:t>
            </w:r>
          </w:p>
        </w:tc>
      </w:tr>
      <w:tr w:rsidR="0004578A" w:rsidRPr="004A20BD" w:rsidTr="00740784">
        <w:tc>
          <w:tcPr>
            <w:tcW w:w="6096" w:type="dxa"/>
          </w:tcPr>
          <w:p w:rsidR="0004578A" w:rsidRPr="004A20BD" w:rsidRDefault="0004578A" w:rsidP="006C4809">
            <w:pPr>
              <w:pStyle w:val="Prrafodelista"/>
              <w:numPr>
                <w:ilvl w:val="1"/>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4A20BD">
              <w:rPr>
                <w:rFonts w:ascii="Arial Narrow" w:hAnsi="Arial Narrow" w:cs="Tahoma"/>
                <w:lang w:eastAsia="es-MX"/>
              </w:rPr>
              <w:t>Música en vivo</w:t>
            </w:r>
          </w:p>
        </w:tc>
        <w:tc>
          <w:tcPr>
            <w:tcW w:w="3260" w:type="dxa"/>
          </w:tcPr>
          <w:p w:rsidR="0004578A" w:rsidRPr="004A20BD" w:rsidRDefault="00895693" w:rsidP="00740784">
            <w:pPr>
              <w:spacing w:after="0" w:line="240" w:lineRule="auto"/>
              <w:jc w:val="center"/>
              <w:rPr>
                <w:rFonts w:ascii="Arial Narrow" w:hAnsi="Arial Narrow"/>
                <w:lang w:eastAsia="es-MX"/>
              </w:rPr>
            </w:pPr>
            <w:r>
              <w:rPr>
                <w:rFonts w:ascii="Arial Narrow" w:hAnsi="Arial Narrow"/>
                <w:lang w:val="es-ES" w:eastAsia="es-ES"/>
              </w:rPr>
              <w:t>798</w:t>
            </w:r>
            <w:r w:rsidR="008F119A">
              <w:rPr>
                <w:rFonts w:ascii="Arial Narrow" w:hAnsi="Arial Narrow"/>
                <w:lang w:val="es-ES" w:eastAsia="es-ES"/>
              </w:rPr>
              <w:t>.00</w:t>
            </w:r>
          </w:p>
        </w:tc>
      </w:tr>
    </w:tbl>
    <w:p w:rsidR="0004578A" w:rsidRPr="004A20BD" w:rsidRDefault="0004578A" w:rsidP="0004578A">
      <w:pPr>
        <w:spacing w:after="0" w:line="240" w:lineRule="auto"/>
        <w:rPr>
          <w:rFonts w:ascii="Arial Narrow" w:hAnsi="Arial Narrow"/>
          <w:lang w:val="es-ES" w:eastAsia="es-ES"/>
        </w:rPr>
      </w:pPr>
    </w:p>
    <w:p w:rsidR="0004578A" w:rsidRPr="004A20BD" w:rsidRDefault="0004578A" w:rsidP="0004578A">
      <w:pPr>
        <w:spacing w:after="0" w:line="240" w:lineRule="auto"/>
        <w:jc w:val="both"/>
        <w:rPr>
          <w:rFonts w:ascii="Arial Narrow" w:hAnsi="Arial Narrow"/>
          <w:lang w:val="es-ES" w:eastAsia="es-ES"/>
        </w:rPr>
      </w:pPr>
      <w:r w:rsidRPr="004A20BD">
        <w:rPr>
          <w:rFonts w:ascii="Arial Narrow" w:hAnsi="Arial Narrow"/>
          <w:lang w:val="es-ES" w:eastAsia="es-ES"/>
        </w:rPr>
        <w:t>La cuota que deba cubrirse por los eventos antes referidos, deberá pagarse con tres días de anticipación a la celebración de los eventos.</w:t>
      </w:r>
    </w:p>
    <w:p w:rsidR="0004578A" w:rsidRPr="004A20BD" w:rsidRDefault="0004578A" w:rsidP="0004578A">
      <w:pPr>
        <w:pStyle w:val="Textoindependiente21"/>
        <w:tabs>
          <w:tab w:val="left" w:pos="284"/>
        </w:tabs>
        <w:rPr>
          <w:rFonts w:ascii="Arial Narrow" w:hAnsi="Arial Narrow" w:cs="Tahoma"/>
          <w:b w:val="0"/>
          <w:sz w:val="22"/>
          <w:szCs w:val="22"/>
        </w:rPr>
      </w:pPr>
    </w:p>
    <w:p w:rsidR="0004578A" w:rsidRPr="004A20BD" w:rsidRDefault="00EC2895" w:rsidP="0004578A">
      <w:pPr>
        <w:spacing w:after="0" w:line="240" w:lineRule="auto"/>
        <w:jc w:val="both"/>
        <w:rPr>
          <w:rFonts w:ascii="Arial Narrow" w:hAnsi="Arial Narrow" w:cs="Tahoma"/>
        </w:rPr>
      </w:pPr>
      <w:r w:rsidRPr="004A20BD">
        <w:rPr>
          <w:rFonts w:ascii="Arial Narrow" w:hAnsi="Arial Narrow" w:cs="Tahoma"/>
          <w:b/>
        </w:rPr>
        <w:t>Artículo 6</w:t>
      </w:r>
      <w:r w:rsidR="0004578A" w:rsidRPr="004A20BD">
        <w:rPr>
          <w:rFonts w:ascii="Arial Narrow" w:hAnsi="Arial Narrow" w:cs="Tahoma"/>
        </w:rPr>
        <w:t>.</w:t>
      </w:r>
      <w:r w:rsidR="00373A34" w:rsidRPr="004A20BD">
        <w:rPr>
          <w:rFonts w:ascii="Arial Narrow" w:hAnsi="Arial Narrow" w:cs="Tahoma"/>
        </w:rPr>
        <w:t xml:space="preserve"> El</w:t>
      </w:r>
      <w:r w:rsidR="0004578A" w:rsidRPr="004A20BD">
        <w:rPr>
          <w:rFonts w:ascii="Arial Narrow" w:hAnsi="Arial Narrow" w:cs="Tahoma"/>
        </w:rPr>
        <w:t xml:space="preserve"> </w:t>
      </w:r>
      <w:r w:rsidR="00373A34" w:rsidRPr="004A20BD">
        <w:rPr>
          <w:rFonts w:ascii="Arial Narrow" w:hAnsi="Arial Narrow" w:cs="Tahoma"/>
        </w:rPr>
        <w:t xml:space="preserve">impuesto a comercios ambulantes </w:t>
      </w:r>
      <w:r w:rsidR="0004578A" w:rsidRPr="004A20BD">
        <w:rPr>
          <w:rFonts w:ascii="Arial Narrow" w:hAnsi="Arial Narrow" w:cs="Tahoma"/>
        </w:rPr>
        <w:t>se determinará conforme a lo dispuesto en</w:t>
      </w:r>
      <w:r w:rsidR="00373A34" w:rsidRPr="004A20BD">
        <w:rPr>
          <w:rFonts w:ascii="Arial Narrow" w:hAnsi="Arial Narrow" w:cs="Tahoma"/>
        </w:rPr>
        <w:t xml:space="preserve"> el Título Segundo Capítulo Quinto </w:t>
      </w:r>
      <w:r w:rsidR="009A790C" w:rsidRPr="004A20BD">
        <w:rPr>
          <w:rFonts w:ascii="Arial Narrow" w:hAnsi="Arial Narrow" w:cs="Tahoma"/>
          <w:color w:val="000000"/>
        </w:rPr>
        <w:t>artículos</w:t>
      </w:r>
      <w:r w:rsidR="00373A34" w:rsidRPr="004A20BD">
        <w:rPr>
          <w:rFonts w:ascii="Arial Narrow" w:hAnsi="Arial Narrow" w:cs="Tahoma"/>
          <w:color w:val="000000"/>
        </w:rPr>
        <w:t xml:space="preserve"> </w:t>
      </w:r>
      <w:r w:rsidR="0004578A" w:rsidRPr="004A20BD">
        <w:rPr>
          <w:rFonts w:ascii="Arial Narrow" w:hAnsi="Arial Narrow" w:cs="Tahoma"/>
          <w:color w:val="000000"/>
        </w:rPr>
        <w:t>54 al 60</w:t>
      </w:r>
      <w:r w:rsidR="0004578A" w:rsidRPr="004A20BD">
        <w:rPr>
          <w:rFonts w:ascii="Arial Narrow" w:hAnsi="Arial Narrow" w:cs="Tahoma"/>
          <w:color w:val="FF0000"/>
        </w:rPr>
        <w:t xml:space="preserve"> </w:t>
      </w:r>
      <w:r w:rsidR="0004578A" w:rsidRPr="004A20BD">
        <w:rPr>
          <w:rFonts w:ascii="Arial Narrow" w:hAnsi="Arial Narrow" w:cs="Tahoma"/>
        </w:rPr>
        <w:t xml:space="preserve">de la Ley de Hacienda para los Municipios del Estado de Hidalgo, y se aplicará la tasa del </w:t>
      </w:r>
      <w:r w:rsidR="00753F8E">
        <w:rPr>
          <w:rFonts w:ascii="Arial Narrow" w:hAnsi="Arial Narrow" w:cs="Tahoma"/>
          <w:b/>
        </w:rPr>
        <w:t>5</w:t>
      </w:r>
      <w:r w:rsidR="0004578A" w:rsidRPr="008F119A">
        <w:rPr>
          <w:rFonts w:ascii="Arial Narrow" w:hAnsi="Arial Narrow" w:cs="Tahoma"/>
          <w:b/>
        </w:rPr>
        <w:t>%</w:t>
      </w:r>
      <w:r w:rsidR="0004578A" w:rsidRPr="004A20BD">
        <w:rPr>
          <w:rFonts w:ascii="Arial Narrow" w:hAnsi="Arial Narrow" w:cs="Tahoma"/>
        </w:rPr>
        <w:t xml:space="preserve">, al total de los ingresos que obtengan los </w:t>
      </w:r>
      <w:r w:rsidR="00D15B08" w:rsidRPr="004A20BD">
        <w:rPr>
          <w:rFonts w:ascii="Arial Narrow" w:hAnsi="Arial Narrow" w:cs="Tahoma"/>
        </w:rPr>
        <w:t xml:space="preserve">contribuyentes por los </w:t>
      </w:r>
      <w:r w:rsidR="0004578A" w:rsidRPr="004A20BD">
        <w:rPr>
          <w:rFonts w:ascii="Arial Narrow" w:hAnsi="Arial Narrow" w:cs="Tahoma"/>
        </w:rPr>
        <w:t>comercios ambulantes en plazas, vías públicas o cualquier otro lugar en que exhiban y vendan sus mercancías.</w:t>
      </w:r>
    </w:p>
    <w:p w:rsidR="0004578A" w:rsidRPr="004A20BD" w:rsidRDefault="0004578A" w:rsidP="0004578A">
      <w:pPr>
        <w:spacing w:after="0" w:line="240" w:lineRule="auto"/>
        <w:jc w:val="both"/>
        <w:rPr>
          <w:rFonts w:ascii="Arial Narrow" w:hAnsi="Arial Narrow" w:cs="Tahoma"/>
        </w:rPr>
      </w:pPr>
    </w:p>
    <w:p w:rsidR="0004578A" w:rsidRPr="004A20BD" w:rsidRDefault="0004578A" w:rsidP="00D4267E">
      <w:pPr>
        <w:numPr>
          <w:ilvl w:val="0"/>
          <w:numId w:val="10"/>
        </w:numPr>
        <w:spacing w:after="0" w:line="240" w:lineRule="auto"/>
        <w:jc w:val="both"/>
        <w:rPr>
          <w:rFonts w:ascii="Arial Narrow" w:hAnsi="Arial Narrow" w:cs="Tahoma"/>
        </w:rPr>
      </w:pPr>
      <w:r w:rsidRPr="004A20BD">
        <w:rPr>
          <w:rFonts w:ascii="Arial Narrow" w:hAnsi="Arial Narrow" w:cs="Tahoma"/>
        </w:rPr>
        <w:t xml:space="preserve">En caso de </w:t>
      </w:r>
      <w:r w:rsidR="005B261E" w:rsidRPr="004A20BD">
        <w:rPr>
          <w:rFonts w:ascii="Arial Narrow" w:hAnsi="Arial Narrow" w:cs="Tahoma"/>
        </w:rPr>
        <w:t>celebrarse convenios</w:t>
      </w:r>
      <w:r w:rsidRPr="004A20BD">
        <w:rPr>
          <w:rFonts w:ascii="Arial Narrow" w:hAnsi="Arial Narrow" w:cs="Tahoma"/>
        </w:rPr>
        <w:t xml:space="preserve"> de cuota fija</w:t>
      </w:r>
      <w:r w:rsidR="00D15B08" w:rsidRPr="004A20BD">
        <w:rPr>
          <w:rFonts w:ascii="Arial Narrow" w:hAnsi="Arial Narrow" w:cs="Tahoma"/>
        </w:rPr>
        <w:t>,</w:t>
      </w:r>
      <w:r w:rsidRPr="004A20BD">
        <w:rPr>
          <w:rFonts w:ascii="Arial Narrow" w:hAnsi="Arial Narrow" w:cs="Tahoma"/>
        </w:rPr>
        <w:t xml:space="preserve"> la tarifa</w:t>
      </w:r>
      <w:r w:rsidR="00D15B08" w:rsidRPr="004A20BD">
        <w:rPr>
          <w:rFonts w:ascii="Arial Narrow" w:hAnsi="Arial Narrow" w:cs="Tahoma"/>
          <w:color w:val="FF0000"/>
        </w:rPr>
        <w:t xml:space="preserve"> </w:t>
      </w:r>
      <w:r w:rsidR="00D15B08" w:rsidRPr="004A20BD">
        <w:rPr>
          <w:rFonts w:ascii="Arial Narrow" w:hAnsi="Arial Narrow" w:cs="Tahoma"/>
        </w:rPr>
        <w:t>establecida</w:t>
      </w:r>
      <w:r w:rsidRPr="004A20BD">
        <w:rPr>
          <w:rFonts w:ascii="Arial Narrow" w:hAnsi="Arial Narrow" w:cs="Tahoma"/>
          <w:color w:val="FF0000"/>
        </w:rPr>
        <w:t xml:space="preserve"> </w:t>
      </w:r>
      <w:r w:rsidRPr="004A20BD">
        <w:rPr>
          <w:rFonts w:ascii="Arial Narrow" w:hAnsi="Arial Narrow" w:cs="Tahoma"/>
          <w:color w:val="000000"/>
        </w:rPr>
        <w:t xml:space="preserve">será de </w:t>
      </w:r>
      <w:r w:rsidR="000B4937" w:rsidRPr="004A20BD">
        <w:rPr>
          <w:rFonts w:ascii="Arial Narrow" w:hAnsi="Arial Narrow" w:cs="Tahoma"/>
          <w:color w:val="000000"/>
        </w:rPr>
        <w:t>$</w:t>
      </w:r>
      <w:r w:rsidR="00E96125">
        <w:rPr>
          <w:rFonts w:ascii="Arial Narrow" w:hAnsi="Arial Narrow" w:cs="Tahoma"/>
          <w:color w:val="000000"/>
        </w:rPr>
        <w:t>5 X m2 por día</w:t>
      </w:r>
      <w:r w:rsidR="000B4937" w:rsidRPr="004A20BD">
        <w:rPr>
          <w:rFonts w:ascii="Arial Narrow" w:hAnsi="Arial Narrow" w:cs="Tahoma"/>
          <w:color w:val="000000"/>
        </w:rPr>
        <w:t>; mismos</w:t>
      </w:r>
      <w:r w:rsidRPr="004A20BD">
        <w:rPr>
          <w:rFonts w:ascii="Arial Narrow" w:hAnsi="Arial Narrow" w:cs="Tahoma"/>
          <w:color w:val="000000"/>
        </w:rPr>
        <w:t xml:space="preserve"> que</w:t>
      </w:r>
      <w:r w:rsidRPr="004A20BD">
        <w:rPr>
          <w:rFonts w:ascii="Arial Narrow" w:hAnsi="Arial Narrow" w:cs="Tahoma"/>
        </w:rPr>
        <w:t xml:space="preserve"> en ningún caso p</w:t>
      </w:r>
      <w:r w:rsidR="00D15B08" w:rsidRPr="004A20BD">
        <w:rPr>
          <w:rFonts w:ascii="Arial Narrow" w:hAnsi="Arial Narrow" w:cs="Tahoma"/>
        </w:rPr>
        <w:t>odrá</w:t>
      </w:r>
      <w:r w:rsidRPr="004A20BD">
        <w:rPr>
          <w:rFonts w:ascii="Arial Narrow" w:hAnsi="Arial Narrow" w:cs="Tahoma"/>
        </w:rPr>
        <w:t xml:space="preserve"> ser mayor al 5% de los ingresos totales percibidos</w:t>
      </w:r>
      <w:r w:rsidR="005B261E" w:rsidRPr="004A20BD">
        <w:rPr>
          <w:rFonts w:ascii="Arial Narrow" w:hAnsi="Arial Narrow" w:cs="Tahoma"/>
        </w:rPr>
        <w:t xml:space="preserve"> por los contribuyentes</w:t>
      </w:r>
      <w:r w:rsidRPr="004A20BD">
        <w:rPr>
          <w:rFonts w:ascii="Arial Narrow" w:hAnsi="Arial Narrow" w:cs="Tahoma"/>
        </w:rPr>
        <w:t xml:space="preserve">. </w:t>
      </w:r>
    </w:p>
    <w:p w:rsidR="0004578A" w:rsidRPr="004A20BD" w:rsidRDefault="0004578A" w:rsidP="0004578A">
      <w:pPr>
        <w:spacing w:after="0" w:line="240" w:lineRule="auto"/>
        <w:jc w:val="both"/>
        <w:rPr>
          <w:rFonts w:ascii="Arial Narrow" w:hAnsi="Arial Narrow" w:cs="Tahoma"/>
        </w:rPr>
      </w:pPr>
    </w:p>
    <w:p w:rsidR="0004578A" w:rsidRPr="004A20BD" w:rsidRDefault="0004578A" w:rsidP="00D029B5">
      <w:pPr>
        <w:numPr>
          <w:ilvl w:val="0"/>
          <w:numId w:val="10"/>
        </w:numPr>
        <w:spacing w:after="0" w:line="240" w:lineRule="auto"/>
        <w:jc w:val="both"/>
        <w:rPr>
          <w:rFonts w:ascii="Arial Narrow" w:hAnsi="Arial Narrow" w:cs="Tahoma"/>
        </w:rPr>
      </w:pPr>
      <w:r w:rsidRPr="004A20BD">
        <w:rPr>
          <w:rFonts w:ascii="Arial Narrow" w:hAnsi="Arial Narrow" w:cs="Tahoma"/>
        </w:rPr>
        <w:lastRenderedPageBreak/>
        <w:t xml:space="preserve">En caso de </w:t>
      </w:r>
      <w:r w:rsidR="00281210" w:rsidRPr="004A20BD">
        <w:rPr>
          <w:rFonts w:ascii="Arial Narrow" w:hAnsi="Arial Narrow" w:cs="Tahoma"/>
        </w:rPr>
        <w:t>celebrarse convenios</w:t>
      </w:r>
      <w:r w:rsidR="00CA0449" w:rsidRPr="004A20BD">
        <w:rPr>
          <w:rFonts w:ascii="Arial Narrow" w:hAnsi="Arial Narrow" w:cs="Tahoma"/>
        </w:rPr>
        <w:t xml:space="preserve"> de cuota fij</w:t>
      </w:r>
      <w:r w:rsidR="00281210" w:rsidRPr="004A20BD">
        <w:rPr>
          <w:rFonts w:ascii="Arial Narrow" w:hAnsi="Arial Narrow" w:cs="Tahoma"/>
        </w:rPr>
        <w:t xml:space="preserve">a con </w:t>
      </w:r>
      <w:r w:rsidRPr="004A20BD">
        <w:rPr>
          <w:rFonts w:ascii="Arial Narrow" w:hAnsi="Arial Narrow" w:cs="Tahoma"/>
        </w:rPr>
        <w:t>vendedores eventuales</w:t>
      </w:r>
      <w:r w:rsidR="00281210" w:rsidRPr="004A20BD">
        <w:rPr>
          <w:rFonts w:ascii="Arial Narrow" w:hAnsi="Arial Narrow" w:cs="Tahoma"/>
        </w:rPr>
        <w:t>,</w:t>
      </w:r>
      <w:r w:rsidRPr="004A20BD">
        <w:rPr>
          <w:rFonts w:ascii="Arial Narrow" w:hAnsi="Arial Narrow" w:cs="Tahoma"/>
        </w:rPr>
        <w:t xml:space="preserve"> la t</w:t>
      </w:r>
      <w:r w:rsidR="004B3B52">
        <w:rPr>
          <w:rFonts w:ascii="Arial Narrow" w:hAnsi="Arial Narrow" w:cs="Tahoma"/>
        </w:rPr>
        <w:t xml:space="preserve">asa aplicable no será mayor al </w:t>
      </w:r>
      <w:r w:rsidR="004B3B52" w:rsidRPr="004B3B52">
        <w:rPr>
          <w:rFonts w:ascii="Arial Narrow" w:hAnsi="Arial Narrow" w:cs="Tahoma"/>
          <w:b/>
        </w:rPr>
        <w:t>5</w:t>
      </w:r>
      <w:r w:rsidRPr="004B3B52">
        <w:rPr>
          <w:rFonts w:ascii="Arial Narrow" w:hAnsi="Arial Narrow" w:cs="Tahoma"/>
          <w:b/>
        </w:rPr>
        <w:t>%</w:t>
      </w:r>
      <w:r w:rsidRPr="004A20BD">
        <w:rPr>
          <w:rFonts w:ascii="Arial Narrow" w:hAnsi="Arial Narrow" w:cs="Tahoma"/>
        </w:rPr>
        <w:t xml:space="preserve"> del total de los ingresos obtenidos</w:t>
      </w:r>
      <w:r w:rsidR="00281210" w:rsidRPr="004A20BD">
        <w:rPr>
          <w:rFonts w:ascii="Arial Narrow" w:hAnsi="Arial Narrow" w:cs="Tahoma"/>
        </w:rPr>
        <w:t xml:space="preserve"> por los contribuyentes</w:t>
      </w:r>
      <w:r w:rsidRPr="004A20BD">
        <w:rPr>
          <w:rFonts w:ascii="Arial Narrow" w:hAnsi="Arial Narrow" w:cs="Tahoma"/>
        </w:rPr>
        <w:t>.</w:t>
      </w:r>
    </w:p>
    <w:p w:rsidR="00FA3C42" w:rsidRPr="004A20BD" w:rsidRDefault="00FA3C42" w:rsidP="001D5D2D">
      <w:pPr>
        <w:spacing w:after="0" w:line="240" w:lineRule="auto"/>
        <w:jc w:val="both"/>
        <w:rPr>
          <w:rFonts w:ascii="Arial Narrow" w:hAnsi="Arial Narrow" w:cs="Tahoma"/>
        </w:rPr>
      </w:pPr>
    </w:p>
    <w:p w:rsidR="001740E5" w:rsidRPr="004A20BD" w:rsidRDefault="0004578A" w:rsidP="001D5D2D">
      <w:pPr>
        <w:spacing w:after="0" w:line="240" w:lineRule="auto"/>
        <w:jc w:val="both"/>
        <w:rPr>
          <w:rFonts w:ascii="Arial Narrow" w:hAnsi="Arial Narrow" w:cs="Tahoma"/>
        </w:rPr>
      </w:pPr>
      <w:r w:rsidRPr="004A20BD">
        <w:rPr>
          <w:rFonts w:ascii="Arial Narrow" w:hAnsi="Arial Narrow" w:cs="Tahoma"/>
          <w:b/>
        </w:rPr>
        <w:t>Artículo 7</w:t>
      </w:r>
      <w:r w:rsidR="00533F45" w:rsidRPr="004A20BD">
        <w:rPr>
          <w:rFonts w:ascii="Arial Narrow" w:hAnsi="Arial Narrow" w:cs="Tahoma"/>
        </w:rPr>
        <w:t>. El impuesto predial</w:t>
      </w:r>
      <w:r w:rsidR="001740E5" w:rsidRPr="004A20BD">
        <w:rPr>
          <w:rFonts w:ascii="Arial Narrow" w:hAnsi="Arial Narrow" w:cs="Tahoma"/>
        </w:rPr>
        <w:t xml:space="preserve"> se determinará de acuerdo a lo dispuesto </w:t>
      </w:r>
      <w:r w:rsidR="00533F45" w:rsidRPr="004A20BD">
        <w:rPr>
          <w:rFonts w:ascii="Arial Narrow" w:hAnsi="Arial Narrow" w:cs="Tahoma"/>
        </w:rPr>
        <w:t>en el Título Segundo Capítulo Primero</w:t>
      </w:r>
      <w:r w:rsidR="001740E5" w:rsidRPr="004A20BD">
        <w:rPr>
          <w:rFonts w:ascii="Arial Narrow" w:hAnsi="Arial Narrow" w:cs="Tahoma"/>
        </w:rPr>
        <w:t xml:space="preserve"> </w:t>
      </w:r>
      <w:r w:rsidR="001740E5" w:rsidRPr="004A20BD">
        <w:rPr>
          <w:rFonts w:ascii="Arial Narrow" w:hAnsi="Arial Narrow" w:cs="Tahoma"/>
          <w:color w:val="000000"/>
        </w:rPr>
        <w:t>artículos 9 al 27</w:t>
      </w:r>
      <w:r w:rsidR="008B26B2" w:rsidRPr="004A20BD">
        <w:rPr>
          <w:rFonts w:ascii="Arial Narrow" w:hAnsi="Arial Narrow" w:cs="Tahoma"/>
        </w:rPr>
        <w:t xml:space="preserve"> de la Ley de Hacienda</w:t>
      </w:r>
      <w:r w:rsidR="001740E5" w:rsidRPr="004A20BD">
        <w:rPr>
          <w:rFonts w:ascii="Arial Narrow" w:hAnsi="Arial Narrow" w:cs="Tahoma"/>
        </w:rPr>
        <w:t xml:space="preserve"> para los Municipios del Estado de Hidalgo.</w:t>
      </w:r>
    </w:p>
    <w:p w:rsidR="001740E5" w:rsidRPr="004A20BD" w:rsidRDefault="001740E5" w:rsidP="001D5D2D">
      <w:pPr>
        <w:spacing w:after="0" w:line="240" w:lineRule="auto"/>
        <w:jc w:val="both"/>
        <w:rPr>
          <w:rFonts w:ascii="Arial Narrow" w:hAnsi="Arial Narrow" w:cs="Tahoma"/>
        </w:rPr>
      </w:pPr>
    </w:p>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rPr>
        <w:t>Las bases y tasas aplicables para la determinación de este impuesto son:</w:t>
      </w:r>
    </w:p>
    <w:p w:rsidR="00DB09E7" w:rsidRPr="004A20BD" w:rsidRDefault="00DB09E7" w:rsidP="001D5D2D">
      <w:pPr>
        <w:spacing w:after="0" w:line="240" w:lineRule="auto"/>
        <w:jc w:val="both"/>
        <w:rPr>
          <w:rFonts w:ascii="Arial Narrow" w:hAnsi="Arial Narrow"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1"/>
        <w:gridCol w:w="2744"/>
        <w:gridCol w:w="2251"/>
      </w:tblGrid>
      <w:tr w:rsidR="001740E5" w:rsidRPr="004A20BD" w:rsidTr="002E7AFA">
        <w:trPr>
          <w:trHeight w:val="283"/>
        </w:trPr>
        <w:tc>
          <w:tcPr>
            <w:tcW w:w="2479" w:type="pct"/>
            <w:shd w:val="clear" w:color="auto" w:fill="auto"/>
            <w:vAlign w:val="center"/>
          </w:tcPr>
          <w:p w:rsidR="001740E5" w:rsidRPr="004A20BD" w:rsidRDefault="001740E5" w:rsidP="001D5D2D">
            <w:pPr>
              <w:spacing w:after="0" w:line="240" w:lineRule="auto"/>
              <w:jc w:val="center"/>
              <w:rPr>
                <w:rFonts w:ascii="Arial Narrow" w:hAnsi="Arial Narrow" w:cs="Tahoma"/>
                <w:b/>
              </w:rPr>
            </w:pPr>
            <w:r w:rsidRPr="004A20BD">
              <w:rPr>
                <w:rFonts w:ascii="Arial Narrow" w:hAnsi="Arial Narrow" w:cs="Tahoma"/>
                <w:b/>
              </w:rPr>
              <w:t>Tipo de predio</w:t>
            </w:r>
          </w:p>
        </w:tc>
        <w:tc>
          <w:tcPr>
            <w:tcW w:w="1385" w:type="pct"/>
            <w:shd w:val="clear" w:color="auto" w:fill="auto"/>
            <w:vAlign w:val="center"/>
          </w:tcPr>
          <w:p w:rsidR="001740E5" w:rsidRPr="004A20BD" w:rsidRDefault="001740E5" w:rsidP="001D5D2D">
            <w:pPr>
              <w:spacing w:after="0" w:line="240" w:lineRule="auto"/>
              <w:jc w:val="center"/>
              <w:rPr>
                <w:rFonts w:ascii="Arial Narrow" w:hAnsi="Arial Narrow" w:cs="Tahoma"/>
                <w:b/>
              </w:rPr>
            </w:pPr>
            <w:r w:rsidRPr="004A20BD">
              <w:rPr>
                <w:rFonts w:ascii="Arial Narrow" w:hAnsi="Arial Narrow" w:cs="Tahoma"/>
                <w:b/>
              </w:rPr>
              <w:t>Base</w:t>
            </w:r>
          </w:p>
        </w:tc>
        <w:tc>
          <w:tcPr>
            <w:tcW w:w="1136" w:type="pct"/>
            <w:shd w:val="clear" w:color="auto" w:fill="auto"/>
            <w:vAlign w:val="center"/>
          </w:tcPr>
          <w:p w:rsidR="001740E5" w:rsidRPr="004A20BD" w:rsidRDefault="001740E5" w:rsidP="001D5D2D">
            <w:pPr>
              <w:spacing w:after="0" w:line="240" w:lineRule="auto"/>
              <w:jc w:val="center"/>
              <w:rPr>
                <w:rFonts w:ascii="Arial Narrow" w:hAnsi="Arial Narrow" w:cs="Tahoma"/>
                <w:b/>
              </w:rPr>
            </w:pPr>
            <w:r w:rsidRPr="004A20BD">
              <w:rPr>
                <w:rFonts w:ascii="Arial Narrow" w:hAnsi="Arial Narrow" w:cs="Tahoma"/>
                <w:b/>
              </w:rPr>
              <w:t>Tasa anual</w:t>
            </w:r>
          </w:p>
        </w:tc>
      </w:tr>
      <w:tr w:rsidR="001740E5" w:rsidRPr="004A20BD" w:rsidTr="002E7AFA">
        <w:trPr>
          <w:trHeight w:val="283"/>
        </w:trPr>
        <w:tc>
          <w:tcPr>
            <w:tcW w:w="2479" w:type="pct"/>
            <w:shd w:val="clear" w:color="auto" w:fill="auto"/>
            <w:vAlign w:val="center"/>
          </w:tcPr>
          <w:p w:rsidR="001740E5" w:rsidRPr="004A20BD" w:rsidRDefault="001740E5" w:rsidP="00121FEA">
            <w:pPr>
              <w:numPr>
                <w:ilvl w:val="0"/>
                <w:numId w:val="57"/>
              </w:numPr>
              <w:spacing w:after="0" w:line="240" w:lineRule="auto"/>
              <w:jc w:val="both"/>
              <w:rPr>
                <w:rFonts w:ascii="Arial Narrow" w:hAnsi="Arial Narrow" w:cs="Tahoma"/>
              </w:rPr>
            </w:pPr>
            <w:r w:rsidRPr="004A20BD">
              <w:rPr>
                <w:rFonts w:ascii="Arial Narrow" w:hAnsi="Arial Narrow" w:cs="Tahoma"/>
                <w:bCs/>
              </w:rPr>
              <w:t>Predios urbanos edificados</w:t>
            </w:r>
          </w:p>
        </w:tc>
        <w:tc>
          <w:tcPr>
            <w:tcW w:w="1385" w:type="pct"/>
            <w:shd w:val="clear" w:color="auto" w:fill="auto"/>
            <w:vAlign w:val="center"/>
          </w:tcPr>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bCs/>
              </w:rPr>
              <w:t>60% de su valor catastral</w:t>
            </w:r>
          </w:p>
        </w:tc>
        <w:tc>
          <w:tcPr>
            <w:tcW w:w="1136" w:type="pct"/>
            <w:shd w:val="clear" w:color="auto" w:fill="auto"/>
            <w:vAlign w:val="center"/>
          </w:tcPr>
          <w:p w:rsidR="001740E5" w:rsidRPr="004A20BD" w:rsidRDefault="001740E5" w:rsidP="001D5D2D">
            <w:pPr>
              <w:spacing w:after="0" w:line="240" w:lineRule="auto"/>
              <w:jc w:val="center"/>
              <w:rPr>
                <w:rFonts w:ascii="Arial Narrow" w:hAnsi="Arial Narrow" w:cs="Tahoma"/>
              </w:rPr>
            </w:pPr>
            <w:r w:rsidRPr="004A20BD">
              <w:rPr>
                <w:rFonts w:ascii="Arial Narrow" w:hAnsi="Arial Narrow" w:cs="Tahoma"/>
              </w:rPr>
              <w:t>0.9%</w:t>
            </w:r>
          </w:p>
        </w:tc>
      </w:tr>
      <w:tr w:rsidR="001740E5" w:rsidRPr="004A20BD" w:rsidTr="002E7AFA">
        <w:trPr>
          <w:trHeight w:val="283"/>
        </w:trPr>
        <w:tc>
          <w:tcPr>
            <w:tcW w:w="2479" w:type="pct"/>
            <w:shd w:val="clear" w:color="auto" w:fill="auto"/>
            <w:vAlign w:val="center"/>
          </w:tcPr>
          <w:p w:rsidR="001740E5" w:rsidRPr="004A20BD" w:rsidRDefault="001740E5" w:rsidP="00121FEA">
            <w:pPr>
              <w:numPr>
                <w:ilvl w:val="0"/>
                <w:numId w:val="57"/>
              </w:numPr>
              <w:spacing w:after="0" w:line="240" w:lineRule="auto"/>
              <w:jc w:val="both"/>
              <w:rPr>
                <w:rFonts w:ascii="Arial Narrow" w:hAnsi="Arial Narrow" w:cs="Tahoma"/>
              </w:rPr>
            </w:pPr>
            <w:r w:rsidRPr="004A20BD">
              <w:rPr>
                <w:rFonts w:ascii="Arial Narrow" w:hAnsi="Arial Narrow" w:cs="Tahoma"/>
                <w:bCs/>
              </w:rPr>
              <w:t>Predios urbanos no edificados</w:t>
            </w:r>
          </w:p>
        </w:tc>
        <w:tc>
          <w:tcPr>
            <w:tcW w:w="1385" w:type="pct"/>
            <w:shd w:val="clear" w:color="auto" w:fill="auto"/>
            <w:vAlign w:val="center"/>
          </w:tcPr>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bCs/>
              </w:rPr>
              <w:t>100% de su valor catastral</w:t>
            </w:r>
          </w:p>
        </w:tc>
        <w:tc>
          <w:tcPr>
            <w:tcW w:w="1136" w:type="pct"/>
            <w:shd w:val="clear" w:color="auto" w:fill="auto"/>
            <w:vAlign w:val="center"/>
          </w:tcPr>
          <w:p w:rsidR="001740E5" w:rsidRPr="004A20BD" w:rsidRDefault="001740E5" w:rsidP="001D5D2D">
            <w:pPr>
              <w:spacing w:after="0" w:line="240" w:lineRule="auto"/>
              <w:jc w:val="center"/>
              <w:rPr>
                <w:rFonts w:ascii="Arial Narrow" w:hAnsi="Arial Narrow" w:cs="Tahoma"/>
              </w:rPr>
            </w:pPr>
            <w:r w:rsidRPr="004A20BD">
              <w:rPr>
                <w:rFonts w:ascii="Arial Narrow" w:hAnsi="Arial Narrow" w:cs="Tahoma"/>
              </w:rPr>
              <w:t>1.0%</w:t>
            </w:r>
          </w:p>
        </w:tc>
      </w:tr>
      <w:tr w:rsidR="001740E5" w:rsidRPr="004A20BD" w:rsidTr="002E7AFA">
        <w:trPr>
          <w:trHeight w:val="283"/>
        </w:trPr>
        <w:tc>
          <w:tcPr>
            <w:tcW w:w="2479" w:type="pct"/>
            <w:shd w:val="clear" w:color="auto" w:fill="auto"/>
            <w:vAlign w:val="center"/>
          </w:tcPr>
          <w:p w:rsidR="001740E5" w:rsidRPr="004A20BD" w:rsidRDefault="001740E5" w:rsidP="00121FEA">
            <w:pPr>
              <w:numPr>
                <w:ilvl w:val="0"/>
                <w:numId w:val="57"/>
              </w:numPr>
              <w:spacing w:after="0" w:line="240" w:lineRule="auto"/>
              <w:jc w:val="both"/>
              <w:rPr>
                <w:rFonts w:ascii="Arial Narrow" w:hAnsi="Arial Narrow" w:cs="Tahoma"/>
              </w:rPr>
            </w:pPr>
            <w:r w:rsidRPr="004A20BD">
              <w:rPr>
                <w:rFonts w:ascii="Arial Narrow" w:hAnsi="Arial Narrow" w:cs="Tahoma"/>
                <w:bCs/>
              </w:rPr>
              <w:t>Predios rústicos edificados</w:t>
            </w:r>
          </w:p>
        </w:tc>
        <w:tc>
          <w:tcPr>
            <w:tcW w:w="1385" w:type="pct"/>
            <w:shd w:val="clear" w:color="auto" w:fill="auto"/>
            <w:vAlign w:val="center"/>
          </w:tcPr>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bCs/>
              </w:rPr>
              <w:t>60% de su valor catastral</w:t>
            </w:r>
          </w:p>
        </w:tc>
        <w:tc>
          <w:tcPr>
            <w:tcW w:w="1136" w:type="pct"/>
            <w:shd w:val="clear" w:color="auto" w:fill="auto"/>
            <w:vAlign w:val="center"/>
          </w:tcPr>
          <w:p w:rsidR="001740E5" w:rsidRPr="004A20BD" w:rsidRDefault="001740E5" w:rsidP="001D5D2D">
            <w:pPr>
              <w:spacing w:after="0" w:line="240" w:lineRule="auto"/>
              <w:jc w:val="center"/>
              <w:rPr>
                <w:rFonts w:ascii="Arial Narrow" w:hAnsi="Arial Narrow" w:cs="Tahoma"/>
              </w:rPr>
            </w:pPr>
            <w:r w:rsidRPr="004A20BD">
              <w:rPr>
                <w:rFonts w:ascii="Arial Narrow" w:hAnsi="Arial Narrow" w:cs="Tahoma"/>
              </w:rPr>
              <w:t>2.5%</w:t>
            </w:r>
          </w:p>
        </w:tc>
      </w:tr>
      <w:tr w:rsidR="001740E5" w:rsidRPr="004A20BD" w:rsidTr="002E7AFA">
        <w:trPr>
          <w:trHeight w:val="283"/>
        </w:trPr>
        <w:tc>
          <w:tcPr>
            <w:tcW w:w="2479" w:type="pct"/>
            <w:shd w:val="clear" w:color="auto" w:fill="auto"/>
            <w:vAlign w:val="center"/>
          </w:tcPr>
          <w:p w:rsidR="001740E5" w:rsidRPr="004A20BD" w:rsidRDefault="002D26C5" w:rsidP="00121FEA">
            <w:pPr>
              <w:numPr>
                <w:ilvl w:val="0"/>
                <w:numId w:val="57"/>
              </w:numPr>
              <w:spacing w:after="0" w:line="240" w:lineRule="auto"/>
              <w:jc w:val="both"/>
              <w:rPr>
                <w:rFonts w:ascii="Arial Narrow" w:hAnsi="Arial Narrow" w:cs="Tahoma"/>
              </w:rPr>
            </w:pPr>
            <w:r w:rsidRPr="004A20BD">
              <w:rPr>
                <w:rFonts w:ascii="Arial Narrow" w:hAnsi="Arial Narrow" w:cs="Tahoma"/>
                <w:bCs/>
              </w:rPr>
              <w:t>Predios rústicos</w:t>
            </w:r>
            <w:r w:rsidR="001740E5" w:rsidRPr="004A20BD">
              <w:rPr>
                <w:rFonts w:ascii="Arial Narrow" w:hAnsi="Arial Narrow" w:cs="Tahoma"/>
                <w:bCs/>
              </w:rPr>
              <w:t xml:space="preserve"> no edificados</w:t>
            </w:r>
          </w:p>
        </w:tc>
        <w:tc>
          <w:tcPr>
            <w:tcW w:w="1385" w:type="pct"/>
            <w:shd w:val="clear" w:color="auto" w:fill="auto"/>
            <w:vAlign w:val="center"/>
          </w:tcPr>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bCs/>
              </w:rPr>
              <w:t>100% de su valor catastral</w:t>
            </w:r>
          </w:p>
        </w:tc>
        <w:tc>
          <w:tcPr>
            <w:tcW w:w="1136" w:type="pct"/>
            <w:shd w:val="clear" w:color="auto" w:fill="auto"/>
            <w:vAlign w:val="center"/>
          </w:tcPr>
          <w:p w:rsidR="001740E5" w:rsidRPr="004A20BD" w:rsidRDefault="001740E5" w:rsidP="001D5D2D">
            <w:pPr>
              <w:spacing w:after="0" w:line="240" w:lineRule="auto"/>
              <w:jc w:val="center"/>
              <w:rPr>
                <w:rFonts w:ascii="Arial Narrow" w:hAnsi="Arial Narrow" w:cs="Tahoma"/>
              </w:rPr>
            </w:pPr>
            <w:r w:rsidRPr="004A20BD">
              <w:rPr>
                <w:rFonts w:ascii="Arial Narrow" w:hAnsi="Arial Narrow" w:cs="Tahoma"/>
              </w:rPr>
              <w:t>1.0%</w:t>
            </w:r>
          </w:p>
        </w:tc>
      </w:tr>
      <w:tr w:rsidR="001740E5" w:rsidRPr="004A20BD" w:rsidTr="002E7AFA">
        <w:trPr>
          <w:trHeight w:val="283"/>
        </w:trPr>
        <w:tc>
          <w:tcPr>
            <w:tcW w:w="2479" w:type="pct"/>
            <w:shd w:val="clear" w:color="auto" w:fill="auto"/>
            <w:vAlign w:val="center"/>
          </w:tcPr>
          <w:p w:rsidR="001740E5" w:rsidRPr="004A20BD" w:rsidRDefault="001740E5" w:rsidP="00121FEA">
            <w:pPr>
              <w:numPr>
                <w:ilvl w:val="0"/>
                <w:numId w:val="57"/>
              </w:numPr>
              <w:spacing w:after="0" w:line="240" w:lineRule="auto"/>
              <w:jc w:val="both"/>
              <w:rPr>
                <w:rFonts w:ascii="Arial Narrow" w:hAnsi="Arial Narrow" w:cs="Tahoma"/>
              </w:rPr>
            </w:pPr>
            <w:r w:rsidRPr="004A20BD">
              <w:rPr>
                <w:rFonts w:ascii="Arial Narrow" w:hAnsi="Arial Narrow" w:cs="Tahoma"/>
                <w:bCs/>
              </w:rPr>
              <w:t>Predios rústicos mayores a 5000 m² con fines agrícolas ganaderos o forestales</w:t>
            </w:r>
          </w:p>
        </w:tc>
        <w:tc>
          <w:tcPr>
            <w:tcW w:w="1385" w:type="pct"/>
            <w:shd w:val="clear" w:color="auto" w:fill="auto"/>
            <w:vAlign w:val="center"/>
          </w:tcPr>
          <w:p w:rsidR="001740E5" w:rsidRPr="004A20BD" w:rsidRDefault="001740E5" w:rsidP="001D5D2D">
            <w:pPr>
              <w:spacing w:after="0" w:line="240" w:lineRule="auto"/>
              <w:rPr>
                <w:rFonts w:ascii="Arial Narrow" w:hAnsi="Arial Narrow" w:cs="Tahoma"/>
              </w:rPr>
            </w:pPr>
            <w:r w:rsidRPr="004A20BD">
              <w:rPr>
                <w:rFonts w:ascii="Arial Narrow" w:hAnsi="Arial Narrow" w:cs="Tahoma"/>
                <w:bCs/>
              </w:rPr>
              <w:t>60% de su valor catastral</w:t>
            </w:r>
          </w:p>
        </w:tc>
        <w:tc>
          <w:tcPr>
            <w:tcW w:w="1136" w:type="pct"/>
            <w:shd w:val="clear" w:color="auto" w:fill="auto"/>
            <w:vAlign w:val="center"/>
          </w:tcPr>
          <w:p w:rsidR="001740E5" w:rsidRPr="004A20BD" w:rsidRDefault="001740E5" w:rsidP="001D5D2D">
            <w:pPr>
              <w:spacing w:after="0" w:line="240" w:lineRule="auto"/>
              <w:jc w:val="center"/>
              <w:rPr>
                <w:rFonts w:ascii="Arial Narrow" w:hAnsi="Arial Narrow" w:cs="Tahoma"/>
              </w:rPr>
            </w:pPr>
            <w:r w:rsidRPr="004A20BD">
              <w:rPr>
                <w:rFonts w:ascii="Arial Narrow" w:hAnsi="Arial Narrow" w:cs="Tahoma"/>
              </w:rPr>
              <w:t>2.5%</w:t>
            </w:r>
          </w:p>
        </w:tc>
      </w:tr>
      <w:tr w:rsidR="001740E5" w:rsidRPr="004A20BD" w:rsidTr="002E7AFA">
        <w:trPr>
          <w:trHeight w:val="283"/>
        </w:trPr>
        <w:tc>
          <w:tcPr>
            <w:tcW w:w="2479" w:type="pct"/>
            <w:shd w:val="clear" w:color="auto" w:fill="auto"/>
            <w:vAlign w:val="center"/>
          </w:tcPr>
          <w:p w:rsidR="001740E5" w:rsidRPr="004A20BD" w:rsidRDefault="001740E5" w:rsidP="00121FEA">
            <w:pPr>
              <w:numPr>
                <w:ilvl w:val="0"/>
                <w:numId w:val="57"/>
              </w:numPr>
              <w:spacing w:after="0" w:line="240" w:lineRule="auto"/>
              <w:jc w:val="both"/>
              <w:rPr>
                <w:rFonts w:ascii="Arial Narrow" w:hAnsi="Arial Narrow" w:cs="Tahoma"/>
              </w:rPr>
            </w:pPr>
            <w:r w:rsidRPr="004A20BD">
              <w:rPr>
                <w:rFonts w:ascii="Arial Narrow" w:hAnsi="Arial Narrow" w:cs="Tahoma"/>
                <w:bCs/>
              </w:rPr>
              <w:t>Predios sujetos al régimen ejidal</w:t>
            </w:r>
          </w:p>
        </w:tc>
        <w:tc>
          <w:tcPr>
            <w:tcW w:w="1385" w:type="pct"/>
            <w:shd w:val="clear" w:color="auto" w:fill="auto"/>
            <w:vAlign w:val="center"/>
          </w:tcPr>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bCs/>
              </w:rPr>
              <w:t>El valor fiscal con el que lo haya manifestado el poseedor</w:t>
            </w:r>
          </w:p>
        </w:tc>
        <w:tc>
          <w:tcPr>
            <w:tcW w:w="1136" w:type="pct"/>
            <w:shd w:val="clear" w:color="auto" w:fill="auto"/>
            <w:vAlign w:val="center"/>
          </w:tcPr>
          <w:p w:rsidR="001740E5" w:rsidRPr="004A20BD" w:rsidRDefault="001740E5" w:rsidP="001D5D2D">
            <w:pPr>
              <w:spacing w:after="0" w:line="240" w:lineRule="auto"/>
              <w:jc w:val="center"/>
              <w:rPr>
                <w:rFonts w:ascii="Arial Narrow" w:hAnsi="Arial Narrow" w:cs="Tahoma"/>
              </w:rPr>
            </w:pPr>
            <w:r w:rsidRPr="004A20BD">
              <w:rPr>
                <w:rFonts w:ascii="Arial Narrow" w:hAnsi="Arial Narrow" w:cs="Tahoma"/>
              </w:rPr>
              <w:t>1.0%</w:t>
            </w:r>
          </w:p>
        </w:tc>
      </w:tr>
      <w:tr w:rsidR="001740E5" w:rsidRPr="004A20BD" w:rsidTr="002E7AFA">
        <w:trPr>
          <w:trHeight w:val="283"/>
        </w:trPr>
        <w:tc>
          <w:tcPr>
            <w:tcW w:w="2479" w:type="pct"/>
            <w:shd w:val="clear" w:color="auto" w:fill="auto"/>
            <w:vAlign w:val="center"/>
          </w:tcPr>
          <w:p w:rsidR="001740E5" w:rsidRPr="004A20BD" w:rsidRDefault="001740E5" w:rsidP="00121FEA">
            <w:pPr>
              <w:numPr>
                <w:ilvl w:val="0"/>
                <w:numId w:val="57"/>
              </w:numPr>
              <w:spacing w:after="0" w:line="240" w:lineRule="auto"/>
              <w:jc w:val="both"/>
              <w:rPr>
                <w:rFonts w:ascii="Arial Narrow" w:hAnsi="Arial Narrow" w:cs="Tahoma"/>
              </w:rPr>
            </w:pPr>
            <w:r w:rsidRPr="004A20BD">
              <w:rPr>
                <w:rFonts w:ascii="Arial Narrow" w:hAnsi="Arial Narrow" w:cs="Tahoma"/>
                <w:bCs/>
              </w:rPr>
              <w:t>Construcciones en predios ejidales</w:t>
            </w:r>
          </w:p>
        </w:tc>
        <w:tc>
          <w:tcPr>
            <w:tcW w:w="1385" w:type="pct"/>
            <w:shd w:val="clear" w:color="auto" w:fill="auto"/>
            <w:vAlign w:val="center"/>
          </w:tcPr>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bCs/>
              </w:rPr>
              <w:t>60% de su valor catastral</w:t>
            </w:r>
          </w:p>
        </w:tc>
        <w:tc>
          <w:tcPr>
            <w:tcW w:w="1136" w:type="pct"/>
            <w:shd w:val="clear" w:color="auto" w:fill="auto"/>
            <w:vAlign w:val="center"/>
          </w:tcPr>
          <w:p w:rsidR="001740E5" w:rsidRPr="004A20BD" w:rsidRDefault="001740E5" w:rsidP="001D5D2D">
            <w:pPr>
              <w:spacing w:after="0" w:line="240" w:lineRule="auto"/>
              <w:jc w:val="center"/>
              <w:rPr>
                <w:rFonts w:ascii="Arial Narrow" w:hAnsi="Arial Narrow" w:cs="Tahoma"/>
              </w:rPr>
            </w:pPr>
            <w:r w:rsidRPr="004A20BD">
              <w:rPr>
                <w:rFonts w:ascii="Arial Narrow" w:hAnsi="Arial Narrow" w:cs="Tahoma"/>
              </w:rPr>
              <w:t>1.5%</w:t>
            </w:r>
          </w:p>
        </w:tc>
      </w:tr>
      <w:tr w:rsidR="001740E5" w:rsidRPr="004A20BD" w:rsidTr="002E7AFA">
        <w:trPr>
          <w:trHeight w:val="283"/>
        </w:trPr>
        <w:tc>
          <w:tcPr>
            <w:tcW w:w="2479" w:type="pct"/>
            <w:shd w:val="clear" w:color="auto" w:fill="auto"/>
            <w:vAlign w:val="center"/>
          </w:tcPr>
          <w:p w:rsidR="001740E5" w:rsidRPr="004A20BD" w:rsidRDefault="001740E5" w:rsidP="00121FEA">
            <w:pPr>
              <w:numPr>
                <w:ilvl w:val="0"/>
                <w:numId w:val="57"/>
              </w:numPr>
              <w:spacing w:after="0" w:line="240" w:lineRule="auto"/>
              <w:jc w:val="both"/>
              <w:rPr>
                <w:rFonts w:ascii="Arial Narrow" w:hAnsi="Arial Narrow" w:cs="Tahoma"/>
              </w:rPr>
            </w:pPr>
            <w:r w:rsidRPr="004A20BD">
              <w:rPr>
                <w:rFonts w:ascii="Arial Narrow" w:hAnsi="Arial Narrow" w:cs="Tahoma"/>
                <w:bCs/>
              </w:rPr>
              <w:t>Predios y edificaciones con fines industriales, incluidas haciendas de beneficio de metales y establecimientos metalúrgicos</w:t>
            </w:r>
          </w:p>
        </w:tc>
        <w:tc>
          <w:tcPr>
            <w:tcW w:w="1385" w:type="pct"/>
            <w:shd w:val="clear" w:color="auto" w:fill="auto"/>
            <w:vAlign w:val="center"/>
          </w:tcPr>
          <w:p w:rsidR="001740E5" w:rsidRPr="004A20BD" w:rsidRDefault="001740E5" w:rsidP="001D5D2D">
            <w:pPr>
              <w:spacing w:after="0" w:line="240" w:lineRule="auto"/>
              <w:rPr>
                <w:rFonts w:ascii="Arial Narrow" w:hAnsi="Arial Narrow" w:cs="Tahoma"/>
              </w:rPr>
            </w:pPr>
            <w:r w:rsidRPr="004A20BD">
              <w:rPr>
                <w:rFonts w:ascii="Arial Narrow" w:hAnsi="Arial Narrow" w:cs="Tahoma"/>
                <w:bCs/>
              </w:rPr>
              <w:t>100% de su valor catastral</w:t>
            </w:r>
          </w:p>
        </w:tc>
        <w:tc>
          <w:tcPr>
            <w:tcW w:w="1136" w:type="pct"/>
            <w:shd w:val="clear" w:color="auto" w:fill="auto"/>
            <w:vAlign w:val="center"/>
          </w:tcPr>
          <w:p w:rsidR="001740E5" w:rsidRPr="004A20BD" w:rsidRDefault="001740E5" w:rsidP="001D5D2D">
            <w:pPr>
              <w:spacing w:after="0" w:line="240" w:lineRule="auto"/>
              <w:jc w:val="center"/>
              <w:rPr>
                <w:rFonts w:ascii="Arial Narrow" w:hAnsi="Arial Narrow" w:cs="Tahoma"/>
              </w:rPr>
            </w:pPr>
            <w:r w:rsidRPr="004A20BD">
              <w:rPr>
                <w:rFonts w:ascii="Arial Narrow" w:hAnsi="Arial Narrow" w:cs="Tahoma"/>
              </w:rPr>
              <w:t>1.0%</w:t>
            </w:r>
          </w:p>
        </w:tc>
      </w:tr>
    </w:tbl>
    <w:p w:rsidR="001740E5" w:rsidRPr="004A20BD" w:rsidRDefault="001740E5" w:rsidP="001D5D2D">
      <w:pPr>
        <w:pStyle w:val="Textoindependiente21"/>
        <w:jc w:val="left"/>
        <w:rPr>
          <w:rFonts w:ascii="Arial Narrow" w:hAnsi="Arial Narrow" w:cs="Tahoma"/>
          <w:sz w:val="22"/>
          <w:szCs w:val="22"/>
        </w:rPr>
      </w:pPr>
    </w:p>
    <w:p w:rsidR="005B3B40" w:rsidRPr="004A20BD" w:rsidRDefault="005B3B40" w:rsidP="00D029B5">
      <w:pPr>
        <w:pStyle w:val="Textoindependiente21"/>
        <w:numPr>
          <w:ilvl w:val="0"/>
          <w:numId w:val="11"/>
        </w:numPr>
        <w:rPr>
          <w:rFonts w:ascii="Arial Narrow" w:hAnsi="Arial Narrow" w:cs="Tahoma"/>
          <w:b w:val="0"/>
          <w:sz w:val="22"/>
          <w:szCs w:val="22"/>
        </w:rPr>
      </w:pPr>
      <w:r w:rsidRPr="004A20BD">
        <w:rPr>
          <w:rFonts w:ascii="Arial Narrow" w:hAnsi="Arial Narrow" w:cs="Tahoma"/>
          <w:b w:val="0"/>
          <w:sz w:val="22"/>
          <w:szCs w:val="22"/>
        </w:rPr>
        <w:t>El pago mínimo del impuesto predial en el caso de predios urbanos sin valor determinado, será igual a cinco</w:t>
      </w:r>
      <w:r w:rsidR="00217800" w:rsidRPr="004A20BD">
        <w:rPr>
          <w:rFonts w:ascii="Arial Narrow" w:hAnsi="Arial Narrow" w:cs="Tahoma"/>
          <w:b w:val="0"/>
          <w:sz w:val="22"/>
          <w:szCs w:val="22"/>
        </w:rPr>
        <w:t xml:space="preserve"> veces </w:t>
      </w:r>
      <w:r w:rsidR="00217800" w:rsidRPr="004A20BD">
        <w:rPr>
          <w:rFonts w:ascii="Arial Narrow" w:hAnsi="Arial Narrow" w:cs="Tahoma"/>
          <w:b w:val="0"/>
          <w:color w:val="000000"/>
          <w:sz w:val="22"/>
          <w:szCs w:val="22"/>
        </w:rPr>
        <w:t xml:space="preserve">la Unidad de Medida y Actualización; </w:t>
      </w:r>
      <w:r w:rsidRPr="004A20BD">
        <w:rPr>
          <w:rFonts w:ascii="Arial Narrow" w:hAnsi="Arial Narrow" w:cs="Tahoma"/>
          <w:b w:val="0"/>
          <w:color w:val="000000"/>
          <w:sz w:val="22"/>
          <w:szCs w:val="22"/>
        </w:rPr>
        <w:t xml:space="preserve">en el caso de predios rústicos sin avalúo determinado, el pago mínimo será igual al equivalente a dos </w:t>
      </w:r>
      <w:r w:rsidR="00217800" w:rsidRPr="004A20BD">
        <w:rPr>
          <w:rFonts w:ascii="Arial Narrow" w:hAnsi="Arial Narrow" w:cs="Tahoma"/>
          <w:b w:val="0"/>
          <w:color w:val="000000"/>
          <w:sz w:val="22"/>
          <w:szCs w:val="22"/>
        </w:rPr>
        <w:t>veces la Unidad de Medida y Actualización vigente</w:t>
      </w:r>
      <w:r w:rsidRPr="004A20BD">
        <w:rPr>
          <w:rFonts w:ascii="Arial Narrow" w:hAnsi="Arial Narrow" w:cs="Tahoma"/>
          <w:b w:val="0"/>
          <w:sz w:val="22"/>
          <w:szCs w:val="22"/>
        </w:rPr>
        <w:t>.</w:t>
      </w:r>
    </w:p>
    <w:p w:rsidR="005B3B40" w:rsidRPr="004A20BD" w:rsidRDefault="005B3B40" w:rsidP="001D5D2D">
      <w:pPr>
        <w:pStyle w:val="Textoindependiente21"/>
        <w:jc w:val="left"/>
        <w:rPr>
          <w:rFonts w:ascii="Arial Narrow" w:hAnsi="Arial Narrow" w:cs="Tahoma"/>
          <w:sz w:val="22"/>
          <w:szCs w:val="22"/>
        </w:rPr>
      </w:pPr>
    </w:p>
    <w:p w:rsidR="00A73475" w:rsidRDefault="001740E5" w:rsidP="007078E0">
      <w:pPr>
        <w:pStyle w:val="Textoindependiente21"/>
        <w:numPr>
          <w:ilvl w:val="0"/>
          <w:numId w:val="11"/>
        </w:numPr>
        <w:rPr>
          <w:rFonts w:ascii="Arial Narrow" w:hAnsi="Arial Narrow" w:cs="Tahoma"/>
          <w:b w:val="0"/>
          <w:sz w:val="22"/>
          <w:szCs w:val="22"/>
        </w:rPr>
      </w:pPr>
      <w:r w:rsidRPr="004A20BD">
        <w:rPr>
          <w:rFonts w:ascii="Arial Narrow" w:hAnsi="Arial Narrow" w:cs="Tahoma"/>
          <w:b w:val="0"/>
          <w:sz w:val="22"/>
          <w:szCs w:val="22"/>
        </w:rPr>
        <w:t>El pago anticipado por la anualidad del impuesto predial que se haga en el mes de enero</w:t>
      </w:r>
      <w:r w:rsidR="008F119A">
        <w:rPr>
          <w:rFonts w:ascii="Arial Narrow" w:hAnsi="Arial Narrow" w:cs="Tahoma"/>
          <w:b w:val="0"/>
          <w:sz w:val="22"/>
          <w:szCs w:val="22"/>
        </w:rPr>
        <w:t xml:space="preserve"> dará lugar</w:t>
      </w:r>
      <w:r w:rsidR="00740755">
        <w:rPr>
          <w:rFonts w:ascii="Arial Narrow" w:hAnsi="Arial Narrow" w:cs="Tahoma"/>
          <w:b w:val="0"/>
          <w:sz w:val="22"/>
          <w:szCs w:val="22"/>
        </w:rPr>
        <w:t xml:space="preserve"> a un descuento del 20%, en febrero será del 15% y en marzo del 10%</w:t>
      </w:r>
      <w:r w:rsidR="008B26B2" w:rsidRPr="004A20BD">
        <w:rPr>
          <w:rFonts w:ascii="Arial Narrow" w:hAnsi="Arial Narrow" w:cs="Tahoma"/>
          <w:b w:val="0"/>
          <w:sz w:val="22"/>
          <w:szCs w:val="22"/>
        </w:rPr>
        <w:t>,</w:t>
      </w:r>
      <w:r w:rsidRPr="004A20BD">
        <w:rPr>
          <w:rFonts w:ascii="Arial Narrow" w:hAnsi="Arial Narrow" w:cs="Tahoma"/>
          <w:b w:val="0"/>
          <w:sz w:val="22"/>
          <w:szCs w:val="22"/>
        </w:rPr>
        <w:t xml:space="preserve"> de conformidad con lo que establece el artículo 16 de la Ley de Hacienda para los Municipios del Estado de Hidalgo</w:t>
      </w:r>
    </w:p>
    <w:p w:rsidR="001740E5" w:rsidRPr="004A20BD" w:rsidRDefault="00A73475" w:rsidP="00A73475">
      <w:pPr>
        <w:pStyle w:val="Textoindependiente21"/>
        <w:ind w:left="720"/>
        <w:rPr>
          <w:rFonts w:ascii="Arial Narrow" w:hAnsi="Arial Narrow" w:cs="Tahoma"/>
          <w:b w:val="0"/>
          <w:sz w:val="22"/>
          <w:szCs w:val="22"/>
        </w:rPr>
      </w:pPr>
      <w:r>
        <w:rPr>
          <w:rFonts w:ascii="Arial Narrow" w:hAnsi="Arial Narrow" w:cs="Tahoma"/>
          <w:b w:val="0"/>
          <w:sz w:val="22"/>
          <w:szCs w:val="22"/>
        </w:rPr>
        <w:t>A los ciudadanos jubilados, pensionados o de la tercera edad y discapacitados se les otorgará por pago anual anticipado del impuesto, un descuento en el mes de enero del 50%, en febrero del 40% y marzo del 30%</w:t>
      </w:r>
      <w:r w:rsidR="001740E5" w:rsidRPr="004A20BD">
        <w:rPr>
          <w:rFonts w:ascii="Arial Narrow" w:hAnsi="Arial Narrow" w:cs="Tahoma"/>
          <w:b w:val="0"/>
          <w:sz w:val="22"/>
          <w:szCs w:val="22"/>
        </w:rPr>
        <w:t>.</w:t>
      </w:r>
    </w:p>
    <w:p w:rsidR="00ED67A7" w:rsidRPr="004A20BD" w:rsidRDefault="00ED67A7" w:rsidP="007078E0">
      <w:pPr>
        <w:pStyle w:val="Textoindependiente21"/>
        <w:jc w:val="left"/>
        <w:rPr>
          <w:rFonts w:ascii="Arial Narrow" w:hAnsi="Arial Narrow" w:cs="Tahoma"/>
          <w:sz w:val="22"/>
          <w:szCs w:val="22"/>
        </w:rPr>
      </w:pPr>
    </w:p>
    <w:p w:rsidR="001740E5" w:rsidRPr="004A20BD" w:rsidRDefault="0004578A" w:rsidP="001D5D2D">
      <w:pPr>
        <w:pStyle w:val="Textoindependiente21"/>
        <w:rPr>
          <w:rFonts w:ascii="Arial Narrow" w:hAnsi="Arial Narrow" w:cs="Tahoma"/>
          <w:b w:val="0"/>
          <w:sz w:val="22"/>
          <w:szCs w:val="22"/>
        </w:rPr>
      </w:pPr>
      <w:r w:rsidRPr="004A20BD">
        <w:rPr>
          <w:rFonts w:ascii="Arial Narrow" w:hAnsi="Arial Narrow" w:cs="Tahoma"/>
          <w:sz w:val="22"/>
          <w:szCs w:val="22"/>
        </w:rPr>
        <w:t>Artículo 8</w:t>
      </w:r>
      <w:r w:rsidR="001740E5" w:rsidRPr="004A20BD">
        <w:rPr>
          <w:rFonts w:ascii="Arial Narrow" w:hAnsi="Arial Narrow" w:cs="Tahoma"/>
          <w:sz w:val="22"/>
          <w:szCs w:val="22"/>
        </w:rPr>
        <w:t xml:space="preserve">. </w:t>
      </w:r>
      <w:r w:rsidR="001740E5" w:rsidRPr="004A20BD">
        <w:rPr>
          <w:rFonts w:ascii="Arial Narrow" w:hAnsi="Arial Narrow" w:cs="Tahoma"/>
          <w:b w:val="0"/>
          <w:sz w:val="22"/>
          <w:szCs w:val="22"/>
        </w:rPr>
        <w:t xml:space="preserve">El </w:t>
      </w:r>
      <w:r w:rsidR="00A76EC3" w:rsidRPr="004A20BD">
        <w:rPr>
          <w:rFonts w:ascii="Arial Narrow" w:hAnsi="Arial Narrow" w:cs="Tahoma"/>
          <w:b w:val="0"/>
          <w:sz w:val="22"/>
          <w:szCs w:val="22"/>
        </w:rPr>
        <w:t>i</w:t>
      </w:r>
      <w:r w:rsidR="001740E5" w:rsidRPr="004A20BD">
        <w:rPr>
          <w:rFonts w:ascii="Arial Narrow" w:hAnsi="Arial Narrow" w:cs="Tahoma"/>
          <w:b w:val="0"/>
          <w:sz w:val="22"/>
          <w:szCs w:val="22"/>
        </w:rPr>
        <w:t>mpuesto sobre traslación de dominio y otras operaciones con bienes inmuebles, se determinará conforme a lo dispuest</w:t>
      </w:r>
      <w:r w:rsidR="00C7035C" w:rsidRPr="004A20BD">
        <w:rPr>
          <w:rFonts w:ascii="Arial Narrow" w:hAnsi="Arial Narrow" w:cs="Tahoma"/>
          <w:b w:val="0"/>
          <w:sz w:val="22"/>
          <w:szCs w:val="22"/>
        </w:rPr>
        <w:t xml:space="preserve">o </w:t>
      </w:r>
      <w:r w:rsidR="001B574B" w:rsidRPr="004A20BD">
        <w:rPr>
          <w:rFonts w:ascii="Arial Narrow" w:hAnsi="Arial Narrow" w:cs="Tahoma"/>
          <w:b w:val="0"/>
          <w:sz w:val="22"/>
          <w:szCs w:val="22"/>
        </w:rPr>
        <w:t xml:space="preserve">en el Título Segundo Capítulo Segundo </w:t>
      </w:r>
      <w:r w:rsidR="009A790C" w:rsidRPr="004A20BD">
        <w:rPr>
          <w:rFonts w:ascii="Arial Narrow" w:hAnsi="Arial Narrow" w:cs="Tahoma"/>
          <w:b w:val="0"/>
          <w:color w:val="000000"/>
          <w:sz w:val="22"/>
          <w:szCs w:val="22"/>
        </w:rPr>
        <w:t>artículos</w:t>
      </w:r>
      <w:r w:rsidR="001B574B" w:rsidRPr="004A20BD">
        <w:rPr>
          <w:rFonts w:ascii="Arial Narrow" w:hAnsi="Arial Narrow" w:cs="Tahoma"/>
          <w:b w:val="0"/>
          <w:color w:val="000000"/>
          <w:sz w:val="22"/>
          <w:szCs w:val="22"/>
        </w:rPr>
        <w:t xml:space="preserve"> </w:t>
      </w:r>
      <w:r w:rsidR="00C7035C" w:rsidRPr="004A20BD">
        <w:rPr>
          <w:rFonts w:ascii="Arial Narrow" w:hAnsi="Arial Narrow" w:cs="Tahoma"/>
          <w:b w:val="0"/>
          <w:color w:val="000000"/>
          <w:sz w:val="22"/>
          <w:szCs w:val="22"/>
        </w:rPr>
        <w:t xml:space="preserve">28 al </w:t>
      </w:r>
      <w:r w:rsidR="007C0497" w:rsidRPr="004A20BD">
        <w:rPr>
          <w:rFonts w:ascii="Arial Narrow" w:hAnsi="Arial Narrow" w:cs="Tahoma"/>
          <w:b w:val="0"/>
          <w:color w:val="000000"/>
          <w:sz w:val="22"/>
          <w:szCs w:val="22"/>
        </w:rPr>
        <w:t>40</w:t>
      </w:r>
      <w:r w:rsidR="00C7035C" w:rsidRPr="004A20BD">
        <w:rPr>
          <w:rFonts w:ascii="Arial Narrow" w:hAnsi="Arial Narrow" w:cs="Tahoma"/>
          <w:b w:val="0"/>
          <w:sz w:val="22"/>
          <w:szCs w:val="22"/>
        </w:rPr>
        <w:t xml:space="preserve"> de</w:t>
      </w:r>
      <w:r w:rsidR="001740E5" w:rsidRPr="004A20BD">
        <w:rPr>
          <w:rFonts w:ascii="Arial Narrow" w:hAnsi="Arial Narrow" w:cs="Tahoma"/>
          <w:b w:val="0"/>
          <w:sz w:val="22"/>
          <w:szCs w:val="22"/>
        </w:rPr>
        <w:t xml:space="preserve"> la Ley de Hacienda para los M</w:t>
      </w:r>
      <w:r w:rsidR="00F85AAC" w:rsidRPr="004A20BD">
        <w:rPr>
          <w:rFonts w:ascii="Arial Narrow" w:hAnsi="Arial Narrow" w:cs="Tahoma"/>
          <w:b w:val="0"/>
          <w:sz w:val="22"/>
          <w:szCs w:val="22"/>
        </w:rPr>
        <w:t>unicipios del Estado de Hidalgo</w:t>
      </w:r>
      <w:r w:rsidR="001740E5" w:rsidRPr="004A20BD">
        <w:rPr>
          <w:rFonts w:ascii="Arial Narrow" w:hAnsi="Arial Narrow" w:cs="Tahoma"/>
          <w:b w:val="0"/>
          <w:sz w:val="22"/>
          <w:szCs w:val="22"/>
        </w:rPr>
        <w:t>; considerando q</w:t>
      </w:r>
      <w:r w:rsidR="00C7035C" w:rsidRPr="004A20BD">
        <w:rPr>
          <w:rFonts w:ascii="Arial Narrow" w:hAnsi="Arial Narrow" w:cs="Tahoma"/>
          <w:b w:val="0"/>
          <w:sz w:val="22"/>
          <w:szCs w:val="22"/>
        </w:rPr>
        <w:t>ue a la base gravable se deberá</w:t>
      </w:r>
      <w:r w:rsidR="001740E5" w:rsidRPr="004A20BD">
        <w:rPr>
          <w:rFonts w:ascii="Arial Narrow" w:hAnsi="Arial Narrow" w:cs="Tahoma"/>
          <w:b w:val="0"/>
          <w:sz w:val="22"/>
          <w:szCs w:val="22"/>
        </w:rPr>
        <w:t xml:space="preserve"> aplicar la tasa general del </w:t>
      </w:r>
      <w:r w:rsidR="001740E5" w:rsidRPr="00A73475">
        <w:rPr>
          <w:rFonts w:ascii="Arial Narrow" w:hAnsi="Arial Narrow" w:cs="Tahoma"/>
          <w:sz w:val="22"/>
          <w:szCs w:val="22"/>
        </w:rPr>
        <w:t>2%.</w:t>
      </w:r>
    </w:p>
    <w:p w:rsidR="001740E5" w:rsidRPr="004A20BD" w:rsidRDefault="001740E5" w:rsidP="001D5D2D">
      <w:pPr>
        <w:spacing w:after="0" w:line="240" w:lineRule="auto"/>
        <w:jc w:val="both"/>
        <w:rPr>
          <w:rFonts w:ascii="Arial Narrow" w:hAnsi="Arial Narrow" w:cs="Tahoma"/>
        </w:rPr>
      </w:pPr>
    </w:p>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b/>
        </w:rPr>
        <w:t>Artículo 9</w:t>
      </w:r>
      <w:r w:rsidRPr="004A20BD">
        <w:rPr>
          <w:rFonts w:ascii="Arial Narrow" w:hAnsi="Arial Narrow" w:cs="Tahoma"/>
        </w:rPr>
        <w:t>. Los derechos se determinarán y pagarán de acuerdo a lo establecido en el Título Tercero</w:t>
      </w:r>
      <w:r w:rsidRPr="004A20BD">
        <w:rPr>
          <w:rFonts w:ascii="Arial Narrow" w:hAnsi="Arial Narrow" w:cs="Tahoma"/>
          <w:color w:val="000000"/>
        </w:rPr>
        <w:t xml:space="preserve"> artículos 61 al 186</w:t>
      </w:r>
      <w:r w:rsidRPr="004A20BD">
        <w:rPr>
          <w:rFonts w:ascii="Arial Narrow" w:hAnsi="Arial Narrow" w:cs="Tahoma"/>
          <w:strike/>
          <w:color w:val="FF0000"/>
        </w:rPr>
        <w:t xml:space="preserve"> </w:t>
      </w:r>
      <w:r w:rsidRPr="004A20BD">
        <w:rPr>
          <w:rFonts w:ascii="Arial Narrow" w:hAnsi="Arial Narrow" w:cs="Tahoma"/>
        </w:rPr>
        <w:t>de la Ley de Hacienda para los Municipios del Estado de Hidalgo.</w:t>
      </w:r>
    </w:p>
    <w:p w:rsidR="001740E5" w:rsidRPr="004A20BD" w:rsidRDefault="001740E5" w:rsidP="001D5D2D">
      <w:pPr>
        <w:spacing w:after="0" w:line="240" w:lineRule="auto"/>
        <w:jc w:val="both"/>
        <w:rPr>
          <w:rFonts w:ascii="Arial Narrow" w:hAnsi="Arial Narrow" w:cs="Tahoma"/>
        </w:rPr>
      </w:pPr>
    </w:p>
    <w:p w:rsidR="001740E5" w:rsidRPr="004A20BD" w:rsidRDefault="001740E5" w:rsidP="001D5D2D">
      <w:pPr>
        <w:spacing w:after="0" w:line="240" w:lineRule="auto"/>
        <w:jc w:val="both"/>
        <w:rPr>
          <w:rFonts w:ascii="Arial Narrow" w:hAnsi="Arial Narrow" w:cs="Tahoma"/>
        </w:rPr>
      </w:pPr>
      <w:r w:rsidRPr="004A20BD">
        <w:rPr>
          <w:rFonts w:ascii="Arial Narrow" w:hAnsi="Arial Narrow" w:cs="Tahoma"/>
          <w:b/>
        </w:rPr>
        <w:t xml:space="preserve">Artículo 10. </w:t>
      </w:r>
      <w:r w:rsidRPr="004A20BD">
        <w:rPr>
          <w:rFonts w:ascii="Arial Narrow" w:hAnsi="Arial Narrow" w:cs="Tahoma"/>
        </w:rPr>
        <w:t>Los derechos por servicio de alumbrado público, se regulan por lo dispuesto en</w:t>
      </w:r>
      <w:r w:rsidR="008A6C65" w:rsidRPr="004A20BD">
        <w:rPr>
          <w:rFonts w:ascii="Arial Narrow" w:hAnsi="Arial Narrow" w:cs="Tahoma"/>
        </w:rPr>
        <w:t xml:space="preserve"> el </w:t>
      </w:r>
      <w:r w:rsidR="00EB5C2F" w:rsidRPr="004A20BD">
        <w:rPr>
          <w:rFonts w:ascii="Arial Narrow" w:hAnsi="Arial Narrow" w:cs="Tahoma"/>
        </w:rPr>
        <w:t>Título Tercero</w:t>
      </w:r>
      <w:r w:rsidR="008A6C65" w:rsidRPr="004A20BD">
        <w:rPr>
          <w:rFonts w:ascii="Arial Narrow" w:hAnsi="Arial Narrow" w:cs="Tahoma"/>
        </w:rPr>
        <w:t xml:space="preserve"> Capítulo Primero Sección Primera</w:t>
      </w:r>
      <w:r w:rsidRPr="004A20BD">
        <w:rPr>
          <w:rFonts w:ascii="Arial Narrow" w:hAnsi="Arial Narrow" w:cs="Tahoma"/>
        </w:rPr>
        <w:t xml:space="preserve"> </w:t>
      </w:r>
      <w:r w:rsidRPr="004A20BD">
        <w:rPr>
          <w:rFonts w:ascii="Arial Narrow" w:hAnsi="Arial Narrow" w:cs="Tahoma"/>
          <w:color w:val="000000"/>
        </w:rPr>
        <w:t>artículos 62 al 66</w:t>
      </w:r>
      <w:r w:rsidRPr="004A20BD">
        <w:rPr>
          <w:rFonts w:ascii="Arial Narrow" w:hAnsi="Arial Narrow" w:cs="Tahoma"/>
        </w:rPr>
        <w:t xml:space="preserve"> de la Ley de Hacienda para los Municipios del Estado de Hidalgo; considerando para la determinación de este derecho </w:t>
      </w:r>
      <w:r w:rsidRPr="004A20BD">
        <w:rPr>
          <w:rFonts w:ascii="Arial Narrow" w:hAnsi="Arial Narrow" w:cs="Tahoma"/>
          <w:color w:val="000000"/>
        </w:rPr>
        <w:t xml:space="preserve">lo establecido en el convenio </w:t>
      </w:r>
      <w:r w:rsidR="00202D2B" w:rsidRPr="004A20BD">
        <w:rPr>
          <w:rFonts w:ascii="Arial Narrow" w:hAnsi="Arial Narrow" w:cs="Tahoma"/>
          <w:color w:val="000000"/>
        </w:rPr>
        <w:t>que para tal efecto celebre el</w:t>
      </w:r>
      <w:r w:rsidRPr="004A20BD">
        <w:rPr>
          <w:rFonts w:ascii="Arial Narrow" w:hAnsi="Arial Narrow" w:cs="Tahoma"/>
          <w:color w:val="000000"/>
        </w:rPr>
        <w:t xml:space="preserve"> Municipio </w:t>
      </w:r>
      <w:r w:rsidR="00202D2B" w:rsidRPr="004A20BD">
        <w:rPr>
          <w:rFonts w:ascii="Arial Narrow" w:hAnsi="Arial Narrow" w:cs="Tahoma"/>
          <w:color w:val="000000"/>
        </w:rPr>
        <w:t>con</w:t>
      </w:r>
      <w:r w:rsidRPr="004A20BD">
        <w:rPr>
          <w:rFonts w:ascii="Arial Narrow" w:hAnsi="Arial Narrow" w:cs="Tahoma"/>
          <w:color w:val="000000"/>
        </w:rPr>
        <w:t xml:space="preserve"> la Comisión Federal de Electricidad</w:t>
      </w:r>
      <w:r w:rsidR="00202D2B" w:rsidRPr="004A20BD">
        <w:rPr>
          <w:rFonts w:ascii="Arial Narrow" w:hAnsi="Arial Narrow" w:cs="Tahoma"/>
          <w:color w:val="000000"/>
        </w:rPr>
        <w:t>, o con cualquier otro prestador de servicio, y en el que se determinarán, de conformidad con la legislación federal aplicable, los elementos de contribución</w:t>
      </w:r>
      <w:r w:rsidR="003559C6" w:rsidRPr="004A20BD">
        <w:rPr>
          <w:rFonts w:ascii="Arial Narrow" w:hAnsi="Arial Narrow" w:cs="Tahoma"/>
        </w:rPr>
        <w:t>, sobre los cuales, la</w:t>
      </w:r>
      <w:r w:rsidR="007B6CF6" w:rsidRPr="004A20BD">
        <w:rPr>
          <w:rFonts w:ascii="Arial Narrow" w:hAnsi="Arial Narrow" w:cs="Tahoma"/>
        </w:rPr>
        <w:t xml:space="preserve"> tasa aplicable no podrá ser superior al diez por ciento de la cuota a pagar por el consumo generado por el beneficiario.</w:t>
      </w:r>
    </w:p>
    <w:p w:rsidR="008E20CC" w:rsidRDefault="008E20CC" w:rsidP="001D5D2D">
      <w:pPr>
        <w:spacing w:after="0" w:line="240" w:lineRule="auto"/>
        <w:jc w:val="both"/>
        <w:rPr>
          <w:rFonts w:ascii="Arial Narrow" w:hAnsi="Arial Narrow" w:cs="Tahoma"/>
        </w:rPr>
      </w:pPr>
    </w:p>
    <w:p w:rsidR="002370B1" w:rsidRDefault="002370B1" w:rsidP="001D5D2D">
      <w:pPr>
        <w:spacing w:after="0" w:line="240" w:lineRule="auto"/>
        <w:jc w:val="both"/>
        <w:rPr>
          <w:rFonts w:ascii="Arial Narrow" w:hAnsi="Arial Narrow" w:cs="Tahoma"/>
        </w:rPr>
      </w:pPr>
    </w:p>
    <w:p w:rsidR="002370B1" w:rsidRDefault="002370B1" w:rsidP="001D5D2D">
      <w:pPr>
        <w:spacing w:after="0" w:line="240" w:lineRule="auto"/>
        <w:jc w:val="both"/>
        <w:rPr>
          <w:rFonts w:ascii="Arial Narrow" w:hAnsi="Arial Narrow" w:cs="Tahoma"/>
        </w:rPr>
      </w:pPr>
    </w:p>
    <w:p w:rsidR="002370B1" w:rsidRDefault="002370B1" w:rsidP="001D5D2D">
      <w:pPr>
        <w:spacing w:after="0" w:line="240" w:lineRule="auto"/>
        <w:jc w:val="both"/>
        <w:rPr>
          <w:rFonts w:ascii="Arial Narrow" w:hAnsi="Arial Narrow" w:cs="Tahoma"/>
        </w:rPr>
      </w:pPr>
    </w:p>
    <w:p w:rsidR="002370B1" w:rsidRDefault="002370B1" w:rsidP="001D5D2D">
      <w:pPr>
        <w:spacing w:after="0" w:line="240" w:lineRule="auto"/>
        <w:jc w:val="both"/>
        <w:rPr>
          <w:rFonts w:ascii="Arial Narrow" w:hAnsi="Arial Narrow" w:cs="Tahoma"/>
        </w:rPr>
      </w:pPr>
    </w:p>
    <w:p w:rsidR="002370B1" w:rsidRDefault="002370B1" w:rsidP="001D5D2D">
      <w:pPr>
        <w:spacing w:after="0" w:line="240" w:lineRule="auto"/>
        <w:jc w:val="both"/>
        <w:rPr>
          <w:rFonts w:ascii="Arial Narrow" w:hAnsi="Arial Narrow" w:cs="Tahoma"/>
          <w:sz w:val="18"/>
          <w:szCs w:val="18"/>
        </w:rPr>
      </w:pPr>
    </w:p>
    <w:p w:rsidR="002370B1" w:rsidRPr="002370B1" w:rsidRDefault="003A40F2" w:rsidP="001D5D2D">
      <w:pPr>
        <w:spacing w:after="0" w:line="240" w:lineRule="auto"/>
        <w:jc w:val="both"/>
        <w:rPr>
          <w:rFonts w:ascii="Arial Narrow" w:hAnsi="Arial Narrow" w:cs="Tahoma"/>
          <w:sz w:val="18"/>
          <w:szCs w:val="18"/>
        </w:rPr>
      </w:pPr>
      <w:r w:rsidRPr="002370B1">
        <w:rPr>
          <w:rFonts w:ascii="Arial Narrow" w:hAnsi="Arial Narrow" w:cs="Tahoma"/>
          <w:sz w:val="18"/>
          <w:szCs w:val="18"/>
        </w:rPr>
        <w:lastRenderedPageBreak/>
        <w:t xml:space="preserve">En tanto no se haya celebrado el convenio correspondiente que contenga los elementos de esta contribución, aplicarán </w:t>
      </w:r>
      <w:r w:rsidR="00A10208" w:rsidRPr="002370B1">
        <w:rPr>
          <w:rFonts w:ascii="Arial Narrow" w:hAnsi="Arial Narrow" w:cs="Tahoma"/>
          <w:sz w:val="18"/>
          <w:szCs w:val="18"/>
        </w:rPr>
        <w:t>las siguientes tasas:</w:t>
      </w:r>
    </w:p>
    <w:tbl>
      <w:tblPr>
        <w:tblW w:w="737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77"/>
        <w:gridCol w:w="2293"/>
      </w:tblGrid>
      <w:tr w:rsidR="00530E28" w:rsidRPr="002370B1" w:rsidTr="00530E28">
        <w:trPr>
          <w:cantSplit/>
          <w:jc w:val="center"/>
        </w:trPr>
        <w:tc>
          <w:tcPr>
            <w:tcW w:w="5077" w:type="dxa"/>
          </w:tcPr>
          <w:p w:rsidR="00530E28" w:rsidRPr="002370B1" w:rsidRDefault="00530E28" w:rsidP="00C57178">
            <w:pPr>
              <w:spacing w:after="0" w:line="240" w:lineRule="auto"/>
              <w:ind w:left="-212" w:firstLine="212"/>
              <w:jc w:val="center"/>
              <w:rPr>
                <w:rFonts w:ascii="Arial Narrow" w:hAnsi="Arial Narrow" w:cs="Tahoma"/>
                <w:b/>
                <w:sz w:val="18"/>
                <w:szCs w:val="18"/>
              </w:rPr>
            </w:pPr>
            <w:r w:rsidRPr="002370B1">
              <w:rPr>
                <w:rFonts w:ascii="Arial Narrow" w:hAnsi="Arial Narrow" w:cs="Tahoma"/>
                <w:b/>
                <w:sz w:val="18"/>
                <w:szCs w:val="18"/>
              </w:rPr>
              <w:t>Tipo de uso</w:t>
            </w:r>
          </w:p>
        </w:tc>
        <w:tc>
          <w:tcPr>
            <w:tcW w:w="2293" w:type="dxa"/>
          </w:tcPr>
          <w:p w:rsidR="00530E28" w:rsidRPr="002370B1" w:rsidRDefault="00530E28" w:rsidP="001D5D2D">
            <w:pPr>
              <w:spacing w:after="0" w:line="240" w:lineRule="auto"/>
              <w:ind w:left="-212" w:firstLine="212"/>
              <w:jc w:val="center"/>
              <w:rPr>
                <w:rFonts w:ascii="Arial Narrow" w:hAnsi="Arial Narrow" w:cs="Tahoma"/>
                <w:sz w:val="18"/>
                <w:szCs w:val="18"/>
              </w:rPr>
            </w:pPr>
            <w:r w:rsidRPr="002370B1">
              <w:rPr>
                <w:rFonts w:ascii="Arial Narrow" w:hAnsi="Arial Narrow" w:cs="Tahoma"/>
                <w:b/>
                <w:sz w:val="18"/>
                <w:szCs w:val="18"/>
              </w:rPr>
              <w:t>Tasa fija</w:t>
            </w:r>
          </w:p>
        </w:tc>
      </w:tr>
      <w:tr w:rsidR="00530E28" w:rsidRPr="002370B1" w:rsidTr="00530E28">
        <w:trPr>
          <w:cantSplit/>
          <w:jc w:val="center"/>
        </w:trPr>
        <w:tc>
          <w:tcPr>
            <w:tcW w:w="5077" w:type="dxa"/>
          </w:tcPr>
          <w:p w:rsidR="00530E28" w:rsidRPr="002370B1" w:rsidRDefault="00530E28" w:rsidP="000D0429">
            <w:pPr>
              <w:numPr>
                <w:ilvl w:val="0"/>
                <w:numId w:val="58"/>
              </w:numPr>
              <w:spacing w:after="0" w:line="240" w:lineRule="auto"/>
              <w:jc w:val="both"/>
              <w:rPr>
                <w:rFonts w:ascii="Arial Narrow" w:hAnsi="Arial Narrow" w:cs="Tahoma"/>
                <w:sz w:val="18"/>
                <w:szCs w:val="18"/>
              </w:rPr>
            </w:pPr>
            <w:r w:rsidRPr="002370B1">
              <w:rPr>
                <w:rFonts w:ascii="Arial Narrow" w:hAnsi="Arial Narrow" w:cs="Tahoma"/>
                <w:sz w:val="18"/>
                <w:szCs w:val="18"/>
              </w:rPr>
              <w:t>Uso doméstico.</w:t>
            </w:r>
          </w:p>
        </w:tc>
        <w:tc>
          <w:tcPr>
            <w:tcW w:w="2293" w:type="dxa"/>
          </w:tcPr>
          <w:p w:rsidR="00530E28" w:rsidRPr="002370B1" w:rsidRDefault="00530E28" w:rsidP="00B67059">
            <w:pPr>
              <w:spacing w:after="0" w:line="240" w:lineRule="auto"/>
              <w:ind w:left="-212" w:firstLine="212"/>
              <w:jc w:val="center"/>
              <w:rPr>
                <w:rFonts w:ascii="Arial Narrow" w:hAnsi="Arial Narrow" w:cs="Tahoma"/>
                <w:sz w:val="18"/>
                <w:szCs w:val="18"/>
              </w:rPr>
            </w:pPr>
            <w:r w:rsidRPr="002370B1">
              <w:rPr>
                <w:rFonts w:ascii="Arial Narrow" w:hAnsi="Arial Narrow" w:cs="Tahoma"/>
                <w:sz w:val="18"/>
                <w:szCs w:val="18"/>
              </w:rPr>
              <w:t>5.0%</w:t>
            </w:r>
          </w:p>
        </w:tc>
      </w:tr>
      <w:tr w:rsidR="00530E28" w:rsidRPr="002370B1" w:rsidTr="00530E28">
        <w:trPr>
          <w:cantSplit/>
          <w:jc w:val="center"/>
        </w:trPr>
        <w:tc>
          <w:tcPr>
            <w:tcW w:w="5077" w:type="dxa"/>
          </w:tcPr>
          <w:p w:rsidR="00530E28" w:rsidRPr="002370B1" w:rsidRDefault="00530E28" w:rsidP="000D0429">
            <w:pPr>
              <w:numPr>
                <w:ilvl w:val="0"/>
                <w:numId w:val="58"/>
              </w:numPr>
              <w:spacing w:after="0" w:line="240" w:lineRule="auto"/>
              <w:jc w:val="both"/>
              <w:rPr>
                <w:rFonts w:ascii="Arial Narrow" w:hAnsi="Arial Narrow" w:cs="Tahoma"/>
                <w:sz w:val="18"/>
                <w:szCs w:val="18"/>
              </w:rPr>
            </w:pPr>
            <w:r w:rsidRPr="002370B1">
              <w:rPr>
                <w:rFonts w:ascii="Arial Narrow" w:hAnsi="Arial Narrow" w:cs="Tahoma"/>
                <w:sz w:val="18"/>
                <w:szCs w:val="18"/>
              </w:rPr>
              <w:t>Uso comercial.</w:t>
            </w:r>
          </w:p>
        </w:tc>
        <w:tc>
          <w:tcPr>
            <w:tcW w:w="2293" w:type="dxa"/>
          </w:tcPr>
          <w:p w:rsidR="00530E28" w:rsidRPr="002370B1" w:rsidRDefault="00530E28" w:rsidP="00B67059">
            <w:pPr>
              <w:spacing w:after="0" w:line="240" w:lineRule="auto"/>
              <w:ind w:left="-212" w:firstLine="212"/>
              <w:jc w:val="center"/>
              <w:rPr>
                <w:rFonts w:ascii="Arial Narrow" w:hAnsi="Arial Narrow" w:cs="Tahoma"/>
                <w:sz w:val="18"/>
                <w:szCs w:val="18"/>
              </w:rPr>
            </w:pPr>
            <w:r w:rsidRPr="002370B1">
              <w:rPr>
                <w:rFonts w:ascii="Arial Narrow" w:hAnsi="Arial Narrow" w:cs="Tahoma"/>
                <w:sz w:val="18"/>
                <w:szCs w:val="18"/>
              </w:rPr>
              <w:t>5.0%</w:t>
            </w:r>
          </w:p>
        </w:tc>
      </w:tr>
      <w:tr w:rsidR="00530E28" w:rsidRPr="002370B1" w:rsidTr="00530E28">
        <w:trPr>
          <w:cantSplit/>
          <w:jc w:val="center"/>
        </w:trPr>
        <w:tc>
          <w:tcPr>
            <w:tcW w:w="5077" w:type="dxa"/>
          </w:tcPr>
          <w:p w:rsidR="00530E28" w:rsidRPr="002370B1" w:rsidRDefault="00530E28" w:rsidP="000D0429">
            <w:pPr>
              <w:numPr>
                <w:ilvl w:val="0"/>
                <w:numId w:val="58"/>
              </w:numPr>
              <w:spacing w:after="0" w:line="240" w:lineRule="auto"/>
              <w:jc w:val="both"/>
              <w:rPr>
                <w:rFonts w:ascii="Arial Narrow" w:hAnsi="Arial Narrow" w:cs="Tahoma"/>
                <w:sz w:val="18"/>
                <w:szCs w:val="18"/>
              </w:rPr>
            </w:pPr>
            <w:r w:rsidRPr="002370B1">
              <w:rPr>
                <w:rFonts w:ascii="Arial Narrow" w:hAnsi="Arial Narrow" w:cs="Tahoma"/>
                <w:sz w:val="18"/>
                <w:szCs w:val="18"/>
              </w:rPr>
              <w:t xml:space="preserve">Uso industrial. </w:t>
            </w:r>
          </w:p>
        </w:tc>
        <w:tc>
          <w:tcPr>
            <w:tcW w:w="2293" w:type="dxa"/>
          </w:tcPr>
          <w:p w:rsidR="00530E28" w:rsidRPr="002370B1" w:rsidRDefault="00530E28" w:rsidP="00B67059">
            <w:pPr>
              <w:spacing w:after="0" w:line="240" w:lineRule="auto"/>
              <w:ind w:left="-212" w:firstLine="212"/>
              <w:jc w:val="center"/>
              <w:rPr>
                <w:rFonts w:ascii="Arial Narrow" w:hAnsi="Arial Narrow" w:cs="Tahoma"/>
                <w:sz w:val="18"/>
                <w:szCs w:val="18"/>
              </w:rPr>
            </w:pPr>
            <w:r w:rsidRPr="002370B1">
              <w:rPr>
                <w:rFonts w:ascii="Arial Narrow" w:hAnsi="Arial Narrow" w:cs="Tahoma"/>
                <w:sz w:val="18"/>
                <w:szCs w:val="18"/>
              </w:rPr>
              <w:t>1.5%</w:t>
            </w:r>
          </w:p>
        </w:tc>
      </w:tr>
    </w:tbl>
    <w:p w:rsidR="003A40F2" w:rsidRPr="002370B1" w:rsidRDefault="003A40F2" w:rsidP="001D5D2D">
      <w:pPr>
        <w:spacing w:after="0" w:line="240" w:lineRule="auto"/>
        <w:jc w:val="both"/>
        <w:rPr>
          <w:rFonts w:ascii="Arial Narrow" w:hAnsi="Arial Narrow" w:cs="Tahoma"/>
          <w:sz w:val="18"/>
          <w:szCs w:val="18"/>
        </w:rPr>
      </w:pPr>
    </w:p>
    <w:p w:rsidR="002F10B0" w:rsidRPr="002370B1" w:rsidRDefault="006265A2" w:rsidP="001D5D2D">
      <w:pPr>
        <w:spacing w:after="0" w:line="240" w:lineRule="auto"/>
        <w:jc w:val="both"/>
        <w:rPr>
          <w:rFonts w:ascii="Arial Narrow" w:hAnsi="Arial Narrow" w:cs="Tahoma"/>
          <w:sz w:val="18"/>
          <w:szCs w:val="18"/>
        </w:rPr>
      </w:pPr>
      <w:r w:rsidRPr="002370B1">
        <w:rPr>
          <w:rFonts w:ascii="Arial Narrow" w:hAnsi="Arial Narrow" w:cs="Tahoma"/>
          <w:b/>
          <w:sz w:val="18"/>
          <w:szCs w:val="18"/>
        </w:rPr>
        <w:t xml:space="preserve">Artículo 11. </w:t>
      </w:r>
      <w:r w:rsidR="002C3070" w:rsidRPr="002370B1">
        <w:rPr>
          <w:rFonts w:ascii="Arial Narrow" w:hAnsi="Arial Narrow" w:cs="Tahoma"/>
          <w:sz w:val="18"/>
          <w:szCs w:val="18"/>
        </w:rPr>
        <w:t>Los d</w:t>
      </w:r>
      <w:r w:rsidR="002F10B0" w:rsidRPr="002370B1">
        <w:rPr>
          <w:rFonts w:ascii="Arial Narrow" w:hAnsi="Arial Narrow" w:cs="Tahoma"/>
          <w:sz w:val="18"/>
          <w:szCs w:val="18"/>
        </w:rPr>
        <w:t>erech</w:t>
      </w:r>
      <w:r w:rsidR="002C3070" w:rsidRPr="002370B1">
        <w:rPr>
          <w:rFonts w:ascii="Arial Narrow" w:hAnsi="Arial Narrow" w:cs="Tahoma"/>
          <w:sz w:val="18"/>
          <w:szCs w:val="18"/>
        </w:rPr>
        <w:t xml:space="preserve">os por servicio de agua potable, se </w:t>
      </w:r>
      <w:r w:rsidR="003A40F2" w:rsidRPr="002370B1">
        <w:rPr>
          <w:rFonts w:ascii="Arial Narrow" w:hAnsi="Arial Narrow" w:cs="Tahoma"/>
          <w:sz w:val="18"/>
          <w:szCs w:val="18"/>
        </w:rPr>
        <w:t>determinará</w:t>
      </w:r>
      <w:r w:rsidR="004860A5" w:rsidRPr="002370B1">
        <w:rPr>
          <w:rFonts w:ascii="Arial Narrow" w:hAnsi="Arial Narrow" w:cs="Tahoma"/>
          <w:sz w:val="18"/>
          <w:szCs w:val="18"/>
        </w:rPr>
        <w:t xml:space="preserve">n </w:t>
      </w:r>
      <w:r w:rsidR="002C3070" w:rsidRPr="002370B1">
        <w:rPr>
          <w:rFonts w:ascii="Arial Narrow" w:hAnsi="Arial Narrow" w:cs="Tahoma"/>
          <w:sz w:val="18"/>
          <w:szCs w:val="18"/>
        </w:rPr>
        <w:t>según lo disp</w:t>
      </w:r>
      <w:r w:rsidR="00340480" w:rsidRPr="002370B1">
        <w:rPr>
          <w:rFonts w:ascii="Arial Narrow" w:hAnsi="Arial Narrow" w:cs="Tahoma"/>
          <w:sz w:val="18"/>
          <w:szCs w:val="18"/>
        </w:rPr>
        <w:t xml:space="preserve">uesto por </w:t>
      </w:r>
      <w:r w:rsidR="00EB5C2F" w:rsidRPr="002370B1">
        <w:rPr>
          <w:rFonts w:ascii="Arial Narrow" w:hAnsi="Arial Narrow" w:cs="Tahoma"/>
          <w:sz w:val="18"/>
          <w:szCs w:val="18"/>
        </w:rPr>
        <w:t xml:space="preserve">el Título Tercero Capítulo Primero Sección Segunda </w:t>
      </w:r>
      <w:r w:rsidR="00340480" w:rsidRPr="002370B1">
        <w:rPr>
          <w:rFonts w:ascii="Arial Narrow" w:hAnsi="Arial Narrow" w:cs="Tahoma"/>
          <w:color w:val="000000"/>
          <w:sz w:val="18"/>
          <w:szCs w:val="18"/>
        </w:rPr>
        <w:t>artículos 67 al 71</w:t>
      </w:r>
      <w:r w:rsidR="00C7035C" w:rsidRPr="002370B1">
        <w:rPr>
          <w:rFonts w:ascii="Arial Narrow" w:hAnsi="Arial Narrow" w:cs="Tahoma"/>
          <w:sz w:val="18"/>
          <w:szCs w:val="18"/>
        </w:rPr>
        <w:t xml:space="preserve"> </w:t>
      </w:r>
      <w:r w:rsidR="00B0094C" w:rsidRPr="002370B1">
        <w:rPr>
          <w:rFonts w:ascii="Arial Narrow" w:hAnsi="Arial Narrow" w:cs="Tahoma"/>
          <w:sz w:val="18"/>
          <w:szCs w:val="18"/>
        </w:rPr>
        <w:t xml:space="preserve">de la </w:t>
      </w:r>
      <w:r w:rsidR="00477226" w:rsidRPr="002370B1">
        <w:rPr>
          <w:rFonts w:ascii="Arial Narrow" w:hAnsi="Arial Narrow" w:cs="Tahoma"/>
          <w:sz w:val="18"/>
          <w:szCs w:val="18"/>
        </w:rPr>
        <w:t>Ley de Hacienda para los Municipios del Estado de Hidalgo</w:t>
      </w:r>
      <w:r w:rsidR="00340480" w:rsidRPr="002370B1">
        <w:rPr>
          <w:rFonts w:ascii="Arial Narrow" w:hAnsi="Arial Narrow" w:cs="Tahoma"/>
          <w:sz w:val="18"/>
          <w:szCs w:val="18"/>
        </w:rPr>
        <w:t xml:space="preserve"> y </w:t>
      </w:r>
      <w:r w:rsidR="006D674F" w:rsidRPr="002370B1">
        <w:rPr>
          <w:rFonts w:ascii="Arial Narrow" w:hAnsi="Arial Narrow" w:cs="Tahoma"/>
          <w:sz w:val="18"/>
          <w:szCs w:val="18"/>
        </w:rPr>
        <w:t xml:space="preserve">se pagarán </w:t>
      </w:r>
      <w:r w:rsidR="00340480" w:rsidRPr="002370B1">
        <w:rPr>
          <w:rFonts w:ascii="Arial Narrow" w:hAnsi="Arial Narrow" w:cs="Tahoma"/>
          <w:sz w:val="18"/>
          <w:szCs w:val="18"/>
        </w:rPr>
        <w:t>c</w:t>
      </w:r>
      <w:r w:rsidR="004860A5" w:rsidRPr="002370B1">
        <w:rPr>
          <w:rFonts w:ascii="Arial Narrow" w:hAnsi="Arial Narrow" w:cs="Tahoma"/>
          <w:sz w:val="18"/>
          <w:szCs w:val="18"/>
        </w:rPr>
        <w:t>onforme a las siguientes cuotas</w:t>
      </w:r>
      <w:r w:rsidR="002643C8" w:rsidRPr="002370B1">
        <w:rPr>
          <w:rFonts w:ascii="Arial Narrow" w:hAnsi="Arial Narrow" w:cs="Tahoma"/>
          <w:sz w:val="18"/>
          <w:szCs w:val="18"/>
        </w:rPr>
        <w:t>:</w:t>
      </w:r>
    </w:p>
    <w:p w:rsidR="007665F3" w:rsidRPr="002370B1" w:rsidRDefault="007665F3" w:rsidP="001D5D2D">
      <w:pPr>
        <w:spacing w:after="0" w:line="240" w:lineRule="auto"/>
        <w:jc w:val="both"/>
        <w:rPr>
          <w:rFonts w:ascii="Arial Narrow" w:hAnsi="Arial Narrow" w:cs="Tahoma"/>
          <w:sz w:val="18"/>
          <w:szCs w:val="18"/>
        </w:rPr>
      </w:pPr>
    </w:p>
    <w:tbl>
      <w:tblPr>
        <w:tblW w:w="3888" w:type="pct"/>
        <w:jc w:val="center"/>
        <w:tblInd w:w="-60" w:type="dxa"/>
        <w:tblCellMar>
          <w:left w:w="70" w:type="dxa"/>
          <w:right w:w="70" w:type="dxa"/>
        </w:tblCellMar>
        <w:tblLook w:val="0000"/>
      </w:tblPr>
      <w:tblGrid>
        <w:gridCol w:w="5923"/>
        <w:gridCol w:w="1721"/>
      </w:tblGrid>
      <w:tr w:rsidR="00B510B7" w:rsidRPr="002370B1" w:rsidTr="00E21D69">
        <w:trPr>
          <w:cantSplit/>
          <w:jc w:val="center"/>
        </w:trPr>
        <w:tc>
          <w:tcPr>
            <w:tcW w:w="3874" w:type="pct"/>
          </w:tcPr>
          <w:p w:rsidR="00B510B7" w:rsidRPr="002370B1" w:rsidRDefault="00850F7F" w:rsidP="00850F7F">
            <w:pPr>
              <w:tabs>
                <w:tab w:val="left" w:pos="2028"/>
                <w:tab w:val="center" w:pos="2512"/>
              </w:tabs>
              <w:spacing w:after="0" w:line="240" w:lineRule="auto"/>
              <w:rPr>
                <w:rFonts w:ascii="Arial Narrow" w:hAnsi="Arial Narrow" w:cs="Tahoma"/>
                <w:b/>
                <w:sz w:val="18"/>
                <w:szCs w:val="18"/>
              </w:rPr>
            </w:pPr>
            <w:r w:rsidRPr="002370B1">
              <w:rPr>
                <w:rFonts w:ascii="Arial Narrow" w:hAnsi="Arial Narrow" w:cs="Tahoma"/>
                <w:b/>
                <w:sz w:val="18"/>
                <w:szCs w:val="18"/>
              </w:rPr>
              <w:tab/>
            </w:r>
            <w:r w:rsidRPr="002370B1">
              <w:rPr>
                <w:rFonts w:ascii="Arial Narrow" w:hAnsi="Arial Narrow" w:cs="Tahoma"/>
                <w:b/>
                <w:sz w:val="18"/>
                <w:szCs w:val="18"/>
              </w:rPr>
              <w:tab/>
            </w:r>
            <w:r w:rsidR="00D31C7C" w:rsidRPr="002370B1">
              <w:rPr>
                <w:rFonts w:ascii="Arial Narrow" w:hAnsi="Arial Narrow" w:cs="Tahoma"/>
                <w:b/>
                <w:sz w:val="18"/>
                <w:szCs w:val="18"/>
              </w:rPr>
              <w:t>Concepto</w:t>
            </w:r>
          </w:p>
        </w:tc>
        <w:tc>
          <w:tcPr>
            <w:tcW w:w="1126" w:type="pct"/>
          </w:tcPr>
          <w:p w:rsidR="00B510B7" w:rsidRPr="002370B1" w:rsidRDefault="002102D8" w:rsidP="001D5D2D">
            <w:pPr>
              <w:spacing w:after="0" w:line="240" w:lineRule="auto"/>
              <w:jc w:val="center"/>
              <w:rPr>
                <w:rFonts w:ascii="Arial Narrow" w:hAnsi="Arial Narrow" w:cs="Tahoma"/>
                <w:b/>
                <w:sz w:val="18"/>
                <w:szCs w:val="18"/>
              </w:rPr>
            </w:pPr>
            <w:r w:rsidRPr="002370B1">
              <w:rPr>
                <w:rFonts w:ascii="Arial Narrow" w:hAnsi="Arial Narrow"/>
                <w:b/>
                <w:sz w:val="18"/>
                <w:szCs w:val="18"/>
                <w:lang w:val="es-ES" w:eastAsia="es-ES"/>
              </w:rPr>
              <w:t>Cuota fija $</w:t>
            </w:r>
          </w:p>
        </w:tc>
      </w:tr>
      <w:tr w:rsidR="00B510B7" w:rsidRPr="002370B1" w:rsidTr="00E21D69">
        <w:trPr>
          <w:cantSplit/>
          <w:jc w:val="center"/>
        </w:trPr>
        <w:tc>
          <w:tcPr>
            <w:tcW w:w="3874" w:type="pct"/>
          </w:tcPr>
          <w:p w:rsidR="00B510B7" w:rsidRPr="002370B1" w:rsidRDefault="00B510B7" w:rsidP="0065164B">
            <w:pPr>
              <w:numPr>
                <w:ilvl w:val="0"/>
                <w:numId w:val="31"/>
              </w:numPr>
              <w:spacing w:after="0" w:line="240" w:lineRule="auto"/>
              <w:jc w:val="both"/>
              <w:rPr>
                <w:rFonts w:ascii="Arial Narrow" w:hAnsi="Arial Narrow" w:cs="Tahoma"/>
                <w:b/>
                <w:sz w:val="18"/>
                <w:szCs w:val="18"/>
              </w:rPr>
            </w:pPr>
            <w:r w:rsidRPr="002370B1">
              <w:rPr>
                <w:rFonts w:ascii="Arial Narrow" w:hAnsi="Arial Narrow" w:cs="Tahoma"/>
                <w:b/>
                <w:sz w:val="18"/>
                <w:szCs w:val="18"/>
              </w:rPr>
              <w:t>Servicio doméstico.</w:t>
            </w:r>
          </w:p>
        </w:tc>
        <w:tc>
          <w:tcPr>
            <w:tcW w:w="1126" w:type="pct"/>
          </w:tcPr>
          <w:p w:rsidR="00B510B7" w:rsidRPr="002370B1" w:rsidRDefault="00B510B7" w:rsidP="001D5D2D">
            <w:pPr>
              <w:spacing w:after="0" w:line="240" w:lineRule="auto"/>
              <w:jc w:val="both"/>
              <w:rPr>
                <w:rFonts w:ascii="Arial Narrow" w:hAnsi="Arial Narrow" w:cs="Tahoma"/>
                <w:sz w:val="18"/>
                <w:szCs w:val="18"/>
              </w:rPr>
            </w:pPr>
          </w:p>
        </w:tc>
      </w:tr>
      <w:tr w:rsidR="00B510B7" w:rsidRPr="002370B1" w:rsidTr="00E21D69">
        <w:trPr>
          <w:cantSplit/>
          <w:jc w:val="center"/>
        </w:trPr>
        <w:tc>
          <w:tcPr>
            <w:tcW w:w="3874" w:type="pct"/>
          </w:tcPr>
          <w:p w:rsidR="00B510B7" w:rsidRPr="002370B1" w:rsidRDefault="00B0094C" w:rsidP="00D31C7C">
            <w:pPr>
              <w:numPr>
                <w:ilvl w:val="1"/>
                <w:numId w:val="31"/>
              </w:numPr>
              <w:spacing w:after="0" w:line="240" w:lineRule="auto"/>
              <w:jc w:val="both"/>
              <w:rPr>
                <w:rFonts w:ascii="Arial Narrow" w:hAnsi="Arial Narrow" w:cs="Tahoma"/>
                <w:sz w:val="18"/>
                <w:szCs w:val="18"/>
              </w:rPr>
            </w:pPr>
            <w:r w:rsidRPr="002370B1">
              <w:rPr>
                <w:rFonts w:ascii="Arial Narrow" w:hAnsi="Arial Narrow" w:cs="Tahoma"/>
                <w:sz w:val="18"/>
                <w:szCs w:val="18"/>
              </w:rPr>
              <w:t>Toma sin medidor cuota fija.</w:t>
            </w:r>
          </w:p>
          <w:p w:rsidR="00D31C7C" w:rsidRPr="002370B1" w:rsidRDefault="00430645" w:rsidP="00D31C7C">
            <w:pPr>
              <w:numPr>
                <w:ilvl w:val="1"/>
                <w:numId w:val="31"/>
              </w:numPr>
              <w:spacing w:after="0" w:line="240" w:lineRule="auto"/>
              <w:jc w:val="both"/>
              <w:rPr>
                <w:rFonts w:ascii="Arial Narrow" w:hAnsi="Arial Narrow" w:cs="Tahoma"/>
                <w:sz w:val="18"/>
                <w:szCs w:val="18"/>
              </w:rPr>
            </w:pPr>
            <w:r w:rsidRPr="002370B1">
              <w:rPr>
                <w:rFonts w:ascii="Arial Narrow" w:hAnsi="Arial Narrow" w:cs="Tahoma"/>
                <w:sz w:val="18"/>
                <w:szCs w:val="18"/>
              </w:rPr>
              <w:t>Toma con medidor hasta 12</w:t>
            </w:r>
            <w:r w:rsidR="00D31C7C" w:rsidRPr="002370B1">
              <w:rPr>
                <w:rFonts w:ascii="Arial Narrow" w:hAnsi="Arial Narrow" w:cs="Tahoma"/>
                <w:sz w:val="18"/>
                <w:szCs w:val="18"/>
              </w:rPr>
              <w:t xml:space="preserve"> m</w:t>
            </w:r>
            <w:r w:rsidR="00D31C7C" w:rsidRPr="002370B1">
              <w:rPr>
                <w:rFonts w:ascii="Arial Narrow" w:hAnsi="Arial Narrow" w:cs="Tahoma"/>
                <w:sz w:val="18"/>
                <w:szCs w:val="18"/>
                <w:vertAlign w:val="superscript"/>
              </w:rPr>
              <w:t>3</w:t>
            </w:r>
            <w:r w:rsidR="00D31C7C" w:rsidRPr="002370B1">
              <w:rPr>
                <w:rFonts w:ascii="Arial Narrow" w:hAnsi="Arial Narrow" w:cs="Tahoma"/>
                <w:sz w:val="18"/>
                <w:szCs w:val="18"/>
              </w:rPr>
              <w:t>.</w:t>
            </w:r>
          </w:p>
          <w:p w:rsidR="00D31C7C" w:rsidRDefault="00D31C7C" w:rsidP="00D31C7C">
            <w:pPr>
              <w:numPr>
                <w:ilvl w:val="1"/>
                <w:numId w:val="31"/>
              </w:numPr>
              <w:spacing w:after="0" w:line="240" w:lineRule="auto"/>
              <w:jc w:val="both"/>
              <w:rPr>
                <w:rFonts w:ascii="Arial Narrow" w:hAnsi="Arial Narrow" w:cs="Tahoma"/>
                <w:sz w:val="18"/>
                <w:szCs w:val="18"/>
              </w:rPr>
            </w:pPr>
            <w:r w:rsidRPr="002370B1">
              <w:rPr>
                <w:rFonts w:ascii="Arial Narrow" w:hAnsi="Arial Narrow" w:cs="Tahoma"/>
                <w:sz w:val="18"/>
                <w:szCs w:val="18"/>
              </w:rPr>
              <w:t>Por cada m</w:t>
            </w:r>
            <w:r w:rsidRPr="002370B1">
              <w:rPr>
                <w:rFonts w:ascii="Arial Narrow" w:hAnsi="Arial Narrow" w:cs="Tahoma"/>
                <w:sz w:val="18"/>
                <w:szCs w:val="18"/>
                <w:vertAlign w:val="superscript"/>
              </w:rPr>
              <w:t>3</w:t>
            </w:r>
            <w:r w:rsidR="005673AC" w:rsidRPr="002370B1">
              <w:rPr>
                <w:rFonts w:ascii="Arial Narrow" w:hAnsi="Arial Narrow" w:cs="Tahoma"/>
                <w:sz w:val="18"/>
                <w:szCs w:val="18"/>
              </w:rPr>
              <w:t xml:space="preserve"> consumido después de los 12</w:t>
            </w:r>
            <w:r w:rsidRPr="002370B1">
              <w:rPr>
                <w:rFonts w:ascii="Arial Narrow" w:hAnsi="Arial Narrow" w:cs="Tahoma"/>
                <w:sz w:val="18"/>
                <w:szCs w:val="18"/>
              </w:rPr>
              <w:t xml:space="preserve"> m</w:t>
            </w:r>
            <w:r w:rsidRPr="002370B1">
              <w:rPr>
                <w:rFonts w:ascii="Arial Narrow" w:hAnsi="Arial Narrow" w:cs="Tahoma"/>
                <w:sz w:val="18"/>
                <w:szCs w:val="18"/>
                <w:vertAlign w:val="superscript"/>
              </w:rPr>
              <w:t>3</w:t>
            </w:r>
            <w:r w:rsidRPr="002370B1">
              <w:rPr>
                <w:rFonts w:ascii="Arial Narrow" w:hAnsi="Arial Narrow" w:cs="Tahoma"/>
                <w:sz w:val="18"/>
                <w:szCs w:val="18"/>
              </w:rPr>
              <w:t>.</w:t>
            </w:r>
            <w:r w:rsidR="00D031B3" w:rsidRPr="002370B1">
              <w:rPr>
                <w:rFonts w:ascii="Arial Narrow" w:hAnsi="Arial Narrow" w:cs="Tahoma"/>
                <w:sz w:val="18"/>
                <w:szCs w:val="18"/>
              </w:rPr>
              <w:t xml:space="preserve"> Se cobrará según tabla de rangos:</w:t>
            </w:r>
          </w:p>
          <w:p w:rsidR="002370B1" w:rsidRPr="002370B1" w:rsidRDefault="002370B1" w:rsidP="002370B1">
            <w:pPr>
              <w:spacing w:after="0" w:line="240" w:lineRule="auto"/>
              <w:ind w:left="360"/>
              <w:jc w:val="both"/>
              <w:rPr>
                <w:rFonts w:ascii="Arial Narrow" w:hAnsi="Arial Narrow" w:cs="Tahoma"/>
                <w:sz w:val="18"/>
                <w:szCs w:val="18"/>
              </w:rPr>
            </w:pPr>
          </w:p>
        </w:tc>
        <w:tc>
          <w:tcPr>
            <w:tcW w:w="1126" w:type="pct"/>
          </w:tcPr>
          <w:p w:rsidR="00D37D5D" w:rsidRPr="002370B1" w:rsidRDefault="00430645" w:rsidP="008450DC">
            <w:pPr>
              <w:spacing w:after="0" w:line="240" w:lineRule="auto"/>
              <w:jc w:val="center"/>
              <w:rPr>
                <w:rFonts w:ascii="Arial Narrow" w:hAnsi="Arial Narrow" w:cs="Tahoma"/>
                <w:sz w:val="18"/>
                <w:szCs w:val="18"/>
              </w:rPr>
            </w:pPr>
            <w:r w:rsidRPr="002370B1">
              <w:rPr>
                <w:rFonts w:ascii="Arial Narrow" w:hAnsi="Arial Narrow" w:cs="Tahoma"/>
                <w:sz w:val="18"/>
                <w:szCs w:val="18"/>
              </w:rPr>
              <w:t>89.95</w:t>
            </w:r>
          </w:p>
          <w:p w:rsidR="00D31C7C" w:rsidRPr="002370B1" w:rsidRDefault="00430645" w:rsidP="008450DC">
            <w:pPr>
              <w:spacing w:after="0" w:line="240" w:lineRule="auto"/>
              <w:jc w:val="center"/>
              <w:rPr>
                <w:rFonts w:ascii="Arial Narrow" w:hAnsi="Arial Narrow" w:cs="Tahoma"/>
                <w:sz w:val="18"/>
                <w:szCs w:val="18"/>
              </w:rPr>
            </w:pPr>
            <w:r w:rsidRPr="002370B1">
              <w:rPr>
                <w:rFonts w:ascii="Arial Narrow" w:hAnsi="Arial Narrow" w:cs="Tahoma"/>
                <w:sz w:val="18"/>
                <w:szCs w:val="18"/>
              </w:rPr>
              <w:t>83.48</w:t>
            </w:r>
          </w:p>
          <w:p w:rsidR="00D31C7C" w:rsidRPr="002370B1" w:rsidRDefault="00D31C7C" w:rsidP="008450DC">
            <w:pPr>
              <w:spacing w:after="0" w:line="240" w:lineRule="auto"/>
              <w:jc w:val="center"/>
              <w:rPr>
                <w:rFonts w:ascii="Arial Narrow" w:hAnsi="Arial Narrow" w:cs="Tahoma"/>
                <w:sz w:val="18"/>
                <w:szCs w:val="18"/>
              </w:rPr>
            </w:pPr>
          </w:p>
        </w:tc>
      </w:tr>
      <w:tr w:rsidR="0065164B" w:rsidRPr="002370B1" w:rsidTr="00E21D69">
        <w:trPr>
          <w:cantSplit/>
          <w:jc w:val="center"/>
        </w:trPr>
        <w:tc>
          <w:tcPr>
            <w:tcW w:w="3874" w:type="pct"/>
          </w:tcPr>
          <w:tbl>
            <w:tblPr>
              <w:tblStyle w:val="Tablaconcuadrcula"/>
              <w:tblW w:w="0" w:type="auto"/>
              <w:tblInd w:w="1199" w:type="dxa"/>
              <w:tblLook w:val="04A0"/>
            </w:tblPr>
            <w:tblGrid>
              <w:gridCol w:w="2335"/>
              <w:gridCol w:w="2239"/>
            </w:tblGrid>
            <w:tr w:rsidR="005673AC" w:rsidRPr="002370B1" w:rsidTr="002370B1">
              <w:trPr>
                <w:trHeight w:val="425"/>
              </w:trPr>
              <w:tc>
                <w:tcPr>
                  <w:tcW w:w="2335" w:type="dxa"/>
                </w:tcPr>
                <w:p w:rsidR="005673AC" w:rsidRPr="002370B1" w:rsidRDefault="005673AC" w:rsidP="00C81DBF">
                  <w:pPr>
                    <w:rPr>
                      <w:b/>
                      <w:sz w:val="18"/>
                      <w:szCs w:val="18"/>
                    </w:rPr>
                  </w:pPr>
                  <w:r w:rsidRPr="002370B1">
                    <w:rPr>
                      <w:b/>
                      <w:sz w:val="18"/>
                      <w:szCs w:val="18"/>
                    </w:rPr>
                    <w:t>RANGO DE CONSUMO M3</w:t>
                  </w:r>
                </w:p>
              </w:tc>
              <w:tc>
                <w:tcPr>
                  <w:tcW w:w="2239" w:type="dxa"/>
                </w:tcPr>
                <w:p w:rsidR="005673AC" w:rsidRPr="002370B1" w:rsidRDefault="005673AC" w:rsidP="00C81DBF">
                  <w:pPr>
                    <w:rPr>
                      <w:b/>
                      <w:sz w:val="18"/>
                      <w:szCs w:val="18"/>
                    </w:rPr>
                  </w:pPr>
                  <w:r w:rsidRPr="002370B1">
                    <w:rPr>
                      <w:b/>
                      <w:sz w:val="18"/>
                      <w:szCs w:val="18"/>
                    </w:rPr>
                    <w:t>COSTO POR CADA METRO  CUBICO EXCEDENTE</w:t>
                  </w:r>
                </w:p>
              </w:tc>
            </w:tr>
            <w:tr w:rsidR="005673AC" w:rsidRPr="002370B1" w:rsidTr="002370B1">
              <w:tc>
                <w:tcPr>
                  <w:tcW w:w="2335" w:type="dxa"/>
                </w:tcPr>
                <w:p w:rsidR="005673AC" w:rsidRPr="002370B1" w:rsidRDefault="005673AC" w:rsidP="00C81DBF">
                  <w:pPr>
                    <w:jc w:val="center"/>
                    <w:rPr>
                      <w:sz w:val="18"/>
                      <w:szCs w:val="18"/>
                    </w:rPr>
                  </w:pPr>
                  <w:r w:rsidRPr="002370B1">
                    <w:rPr>
                      <w:sz w:val="18"/>
                      <w:szCs w:val="18"/>
                    </w:rPr>
                    <w:t>0-12</w:t>
                  </w:r>
                </w:p>
              </w:tc>
              <w:tc>
                <w:tcPr>
                  <w:tcW w:w="2239" w:type="dxa"/>
                </w:tcPr>
                <w:p w:rsidR="005673AC" w:rsidRPr="002370B1" w:rsidRDefault="005673AC" w:rsidP="00C81DBF">
                  <w:pPr>
                    <w:jc w:val="center"/>
                    <w:rPr>
                      <w:sz w:val="18"/>
                      <w:szCs w:val="18"/>
                    </w:rPr>
                  </w:pPr>
                  <w:r w:rsidRPr="002370B1">
                    <w:rPr>
                      <w:sz w:val="18"/>
                      <w:szCs w:val="18"/>
                    </w:rPr>
                    <w:t>CUOTA CON MEDIDOR $83.48</w:t>
                  </w:r>
                </w:p>
              </w:tc>
            </w:tr>
            <w:tr w:rsidR="005673AC" w:rsidRPr="002370B1" w:rsidTr="002370B1">
              <w:tc>
                <w:tcPr>
                  <w:tcW w:w="2335" w:type="dxa"/>
                </w:tcPr>
                <w:p w:rsidR="005673AC" w:rsidRPr="002370B1" w:rsidRDefault="005673AC" w:rsidP="00C81DBF">
                  <w:pPr>
                    <w:tabs>
                      <w:tab w:val="left" w:pos="3111"/>
                    </w:tabs>
                    <w:jc w:val="center"/>
                    <w:rPr>
                      <w:sz w:val="18"/>
                      <w:szCs w:val="18"/>
                    </w:rPr>
                  </w:pPr>
                  <w:r w:rsidRPr="002370B1">
                    <w:rPr>
                      <w:sz w:val="18"/>
                      <w:szCs w:val="18"/>
                    </w:rPr>
                    <w:t>13-20</w:t>
                  </w:r>
                </w:p>
              </w:tc>
              <w:tc>
                <w:tcPr>
                  <w:tcW w:w="2239" w:type="dxa"/>
                </w:tcPr>
                <w:p w:rsidR="005673AC" w:rsidRPr="002370B1" w:rsidRDefault="005673AC" w:rsidP="00C81DBF">
                  <w:pPr>
                    <w:jc w:val="center"/>
                    <w:rPr>
                      <w:sz w:val="18"/>
                      <w:szCs w:val="18"/>
                    </w:rPr>
                  </w:pPr>
                  <w:r w:rsidRPr="002370B1">
                    <w:rPr>
                      <w:sz w:val="18"/>
                      <w:szCs w:val="18"/>
                    </w:rPr>
                    <w:t>$ 7.98</w:t>
                  </w:r>
                </w:p>
              </w:tc>
            </w:tr>
            <w:tr w:rsidR="005673AC" w:rsidRPr="002370B1" w:rsidTr="002370B1">
              <w:tc>
                <w:tcPr>
                  <w:tcW w:w="2335" w:type="dxa"/>
                </w:tcPr>
                <w:p w:rsidR="005673AC" w:rsidRPr="002370B1" w:rsidRDefault="005673AC" w:rsidP="00C81DBF">
                  <w:pPr>
                    <w:jc w:val="center"/>
                    <w:rPr>
                      <w:sz w:val="18"/>
                      <w:szCs w:val="18"/>
                    </w:rPr>
                  </w:pPr>
                  <w:r w:rsidRPr="002370B1">
                    <w:rPr>
                      <w:sz w:val="18"/>
                      <w:szCs w:val="18"/>
                    </w:rPr>
                    <w:t>21-35</w:t>
                  </w:r>
                </w:p>
              </w:tc>
              <w:tc>
                <w:tcPr>
                  <w:tcW w:w="2239" w:type="dxa"/>
                </w:tcPr>
                <w:p w:rsidR="005673AC" w:rsidRPr="002370B1" w:rsidRDefault="005673AC" w:rsidP="00C81DBF">
                  <w:pPr>
                    <w:jc w:val="center"/>
                    <w:rPr>
                      <w:sz w:val="18"/>
                      <w:szCs w:val="18"/>
                    </w:rPr>
                  </w:pPr>
                  <w:r w:rsidRPr="002370B1">
                    <w:rPr>
                      <w:sz w:val="18"/>
                      <w:szCs w:val="18"/>
                    </w:rPr>
                    <w:t>$ 9.04</w:t>
                  </w:r>
                </w:p>
              </w:tc>
            </w:tr>
            <w:tr w:rsidR="005673AC" w:rsidRPr="002370B1" w:rsidTr="002370B1">
              <w:tc>
                <w:tcPr>
                  <w:tcW w:w="2335" w:type="dxa"/>
                </w:tcPr>
                <w:p w:rsidR="005673AC" w:rsidRPr="002370B1" w:rsidRDefault="005673AC" w:rsidP="00C81DBF">
                  <w:pPr>
                    <w:jc w:val="center"/>
                    <w:rPr>
                      <w:sz w:val="18"/>
                      <w:szCs w:val="18"/>
                    </w:rPr>
                  </w:pPr>
                  <w:r w:rsidRPr="002370B1">
                    <w:rPr>
                      <w:sz w:val="18"/>
                      <w:szCs w:val="18"/>
                    </w:rPr>
                    <w:t>36-50</w:t>
                  </w:r>
                </w:p>
              </w:tc>
              <w:tc>
                <w:tcPr>
                  <w:tcW w:w="2239" w:type="dxa"/>
                </w:tcPr>
                <w:p w:rsidR="005673AC" w:rsidRPr="002370B1" w:rsidRDefault="005673AC" w:rsidP="00C81DBF">
                  <w:pPr>
                    <w:jc w:val="center"/>
                    <w:rPr>
                      <w:sz w:val="18"/>
                      <w:szCs w:val="18"/>
                    </w:rPr>
                  </w:pPr>
                  <w:r w:rsidRPr="002370B1">
                    <w:rPr>
                      <w:sz w:val="18"/>
                      <w:szCs w:val="18"/>
                    </w:rPr>
                    <w:t>$ 10.10</w:t>
                  </w:r>
                </w:p>
              </w:tc>
            </w:tr>
            <w:tr w:rsidR="005673AC" w:rsidRPr="002370B1" w:rsidTr="002370B1">
              <w:tc>
                <w:tcPr>
                  <w:tcW w:w="2335" w:type="dxa"/>
                </w:tcPr>
                <w:p w:rsidR="005673AC" w:rsidRPr="002370B1" w:rsidRDefault="005673AC" w:rsidP="00C81DBF">
                  <w:pPr>
                    <w:jc w:val="center"/>
                    <w:rPr>
                      <w:sz w:val="18"/>
                      <w:szCs w:val="18"/>
                    </w:rPr>
                  </w:pPr>
                  <w:r w:rsidRPr="002370B1">
                    <w:rPr>
                      <w:sz w:val="18"/>
                      <w:szCs w:val="18"/>
                    </w:rPr>
                    <w:t>51-75</w:t>
                  </w:r>
                </w:p>
              </w:tc>
              <w:tc>
                <w:tcPr>
                  <w:tcW w:w="2239" w:type="dxa"/>
                </w:tcPr>
                <w:p w:rsidR="005673AC" w:rsidRPr="002370B1" w:rsidRDefault="005673AC" w:rsidP="00C81DBF">
                  <w:pPr>
                    <w:jc w:val="center"/>
                    <w:rPr>
                      <w:sz w:val="18"/>
                      <w:szCs w:val="18"/>
                    </w:rPr>
                  </w:pPr>
                  <w:r w:rsidRPr="002370B1">
                    <w:rPr>
                      <w:sz w:val="18"/>
                      <w:szCs w:val="18"/>
                    </w:rPr>
                    <w:t>$ 11.70</w:t>
                  </w:r>
                </w:p>
              </w:tc>
            </w:tr>
            <w:tr w:rsidR="005673AC" w:rsidRPr="002370B1" w:rsidTr="002370B1">
              <w:trPr>
                <w:trHeight w:val="295"/>
              </w:trPr>
              <w:tc>
                <w:tcPr>
                  <w:tcW w:w="2335" w:type="dxa"/>
                </w:tcPr>
                <w:p w:rsidR="005673AC" w:rsidRPr="002370B1" w:rsidRDefault="005673AC" w:rsidP="00C81DBF">
                  <w:pPr>
                    <w:jc w:val="center"/>
                    <w:rPr>
                      <w:sz w:val="18"/>
                      <w:szCs w:val="18"/>
                    </w:rPr>
                  </w:pPr>
                  <w:r w:rsidRPr="002370B1">
                    <w:rPr>
                      <w:sz w:val="18"/>
                      <w:szCs w:val="18"/>
                    </w:rPr>
                    <w:t>76-100</w:t>
                  </w:r>
                </w:p>
              </w:tc>
              <w:tc>
                <w:tcPr>
                  <w:tcW w:w="2239" w:type="dxa"/>
                </w:tcPr>
                <w:p w:rsidR="005673AC" w:rsidRPr="002370B1" w:rsidRDefault="005673AC" w:rsidP="00C81DBF">
                  <w:pPr>
                    <w:jc w:val="center"/>
                    <w:rPr>
                      <w:sz w:val="18"/>
                      <w:szCs w:val="18"/>
                    </w:rPr>
                  </w:pPr>
                  <w:r w:rsidRPr="002370B1">
                    <w:rPr>
                      <w:sz w:val="18"/>
                      <w:szCs w:val="18"/>
                    </w:rPr>
                    <w:t>$ 12.76</w:t>
                  </w:r>
                </w:p>
              </w:tc>
            </w:tr>
            <w:tr w:rsidR="005673AC" w:rsidRPr="002370B1" w:rsidTr="002370B1">
              <w:tc>
                <w:tcPr>
                  <w:tcW w:w="2335" w:type="dxa"/>
                </w:tcPr>
                <w:p w:rsidR="005673AC" w:rsidRPr="002370B1" w:rsidRDefault="005673AC" w:rsidP="00C81DBF">
                  <w:pPr>
                    <w:jc w:val="center"/>
                    <w:rPr>
                      <w:sz w:val="18"/>
                      <w:szCs w:val="18"/>
                    </w:rPr>
                  </w:pPr>
                  <w:r w:rsidRPr="002370B1">
                    <w:rPr>
                      <w:sz w:val="18"/>
                      <w:szCs w:val="18"/>
                    </w:rPr>
                    <w:t>101 EN ADELANTE</w:t>
                  </w:r>
                </w:p>
              </w:tc>
              <w:tc>
                <w:tcPr>
                  <w:tcW w:w="2239" w:type="dxa"/>
                </w:tcPr>
                <w:p w:rsidR="005673AC" w:rsidRPr="002370B1" w:rsidRDefault="005673AC" w:rsidP="00C81DBF">
                  <w:pPr>
                    <w:jc w:val="center"/>
                    <w:rPr>
                      <w:sz w:val="18"/>
                      <w:szCs w:val="18"/>
                    </w:rPr>
                  </w:pPr>
                  <w:r w:rsidRPr="002370B1">
                    <w:rPr>
                      <w:sz w:val="18"/>
                      <w:szCs w:val="18"/>
                    </w:rPr>
                    <w:t>$ 14.89</w:t>
                  </w:r>
                </w:p>
              </w:tc>
            </w:tr>
          </w:tbl>
          <w:p w:rsidR="005673AC" w:rsidRPr="002370B1" w:rsidRDefault="005673AC" w:rsidP="001D5D2D">
            <w:pPr>
              <w:spacing w:after="0" w:line="240" w:lineRule="auto"/>
              <w:jc w:val="both"/>
              <w:rPr>
                <w:rFonts w:ascii="Arial Narrow" w:hAnsi="Arial Narrow" w:cs="Tahoma"/>
                <w:sz w:val="18"/>
                <w:szCs w:val="18"/>
              </w:rPr>
            </w:pPr>
          </w:p>
        </w:tc>
        <w:tc>
          <w:tcPr>
            <w:tcW w:w="1126" w:type="pct"/>
          </w:tcPr>
          <w:p w:rsidR="0065164B" w:rsidRPr="002370B1" w:rsidRDefault="0065164B" w:rsidP="001D5D2D">
            <w:pPr>
              <w:spacing w:after="0" w:line="240" w:lineRule="auto"/>
              <w:jc w:val="center"/>
              <w:rPr>
                <w:rFonts w:ascii="Arial Narrow" w:hAnsi="Arial Narrow" w:cs="Tahoma"/>
                <w:sz w:val="18"/>
                <w:szCs w:val="18"/>
              </w:rPr>
            </w:pPr>
          </w:p>
          <w:p w:rsidR="008E20CC" w:rsidRPr="002370B1" w:rsidRDefault="008E20CC" w:rsidP="001D5D2D">
            <w:pPr>
              <w:spacing w:after="0" w:line="240" w:lineRule="auto"/>
              <w:jc w:val="center"/>
              <w:rPr>
                <w:rFonts w:ascii="Arial Narrow" w:hAnsi="Arial Narrow" w:cs="Tahoma"/>
                <w:sz w:val="18"/>
                <w:szCs w:val="18"/>
              </w:rPr>
            </w:pPr>
          </w:p>
          <w:p w:rsidR="008E20CC" w:rsidRPr="002370B1" w:rsidRDefault="008E20CC" w:rsidP="001D5D2D">
            <w:pPr>
              <w:spacing w:after="0" w:line="240" w:lineRule="auto"/>
              <w:jc w:val="center"/>
              <w:rPr>
                <w:rFonts w:ascii="Arial Narrow" w:hAnsi="Arial Narrow" w:cs="Tahoma"/>
                <w:sz w:val="18"/>
                <w:szCs w:val="18"/>
              </w:rPr>
            </w:pPr>
          </w:p>
        </w:tc>
      </w:tr>
      <w:tr w:rsidR="00B510B7" w:rsidRPr="002370B1" w:rsidTr="00E21D69">
        <w:trPr>
          <w:cantSplit/>
          <w:jc w:val="center"/>
        </w:trPr>
        <w:tc>
          <w:tcPr>
            <w:tcW w:w="3874" w:type="pct"/>
          </w:tcPr>
          <w:p w:rsidR="00B510B7" w:rsidRPr="002370B1" w:rsidRDefault="00B510B7" w:rsidP="0065164B">
            <w:pPr>
              <w:numPr>
                <w:ilvl w:val="0"/>
                <w:numId w:val="31"/>
              </w:numPr>
              <w:spacing w:after="0" w:line="240" w:lineRule="auto"/>
              <w:jc w:val="both"/>
              <w:rPr>
                <w:rFonts w:ascii="Arial Narrow" w:hAnsi="Arial Narrow" w:cs="Tahoma"/>
                <w:b/>
                <w:sz w:val="18"/>
                <w:szCs w:val="18"/>
              </w:rPr>
            </w:pPr>
            <w:r w:rsidRPr="002370B1">
              <w:rPr>
                <w:rFonts w:ascii="Arial Narrow" w:hAnsi="Arial Narrow" w:cs="Tahoma"/>
                <w:b/>
                <w:sz w:val="18"/>
                <w:szCs w:val="18"/>
              </w:rPr>
              <w:t>Comercial.</w:t>
            </w:r>
          </w:p>
        </w:tc>
        <w:tc>
          <w:tcPr>
            <w:tcW w:w="1126" w:type="pct"/>
          </w:tcPr>
          <w:p w:rsidR="00B510B7" w:rsidRPr="002370B1" w:rsidRDefault="00B510B7" w:rsidP="001D5D2D">
            <w:pPr>
              <w:spacing w:after="0" w:line="240" w:lineRule="auto"/>
              <w:jc w:val="both"/>
              <w:rPr>
                <w:rFonts w:ascii="Arial Narrow" w:hAnsi="Arial Narrow" w:cs="Tahoma"/>
                <w:sz w:val="18"/>
                <w:szCs w:val="18"/>
              </w:rPr>
            </w:pPr>
          </w:p>
        </w:tc>
      </w:tr>
      <w:tr w:rsidR="00B510B7" w:rsidRPr="002370B1" w:rsidTr="00E21D69">
        <w:trPr>
          <w:cantSplit/>
          <w:jc w:val="center"/>
        </w:trPr>
        <w:tc>
          <w:tcPr>
            <w:tcW w:w="3874" w:type="pct"/>
          </w:tcPr>
          <w:p w:rsidR="00B510B7" w:rsidRPr="002370B1" w:rsidRDefault="00B510B7" w:rsidP="0007464B">
            <w:pPr>
              <w:numPr>
                <w:ilvl w:val="1"/>
                <w:numId w:val="31"/>
              </w:numPr>
              <w:spacing w:after="0" w:line="240" w:lineRule="auto"/>
              <w:jc w:val="both"/>
              <w:rPr>
                <w:rFonts w:ascii="Arial Narrow" w:hAnsi="Arial Narrow" w:cs="Tahoma"/>
                <w:sz w:val="18"/>
                <w:szCs w:val="18"/>
              </w:rPr>
            </w:pPr>
            <w:r w:rsidRPr="002370B1">
              <w:rPr>
                <w:rFonts w:ascii="Arial Narrow" w:hAnsi="Arial Narrow" w:cs="Tahoma"/>
                <w:sz w:val="18"/>
                <w:szCs w:val="18"/>
              </w:rPr>
              <w:t>Toma sin medidor cuota fija.</w:t>
            </w:r>
          </w:p>
          <w:p w:rsidR="0007464B" w:rsidRPr="002370B1" w:rsidRDefault="0007464B" w:rsidP="0007464B">
            <w:pPr>
              <w:numPr>
                <w:ilvl w:val="1"/>
                <w:numId w:val="31"/>
              </w:numPr>
              <w:spacing w:after="0" w:line="240" w:lineRule="auto"/>
              <w:jc w:val="both"/>
              <w:rPr>
                <w:rFonts w:ascii="Arial Narrow" w:hAnsi="Arial Narrow" w:cs="Tahoma"/>
                <w:sz w:val="18"/>
                <w:szCs w:val="18"/>
              </w:rPr>
            </w:pPr>
            <w:r w:rsidRPr="002370B1">
              <w:rPr>
                <w:rFonts w:ascii="Arial Narrow" w:hAnsi="Arial Narrow" w:cs="Tahoma"/>
                <w:sz w:val="18"/>
                <w:szCs w:val="18"/>
              </w:rPr>
              <w:t>Toma con med</w:t>
            </w:r>
            <w:r w:rsidR="005673AC" w:rsidRPr="002370B1">
              <w:rPr>
                <w:rFonts w:ascii="Arial Narrow" w:hAnsi="Arial Narrow" w:cs="Tahoma"/>
                <w:sz w:val="18"/>
                <w:szCs w:val="18"/>
              </w:rPr>
              <w:t>idor hasta 12</w:t>
            </w:r>
            <w:r w:rsidRPr="002370B1">
              <w:rPr>
                <w:rFonts w:ascii="Arial Narrow" w:hAnsi="Arial Narrow" w:cs="Tahoma"/>
                <w:sz w:val="18"/>
                <w:szCs w:val="18"/>
              </w:rPr>
              <w:t xml:space="preserve"> m</w:t>
            </w:r>
            <w:r w:rsidRPr="002370B1">
              <w:rPr>
                <w:rFonts w:ascii="Arial Narrow" w:hAnsi="Arial Narrow" w:cs="Tahoma"/>
                <w:sz w:val="18"/>
                <w:szCs w:val="18"/>
                <w:vertAlign w:val="superscript"/>
              </w:rPr>
              <w:t>3</w:t>
            </w:r>
            <w:r w:rsidRPr="002370B1">
              <w:rPr>
                <w:rFonts w:ascii="Arial Narrow" w:hAnsi="Arial Narrow" w:cs="Tahoma"/>
                <w:sz w:val="18"/>
                <w:szCs w:val="18"/>
              </w:rPr>
              <w:t>.</w:t>
            </w:r>
          </w:p>
          <w:p w:rsidR="0007464B" w:rsidRDefault="0007464B" w:rsidP="005673AC">
            <w:pPr>
              <w:numPr>
                <w:ilvl w:val="1"/>
                <w:numId w:val="31"/>
              </w:numPr>
              <w:spacing w:after="0" w:line="240" w:lineRule="auto"/>
              <w:jc w:val="both"/>
              <w:rPr>
                <w:rFonts w:ascii="Arial Narrow" w:hAnsi="Arial Narrow" w:cs="Tahoma"/>
                <w:sz w:val="18"/>
                <w:szCs w:val="18"/>
              </w:rPr>
            </w:pPr>
            <w:r w:rsidRPr="002370B1">
              <w:rPr>
                <w:rFonts w:ascii="Arial Narrow" w:hAnsi="Arial Narrow" w:cs="Tahoma"/>
                <w:sz w:val="18"/>
                <w:szCs w:val="18"/>
              </w:rPr>
              <w:t>Por cada m</w:t>
            </w:r>
            <w:r w:rsidRPr="002370B1">
              <w:rPr>
                <w:rFonts w:ascii="Arial Narrow" w:hAnsi="Arial Narrow" w:cs="Tahoma"/>
                <w:sz w:val="18"/>
                <w:szCs w:val="18"/>
                <w:vertAlign w:val="superscript"/>
              </w:rPr>
              <w:t>3</w:t>
            </w:r>
            <w:r w:rsidR="005673AC" w:rsidRPr="002370B1">
              <w:rPr>
                <w:rFonts w:ascii="Arial Narrow" w:hAnsi="Arial Narrow" w:cs="Tahoma"/>
                <w:sz w:val="18"/>
                <w:szCs w:val="18"/>
              </w:rPr>
              <w:t xml:space="preserve"> consumido después de los 12</w:t>
            </w:r>
            <w:r w:rsidRPr="002370B1">
              <w:rPr>
                <w:rFonts w:ascii="Arial Narrow" w:hAnsi="Arial Narrow" w:cs="Tahoma"/>
                <w:sz w:val="18"/>
                <w:szCs w:val="18"/>
              </w:rPr>
              <w:t>m</w:t>
            </w:r>
            <w:r w:rsidRPr="002370B1">
              <w:rPr>
                <w:rFonts w:ascii="Arial Narrow" w:hAnsi="Arial Narrow" w:cs="Tahoma"/>
                <w:sz w:val="18"/>
                <w:szCs w:val="18"/>
                <w:vertAlign w:val="superscript"/>
              </w:rPr>
              <w:t>3</w:t>
            </w:r>
            <w:r w:rsidRPr="002370B1">
              <w:rPr>
                <w:rFonts w:ascii="Arial Narrow" w:hAnsi="Arial Narrow" w:cs="Tahoma"/>
                <w:sz w:val="18"/>
                <w:szCs w:val="18"/>
              </w:rPr>
              <w:t>.</w:t>
            </w:r>
            <w:r w:rsidR="00D031B3" w:rsidRPr="002370B1">
              <w:rPr>
                <w:rFonts w:ascii="Arial Narrow" w:hAnsi="Arial Narrow" w:cs="Tahoma"/>
                <w:sz w:val="18"/>
                <w:szCs w:val="18"/>
              </w:rPr>
              <w:t xml:space="preserve"> Se cobrará según tabla de rangos:</w:t>
            </w:r>
          </w:p>
          <w:p w:rsidR="002370B1" w:rsidRPr="002370B1" w:rsidRDefault="002370B1" w:rsidP="002370B1">
            <w:pPr>
              <w:spacing w:after="0" w:line="240" w:lineRule="auto"/>
              <w:ind w:left="360"/>
              <w:jc w:val="both"/>
              <w:rPr>
                <w:rFonts w:ascii="Arial Narrow" w:hAnsi="Arial Narrow" w:cs="Tahoma"/>
                <w:sz w:val="18"/>
                <w:szCs w:val="18"/>
              </w:rPr>
            </w:pPr>
          </w:p>
          <w:p w:rsidR="002370B1" w:rsidRPr="002370B1" w:rsidRDefault="002370B1" w:rsidP="002370B1">
            <w:pPr>
              <w:spacing w:after="0" w:line="240" w:lineRule="auto"/>
              <w:ind w:left="360"/>
              <w:jc w:val="both"/>
              <w:rPr>
                <w:rFonts w:ascii="Arial Narrow" w:hAnsi="Arial Narrow" w:cs="Tahoma"/>
                <w:sz w:val="18"/>
                <w:szCs w:val="18"/>
              </w:rPr>
            </w:pPr>
          </w:p>
          <w:tbl>
            <w:tblPr>
              <w:tblStyle w:val="Tablaconcuadrcula"/>
              <w:tblpPr w:leftFromText="141" w:rightFromText="141" w:vertAnchor="text" w:horzAnchor="margin" w:tblpXSpec="right" w:tblpY="-185"/>
              <w:tblOverlap w:val="never"/>
              <w:tblW w:w="0" w:type="auto"/>
              <w:tblLook w:val="04A0"/>
            </w:tblPr>
            <w:tblGrid>
              <w:gridCol w:w="2335"/>
              <w:gridCol w:w="2239"/>
            </w:tblGrid>
            <w:tr w:rsidR="002370B1" w:rsidRPr="002370B1" w:rsidTr="002370B1">
              <w:tc>
                <w:tcPr>
                  <w:tcW w:w="2335" w:type="dxa"/>
                </w:tcPr>
                <w:p w:rsidR="002370B1" w:rsidRPr="002370B1" w:rsidRDefault="002370B1" w:rsidP="009735AD">
                  <w:pPr>
                    <w:rPr>
                      <w:b/>
                      <w:sz w:val="18"/>
                      <w:szCs w:val="18"/>
                    </w:rPr>
                  </w:pPr>
                  <w:r w:rsidRPr="002370B1">
                    <w:rPr>
                      <w:b/>
                      <w:sz w:val="18"/>
                      <w:szCs w:val="18"/>
                    </w:rPr>
                    <w:t>RANGO DE CONSUMO M3</w:t>
                  </w:r>
                </w:p>
              </w:tc>
              <w:tc>
                <w:tcPr>
                  <w:tcW w:w="2239" w:type="dxa"/>
                </w:tcPr>
                <w:p w:rsidR="002370B1" w:rsidRPr="002370B1" w:rsidRDefault="002370B1" w:rsidP="009735AD">
                  <w:pPr>
                    <w:rPr>
                      <w:b/>
                      <w:sz w:val="18"/>
                      <w:szCs w:val="18"/>
                    </w:rPr>
                  </w:pPr>
                  <w:r w:rsidRPr="002370B1">
                    <w:rPr>
                      <w:b/>
                      <w:sz w:val="18"/>
                      <w:szCs w:val="18"/>
                    </w:rPr>
                    <w:t>COSTO POR CADA METRO  CUBICO EXCEDENTE</w:t>
                  </w:r>
                </w:p>
              </w:tc>
            </w:tr>
            <w:tr w:rsidR="002370B1" w:rsidRPr="002370B1" w:rsidTr="002370B1">
              <w:tc>
                <w:tcPr>
                  <w:tcW w:w="2335" w:type="dxa"/>
                </w:tcPr>
                <w:p w:rsidR="002370B1" w:rsidRPr="002370B1" w:rsidRDefault="002370B1" w:rsidP="009735AD">
                  <w:pPr>
                    <w:jc w:val="center"/>
                    <w:rPr>
                      <w:sz w:val="18"/>
                      <w:szCs w:val="18"/>
                    </w:rPr>
                  </w:pPr>
                  <w:r w:rsidRPr="002370B1">
                    <w:rPr>
                      <w:sz w:val="18"/>
                      <w:szCs w:val="18"/>
                    </w:rPr>
                    <w:t>0-12</w:t>
                  </w:r>
                </w:p>
              </w:tc>
              <w:tc>
                <w:tcPr>
                  <w:tcW w:w="2239" w:type="dxa"/>
                </w:tcPr>
                <w:p w:rsidR="002370B1" w:rsidRPr="002370B1" w:rsidRDefault="002370B1" w:rsidP="009735AD">
                  <w:pPr>
                    <w:jc w:val="center"/>
                    <w:rPr>
                      <w:sz w:val="18"/>
                      <w:szCs w:val="18"/>
                    </w:rPr>
                  </w:pPr>
                  <w:r w:rsidRPr="002370B1">
                    <w:rPr>
                      <w:sz w:val="18"/>
                      <w:szCs w:val="18"/>
                    </w:rPr>
                    <w:t>CUOTA CON MEDIDOR $ 118.44</w:t>
                  </w:r>
                </w:p>
              </w:tc>
            </w:tr>
            <w:tr w:rsidR="002370B1" w:rsidRPr="002370B1" w:rsidTr="002370B1">
              <w:tc>
                <w:tcPr>
                  <w:tcW w:w="2335" w:type="dxa"/>
                </w:tcPr>
                <w:p w:rsidR="002370B1" w:rsidRPr="002370B1" w:rsidRDefault="002370B1" w:rsidP="009735AD">
                  <w:pPr>
                    <w:tabs>
                      <w:tab w:val="left" w:pos="3111"/>
                    </w:tabs>
                    <w:jc w:val="center"/>
                    <w:rPr>
                      <w:sz w:val="18"/>
                      <w:szCs w:val="18"/>
                    </w:rPr>
                  </w:pPr>
                  <w:r w:rsidRPr="002370B1">
                    <w:rPr>
                      <w:sz w:val="18"/>
                      <w:szCs w:val="18"/>
                    </w:rPr>
                    <w:t>13-20</w:t>
                  </w:r>
                </w:p>
              </w:tc>
              <w:tc>
                <w:tcPr>
                  <w:tcW w:w="2239" w:type="dxa"/>
                </w:tcPr>
                <w:p w:rsidR="002370B1" w:rsidRPr="002370B1" w:rsidRDefault="002370B1" w:rsidP="009735AD">
                  <w:pPr>
                    <w:jc w:val="center"/>
                    <w:rPr>
                      <w:sz w:val="18"/>
                      <w:szCs w:val="18"/>
                    </w:rPr>
                  </w:pPr>
                  <w:r w:rsidRPr="002370B1">
                    <w:rPr>
                      <w:sz w:val="18"/>
                      <w:szCs w:val="18"/>
                    </w:rPr>
                    <w:t>$ 8.51</w:t>
                  </w:r>
                </w:p>
              </w:tc>
            </w:tr>
            <w:tr w:rsidR="002370B1" w:rsidRPr="002370B1" w:rsidTr="002370B1">
              <w:tc>
                <w:tcPr>
                  <w:tcW w:w="2335" w:type="dxa"/>
                </w:tcPr>
                <w:p w:rsidR="002370B1" w:rsidRPr="002370B1" w:rsidRDefault="002370B1" w:rsidP="009735AD">
                  <w:pPr>
                    <w:jc w:val="center"/>
                    <w:rPr>
                      <w:sz w:val="18"/>
                      <w:szCs w:val="18"/>
                    </w:rPr>
                  </w:pPr>
                  <w:r w:rsidRPr="002370B1">
                    <w:rPr>
                      <w:sz w:val="18"/>
                      <w:szCs w:val="18"/>
                    </w:rPr>
                    <w:t>21-35</w:t>
                  </w:r>
                </w:p>
              </w:tc>
              <w:tc>
                <w:tcPr>
                  <w:tcW w:w="2239" w:type="dxa"/>
                </w:tcPr>
                <w:p w:rsidR="002370B1" w:rsidRPr="002370B1" w:rsidRDefault="002370B1" w:rsidP="009735AD">
                  <w:pPr>
                    <w:jc w:val="center"/>
                    <w:rPr>
                      <w:sz w:val="18"/>
                      <w:szCs w:val="18"/>
                    </w:rPr>
                  </w:pPr>
                  <w:r w:rsidRPr="002370B1">
                    <w:rPr>
                      <w:sz w:val="18"/>
                      <w:szCs w:val="18"/>
                    </w:rPr>
                    <w:t>$ 9.57</w:t>
                  </w:r>
                </w:p>
              </w:tc>
            </w:tr>
            <w:tr w:rsidR="002370B1" w:rsidRPr="002370B1" w:rsidTr="002370B1">
              <w:tc>
                <w:tcPr>
                  <w:tcW w:w="2335" w:type="dxa"/>
                </w:tcPr>
                <w:p w:rsidR="002370B1" w:rsidRPr="002370B1" w:rsidRDefault="002370B1" w:rsidP="009735AD">
                  <w:pPr>
                    <w:jc w:val="center"/>
                    <w:rPr>
                      <w:sz w:val="18"/>
                      <w:szCs w:val="18"/>
                    </w:rPr>
                  </w:pPr>
                  <w:r w:rsidRPr="002370B1">
                    <w:rPr>
                      <w:sz w:val="18"/>
                      <w:szCs w:val="18"/>
                    </w:rPr>
                    <w:t>36-50</w:t>
                  </w:r>
                </w:p>
              </w:tc>
              <w:tc>
                <w:tcPr>
                  <w:tcW w:w="2239" w:type="dxa"/>
                </w:tcPr>
                <w:p w:rsidR="002370B1" w:rsidRPr="002370B1" w:rsidRDefault="002370B1" w:rsidP="009735AD">
                  <w:pPr>
                    <w:jc w:val="center"/>
                    <w:rPr>
                      <w:sz w:val="18"/>
                      <w:szCs w:val="18"/>
                    </w:rPr>
                  </w:pPr>
                  <w:r w:rsidRPr="002370B1">
                    <w:rPr>
                      <w:sz w:val="18"/>
                      <w:szCs w:val="18"/>
                    </w:rPr>
                    <w:t>$ 12.23</w:t>
                  </w:r>
                </w:p>
              </w:tc>
            </w:tr>
            <w:tr w:rsidR="002370B1" w:rsidRPr="002370B1" w:rsidTr="002370B1">
              <w:tc>
                <w:tcPr>
                  <w:tcW w:w="2335" w:type="dxa"/>
                </w:tcPr>
                <w:p w:rsidR="002370B1" w:rsidRPr="002370B1" w:rsidRDefault="002370B1" w:rsidP="009735AD">
                  <w:pPr>
                    <w:jc w:val="center"/>
                    <w:rPr>
                      <w:sz w:val="18"/>
                      <w:szCs w:val="18"/>
                    </w:rPr>
                  </w:pPr>
                  <w:r w:rsidRPr="002370B1">
                    <w:rPr>
                      <w:sz w:val="18"/>
                      <w:szCs w:val="18"/>
                    </w:rPr>
                    <w:t>51-75</w:t>
                  </w:r>
                </w:p>
              </w:tc>
              <w:tc>
                <w:tcPr>
                  <w:tcW w:w="2239" w:type="dxa"/>
                </w:tcPr>
                <w:p w:rsidR="002370B1" w:rsidRPr="002370B1" w:rsidRDefault="002370B1" w:rsidP="009735AD">
                  <w:pPr>
                    <w:jc w:val="center"/>
                    <w:rPr>
                      <w:sz w:val="18"/>
                      <w:szCs w:val="18"/>
                    </w:rPr>
                  </w:pPr>
                  <w:r w:rsidRPr="002370B1">
                    <w:rPr>
                      <w:sz w:val="18"/>
                      <w:szCs w:val="18"/>
                    </w:rPr>
                    <w:t>$ 13.29</w:t>
                  </w:r>
                </w:p>
              </w:tc>
            </w:tr>
            <w:tr w:rsidR="002370B1" w:rsidRPr="002370B1" w:rsidTr="002370B1">
              <w:tc>
                <w:tcPr>
                  <w:tcW w:w="2335" w:type="dxa"/>
                </w:tcPr>
                <w:p w:rsidR="002370B1" w:rsidRPr="002370B1" w:rsidRDefault="002370B1" w:rsidP="009735AD">
                  <w:pPr>
                    <w:jc w:val="center"/>
                    <w:rPr>
                      <w:sz w:val="18"/>
                      <w:szCs w:val="18"/>
                    </w:rPr>
                  </w:pPr>
                  <w:r w:rsidRPr="002370B1">
                    <w:rPr>
                      <w:sz w:val="18"/>
                      <w:szCs w:val="18"/>
                    </w:rPr>
                    <w:t>76-100</w:t>
                  </w:r>
                </w:p>
              </w:tc>
              <w:tc>
                <w:tcPr>
                  <w:tcW w:w="2239" w:type="dxa"/>
                </w:tcPr>
                <w:p w:rsidR="002370B1" w:rsidRPr="002370B1" w:rsidRDefault="002370B1" w:rsidP="009735AD">
                  <w:pPr>
                    <w:jc w:val="center"/>
                    <w:rPr>
                      <w:sz w:val="18"/>
                      <w:szCs w:val="18"/>
                    </w:rPr>
                  </w:pPr>
                  <w:r w:rsidRPr="002370B1">
                    <w:rPr>
                      <w:sz w:val="18"/>
                      <w:szCs w:val="18"/>
                    </w:rPr>
                    <w:t>$15.95</w:t>
                  </w:r>
                </w:p>
              </w:tc>
            </w:tr>
            <w:tr w:rsidR="002370B1" w:rsidRPr="002370B1" w:rsidTr="002370B1">
              <w:trPr>
                <w:trHeight w:val="203"/>
              </w:trPr>
              <w:tc>
                <w:tcPr>
                  <w:tcW w:w="2335" w:type="dxa"/>
                </w:tcPr>
                <w:p w:rsidR="002370B1" w:rsidRPr="002370B1" w:rsidRDefault="002370B1" w:rsidP="009735AD">
                  <w:pPr>
                    <w:jc w:val="center"/>
                    <w:rPr>
                      <w:sz w:val="18"/>
                      <w:szCs w:val="18"/>
                    </w:rPr>
                  </w:pPr>
                  <w:r w:rsidRPr="002370B1">
                    <w:rPr>
                      <w:sz w:val="18"/>
                      <w:szCs w:val="18"/>
                    </w:rPr>
                    <w:t>101 EN ADELANTE</w:t>
                  </w:r>
                </w:p>
              </w:tc>
              <w:tc>
                <w:tcPr>
                  <w:tcW w:w="2239" w:type="dxa"/>
                </w:tcPr>
                <w:p w:rsidR="002370B1" w:rsidRPr="002370B1" w:rsidRDefault="002370B1" w:rsidP="009735AD">
                  <w:pPr>
                    <w:jc w:val="center"/>
                    <w:rPr>
                      <w:sz w:val="18"/>
                      <w:szCs w:val="18"/>
                    </w:rPr>
                  </w:pPr>
                  <w:r w:rsidRPr="002370B1">
                    <w:rPr>
                      <w:sz w:val="18"/>
                      <w:szCs w:val="18"/>
                    </w:rPr>
                    <w:t>$ 18.07</w:t>
                  </w:r>
                </w:p>
              </w:tc>
            </w:tr>
          </w:tbl>
          <w:p w:rsidR="00D031B3" w:rsidRPr="002370B1" w:rsidRDefault="00D031B3" w:rsidP="00D031B3">
            <w:pPr>
              <w:spacing w:after="0" w:line="240" w:lineRule="auto"/>
              <w:ind w:left="360"/>
              <w:jc w:val="both"/>
              <w:rPr>
                <w:rFonts w:ascii="Arial Narrow" w:hAnsi="Arial Narrow" w:cs="Tahoma"/>
                <w:sz w:val="18"/>
                <w:szCs w:val="18"/>
              </w:rPr>
            </w:pPr>
          </w:p>
        </w:tc>
        <w:tc>
          <w:tcPr>
            <w:tcW w:w="1126" w:type="pct"/>
          </w:tcPr>
          <w:p w:rsidR="00B510B7" w:rsidRPr="002370B1" w:rsidRDefault="005673AC" w:rsidP="001D5D2D">
            <w:pPr>
              <w:spacing w:after="0" w:line="240" w:lineRule="auto"/>
              <w:jc w:val="center"/>
              <w:rPr>
                <w:rFonts w:ascii="Arial Narrow" w:hAnsi="Arial Narrow" w:cs="Tahoma"/>
                <w:sz w:val="18"/>
                <w:szCs w:val="18"/>
              </w:rPr>
            </w:pPr>
            <w:r w:rsidRPr="002370B1">
              <w:rPr>
                <w:rFonts w:ascii="Arial Narrow" w:hAnsi="Arial Narrow" w:cs="Tahoma"/>
                <w:sz w:val="18"/>
                <w:szCs w:val="18"/>
              </w:rPr>
              <w:t>358.12</w:t>
            </w:r>
          </w:p>
          <w:p w:rsidR="0007464B" w:rsidRPr="002370B1" w:rsidRDefault="005673AC" w:rsidP="001D5D2D">
            <w:pPr>
              <w:spacing w:after="0" w:line="240" w:lineRule="auto"/>
              <w:jc w:val="center"/>
              <w:rPr>
                <w:rFonts w:ascii="Arial Narrow" w:hAnsi="Arial Narrow" w:cs="Tahoma"/>
                <w:sz w:val="18"/>
                <w:szCs w:val="18"/>
              </w:rPr>
            </w:pPr>
            <w:r w:rsidRPr="002370B1">
              <w:rPr>
                <w:rFonts w:ascii="Arial Narrow" w:hAnsi="Arial Narrow" w:cs="Tahoma"/>
                <w:sz w:val="18"/>
                <w:szCs w:val="18"/>
              </w:rPr>
              <w:t>118.44</w:t>
            </w:r>
          </w:p>
          <w:p w:rsidR="0007464B" w:rsidRPr="002370B1" w:rsidRDefault="0007464B" w:rsidP="001D5D2D">
            <w:pPr>
              <w:spacing w:after="0" w:line="240" w:lineRule="auto"/>
              <w:jc w:val="center"/>
              <w:rPr>
                <w:rFonts w:ascii="Arial Narrow" w:hAnsi="Arial Narrow" w:cs="Tahoma"/>
                <w:sz w:val="18"/>
                <w:szCs w:val="18"/>
              </w:rPr>
            </w:pPr>
          </w:p>
        </w:tc>
      </w:tr>
      <w:tr w:rsidR="007363CE" w:rsidRPr="004A20BD" w:rsidTr="00E21D69">
        <w:trPr>
          <w:cantSplit/>
          <w:jc w:val="center"/>
        </w:trPr>
        <w:tc>
          <w:tcPr>
            <w:tcW w:w="3874" w:type="pct"/>
          </w:tcPr>
          <w:p w:rsidR="002370B1" w:rsidRDefault="002370B1" w:rsidP="001D5D2D">
            <w:pPr>
              <w:spacing w:after="0" w:line="240" w:lineRule="auto"/>
              <w:jc w:val="both"/>
              <w:rPr>
                <w:rFonts w:ascii="Arial Narrow" w:hAnsi="Arial Narrow" w:cs="Tahoma"/>
              </w:rPr>
            </w:pPr>
          </w:p>
          <w:p w:rsidR="002370B1" w:rsidRPr="004A20BD" w:rsidRDefault="002370B1" w:rsidP="001D5D2D">
            <w:pPr>
              <w:spacing w:after="0" w:line="240" w:lineRule="auto"/>
              <w:jc w:val="both"/>
              <w:rPr>
                <w:rFonts w:ascii="Arial Narrow" w:hAnsi="Arial Narrow" w:cs="Tahoma"/>
              </w:rPr>
            </w:pPr>
          </w:p>
        </w:tc>
        <w:tc>
          <w:tcPr>
            <w:tcW w:w="1126" w:type="pct"/>
          </w:tcPr>
          <w:p w:rsidR="0065164B" w:rsidRPr="004A20BD" w:rsidRDefault="0065164B" w:rsidP="00574778">
            <w:pPr>
              <w:spacing w:after="0" w:line="240" w:lineRule="auto"/>
              <w:jc w:val="center"/>
              <w:rPr>
                <w:rFonts w:ascii="Arial Narrow" w:hAnsi="Arial Narrow"/>
              </w:rPr>
            </w:pPr>
          </w:p>
        </w:tc>
      </w:tr>
      <w:tr w:rsidR="00B510B7" w:rsidRPr="004A20BD" w:rsidTr="00E21D69">
        <w:trPr>
          <w:cantSplit/>
          <w:jc w:val="center"/>
        </w:trPr>
        <w:tc>
          <w:tcPr>
            <w:tcW w:w="3874" w:type="pct"/>
          </w:tcPr>
          <w:p w:rsidR="00B510B7" w:rsidRPr="004A20BD" w:rsidRDefault="00B510B7" w:rsidP="0065164B">
            <w:pPr>
              <w:numPr>
                <w:ilvl w:val="0"/>
                <w:numId w:val="31"/>
              </w:numPr>
              <w:spacing w:after="0" w:line="240" w:lineRule="auto"/>
              <w:jc w:val="both"/>
              <w:rPr>
                <w:rFonts w:ascii="Arial Narrow" w:hAnsi="Arial Narrow" w:cs="Tahoma"/>
                <w:b/>
              </w:rPr>
            </w:pPr>
            <w:r w:rsidRPr="004A20BD">
              <w:rPr>
                <w:rFonts w:ascii="Arial Narrow" w:hAnsi="Arial Narrow" w:cs="Tahoma"/>
                <w:b/>
              </w:rPr>
              <w:lastRenderedPageBreak/>
              <w:t>Mediana industria.</w:t>
            </w:r>
          </w:p>
        </w:tc>
        <w:tc>
          <w:tcPr>
            <w:tcW w:w="1126" w:type="pct"/>
          </w:tcPr>
          <w:p w:rsidR="00B510B7" w:rsidRPr="004A20BD" w:rsidRDefault="00B510B7" w:rsidP="001D5D2D">
            <w:pPr>
              <w:spacing w:after="0" w:line="240" w:lineRule="auto"/>
              <w:jc w:val="center"/>
              <w:rPr>
                <w:rFonts w:ascii="Arial Narrow" w:hAnsi="Arial Narrow" w:cs="Tahoma"/>
              </w:rPr>
            </w:pPr>
          </w:p>
        </w:tc>
      </w:tr>
      <w:tr w:rsidR="006D61FB" w:rsidRPr="004A20BD" w:rsidTr="00E21D69">
        <w:trPr>
          <w:cantSplit/>
          <w:jc w:val="center"/>
        </w:trPr>
        <w:tc>
          <w:tcPr>
            <w:tcW w:w="3874" w:type="pct"/>
          </w:tcPr>
          <w:p w:rsidR="006D61FB" w:rsidRPr="004A20BD" w:rsidRDefault="006D61FB" w:rsidP="006D61FB">
            <w:pPr>
              <w:numPr>
                <w:ilvl w:val="1"/>
                <w:numId w:val="31"/>
              </w:numPr>
              <w:spacing w:after="0" w:line="240" w:lineRule="auto"/>
              <w:jc w:val="both"/>
              <w:rPr>
                <w:rFonts w:ascii="Arial Narrow" w:hAnsi="Arial Narrow" w:cs="Tahoma"/>
              </w:rPr>
            </w:pPr>
            <w:r w:rsidRPr="004A20BD">
              <w:rPr>
                <w:rFonts w:ascii="Arial Narrow" w:hAnsi="Arial Narrow" w:cs="Tahoma"/>
              </w:rPr>
              <w:t xml:space="preserve">Por el consumo de hasta </w:t>
            </w:r>
            <w:smartTag w:uri="urn:schemas-microsoft-com:office:smarttags" w:element="metricconverter">
              <w:smartTagPr>
                <w:attr w:name="ProductID" w:val="25 m3"/>
              </w:smartTagPr>
              <w:r w:rsidRPr="004A20BD">
                <w:rPr>
                  <w:rFonts w:ascii="Arial Narrow" w:hAnsi="Arial Narrow" w:cs="Tahoma"/>
                </w:rPr>
                <w:t>25 m</w:t>
              </w:r>
              <w:r w:rsidRPr="004A20BD">
                <w:rPr>
                  <w:rFonts w:ascii="Arial Narrow" w:hAnsi="Arial Narrow" w:cs="Tahoma"/>
                  <w:vertAlign w:val="superscript"/>
                </w:rPr>
                <w:t>3</w:t>
              </w:r>
            </w:smartTag>
            <w:r w:rsidRPr="004A20BD">
              <w:rPr>
                <w:rFonts w:ascii="Arial Narrow" w:hAnsi="Arial Narrow" w:cs="Tahoma"/>
              </w:rPr>
              <w:t>.</w:t>
            </w:r>
          </w:p>
          <w:p w:rsidR="006D61FB" w:rsidRPr="004A20BD" w:rsidRDefault="006D61FB" w:rsidP="006D61FB">
            <w:pPr>
              <w:numPr>
                <w:ilvl w:val="1"/>
                <w:numId w:val="31"/>
              </w:numPr>
              <w:spacing w:after="0" w:line="240" w:lineRule="auto"/>
              <w:jc w:val="both"/>
              <w:rPr>
                <w:rFonts w:ascii="Arial Narrow" w:hAnsi="Arial Narrow" w:cs="Tahoma"/>
              </w:rPr>
            </w:pPr>
            <w:r w:rsidRPr="004A20BD">
              <w:rPr>
                <w:rFonts w:ascii="Arial Narrow" w:hAnsi="Arial Narrow" w:cs="Tahoma"/>
              </w:rPr>
              <w:t>Por cada m</w:t>
            </w:r>
            <w:r w:rsidRPr="004A20BD">
              <w:rPr>
                <w:rFonts w:ascii="Arial Narrow" w:hAnsi="Arial Narrow" w:cs="Tahoma"/>
                <w:vertAlign w:val="superscript"/>
              </w:rPr>
              <w:t>3</w:t>
            </w:r>
            <w:r w:rsidRPr="004A20BD">
              <w:rPr>
                <w:rFonts w:ascii="Arial Narrow" w:hAnsi="Arial Narrow" w:cs="Tahoma"/>
              </w:rPr>
              <w:t xml:space="preserve"> consumido después de los </w:t>
            </w:r>
            <w:smartTag w:uri="urn:schemas-microsoft-com:office:smarttags" w:element="metricconverter">
              <w:smartTagPr>
                <w:attr w:name="ProductID" w:val="25 m3"/>
              </w:smartTagPr>
              <w:r w:rsidRPr="004A20BD">
                <w:rPr>
                  <w:rFonts w:ascii="Arial Narrow" w:hAnsi="Arial Narrow" w:cs="Tahoma"/>
                </w:rPr>
                <w:t>25 m</w:t>
              </w:r>
              <w:r w:rsidRPr="004A20BD">
                <w:rPr>
                  <w:rFonts w:ascii="Arial Narrow" w:hAnsi="Arial Narrow" w:cs="Tahoma"/>
                  <w:vertAlign w:val="superscript"/>
                </w:rPr>
                <w:t>3</w:t>
              </w:r>
            </w:smartTag>
            <w:r w:rsidRPr="004A20BD">
              <w:rPr>
                <w:rFonts w:ascii="Arial Narrow" w:hAnsi="Arial Narrow" w:cs="Tahoma"/>
              </w:rPr>
              <w:t>.</w:t>
            </w:r>
          </w:p>
        </w:tc>
        <w:tc>
          <w:tcPr>
            <w:tcW w:w="1126" w:type="pct"/>
          </w:tcPr>
          <w:p w:rsidR="006D61FB" w:rsidRPr="004A20BD" w:rsidRDefault="005673AC" w:rsidP="006D61FB">
            <w:pPr>
              <w:spacing w:after="0" w:line="240" w:lineRule="auto"/>
              <w:jc w:val="center"/>
              <w:rPr>
                <w:rFonts w:ascii="Arial Narrow" w:hAnsi="Arial Narrow" w:cs="Tahoma"/>
              </w:rPr>
            </w:pPr>
            <w:r>
              <w:rPr>
                <w:rFonts w:ascii="Arial Narrow" w:hAnsi="Arial Narrow" w:cs="Tahoma"/>
              </w:rPr>
              <w:t>N/A</w:t>
            </w:r>
          </w:p>
          <w:p w:rsidR="006D61FB" w:rsidRPr="004A20BD" w:rsidRDefault="005673AC" w:rsidP="006D61FB">
            <w:pPr>
              <w:spacing w:after="0" w:line="240" w:lineRule="auto"/>
              <w:jc w:val="center"/>
              <w:rPr>
                <w:rFonts w:ascii="Arial Narrow" w:hAnsi="Arial Narrow" w:cs="Tahoma"/>
              </w:rPr>
            </w:pPr>
            <w:r>
              <w:rPr>
                <w:rFonts w:ascii="Arial Narrow" w:hAnsi="Arial Narrow" w:cs="Tahoma"/>
              </w:rPr>
              <w:t>N/A</w:t>
            </w:r>
          </w:p>
        </w:tc>
      </w:tr>
      <w:tr w:rsidR="006D61FB" w:rsidRPr="004A20BD" w:rsidTr="00E21D69">
        <w:trPr>
          <w:cantSplit/>
          <w:jc w:val="center"/>
        </w:trPr>
        <w:tc>
          <w:tcPr>
            <w:tcW w:w="3874" w:type="pct"/>
          </w:tcPr>
          <w:p w:rsidR="006D61FB" w:rsidRPr="004A20BD" w:rsidRDefault="006D61FB" w:rsidP="006D61FB">
            <w:pPr>
              <w:spacing w:after="0" w:line="240" w:lineRule="auto"/>
              <w:jc w:val="both"/>
              <w:rPr>
                <w:rFonts w:ascii="Arial Narrow" w:hAnsi="Arial Narrow" w:cs="Tahoma"/>
              </w:rPr>
            </w:pPr>
          </w:p>
        </w:tc>
        <w:tc>
          <w:tcPr>
            <w:tcW w:w="1126" w:type="pct"/>
          </w:tcPr>
          <w:p w:rsidR="006D61FB" w:rsidRPr="004A20BD" w:rsidRDefault="006D61FB" w:rsidP="003252F1">
            <w:pPr>
              <w:spacing w:after="0" w:line="240" w:lineRule="auto"/>
              <w:jc w:val="center"/>
              <w:rPr>
                <w:rFonts w:ascii="Arial Narrow" w:hAnsi="Arial Narrow" w:cs="Tahoma"/>
              </w:rPr>
            </w:pPr>
          </w:p>
        </w:tc>
      </w:tr>
      <w:tr w:rsidR="006D61FB" w:rsidRPr="004A20BD" w:rsidTr="00E21D69">
        <w:trPr>
          <w:cantSplit/>
          <w:jc w:val="center"/>
        </w:trPr>
        <w:tc>
          <w:tcPr>
            <w:tcW w:w="3874" w:type="pct"/>
          </w:tcPr>
          <w:p w:rsidR="006D61FB" w:rsidRPr="004A20BD" w:rsidRDefault="006D61FB" w:rsidP="006D61FB">
            <w:pPr>
              <w:numPr>
                <w:ilvl w:val="0"/>
                <w:numId w:val="31"/>
              </w:numPr>
              <w:spacing w:after="0" w:line="240" w:lineRule="auto"/>
              <w:jc w:val="both"/>
              <w:rPr>
                <w:rFonts w:ascii="Arial Narrow" w:hAnsi="Arial Narrow" w:cs="Tahoma"/>
                <w:b/>
              </w:rPr>
            </w:pPr>
            <w:r w:rsidRPr="004A20BD">
              <w:rPr>
                <w:rFonts w:ascii="Arial Narrow" w:hAnsi="Arial Narrow" w:cs="Tahoma"/>
                <w:b/>
              </w:rPr>
              <w:t>Industrial.</w:t>
            </w:r>
          </w:p>
        </w:tc>
        <w:tc>
          <w:tcPr>
            <w:tcW w:w="1126" w:type="pct"/>
          </w:tcPr>
          <w:p w:rsidR="006D61FB" w:rsidRPr="004A20BD" w:rsidRDefault="006D61FB" w:rsidP="006D61FB">
            <w:pPr>
              <w:spacing w:after="0" w:line="240" w:lineRule="auto"/>
              <w:jc w:val="center"/>
              <w:rPr>
                <w:rFonts w:ascii="Arial Narrow" w:hAnsi="Arial Narrow" w:cs="Tahoma"/>
              </w:rPr>
            </w:pPr>
          </w:p>
        </w:tc>
      </w:tr>
      <w:tr w:rsidR="006D61FB" w:rsidRPr="004A20BD" w:rsidTr="00E21D69">
        <w:trPr>
          <w:cantSplit/>
          <w:jc w:val="center"/>
        </w:trPr>
        <w:tc>
          <w:tcPr>
            <w:tcW w:w="3874" w:type="pct"/>
          </w:tcPr>
          <w:p w:rsidR="006D61FB" w:rsidRPr="004A20BD" w:rsidRDefault="006D594D" w:rsidP="00850F7F">
            <w:pPr>
              <w:numPr>
                <w:ilvl w:val="1"/>
                <w:numId w:val="31"/>
              </w:numPr>
              <w:spacing w:after="0" w:line="240" w:lineRule="auto"/>
              <w:jc w:val="both"/>
              <w:rPr>
                <w:rFonts w:ascii="Arial Narrow" w:hAnsi="Arial Narrow" w:cs="Tahoma"/>
              </w:rPr>
            </w:pPr>
            <w:r>
              <w:rPr>
                <w:rFonts w:ascii="Arial Narrow" w:hAnsi="Arial Narrow" w:cs="Tahoma"/>
              </w:rPr>
              <w:t>Toma con medidor hasta 25</w:t>
            </w:r>
            <w:r w:rsidR="006D61FB" w:rsidRPr="004A20BD">
              <w:rPr>
                <w:rFonts w:ascii="Arial Narrow" w:hAnsi="Arial Narrow" w:cs="Tahoma"/>
              </w:rPr>
              <w:t>m</w:t>
            </w:r>
            <w:r w:rsidR="006D61FB" w:rsidRPr="004A20BD">
              <w:rPr>
                <w:rFonts w:ascii="Arial Narrow" w:hAnsi="Arial Narrow" w:cs="Tahoma"/>
                <w:vertAlign w:val="superscript"/>
              </w:rPr>
              <w:t>3</w:t>
            </w:r>
            <w:r w:rsidR="006D61FB" w:rsidRPr="004A20BD">
              <w:rPr>
                <w:rFonts w:ascii="Arial Narrow" w:hAnsi="Arial Narrow" w:cs="Tahoma"/>
              </w:rPr>
              <w:t>.</w:t>
            </w:r>
          </w:p>
          <w:p w:rsidR="00850F7F" w:rsidRPr="004A20BD" w:rsidRDefault="00850F7F" w:rsidP="005673AC">
            <w:pPr>
              <w:numPr>
                <w:ilvl w:val="1"/>
                <w:numId w:val="31"/>
              </w:numPr>
              <w:spacing w:after="0" w:line="240" w:lineRule="auto"/>
              <w:jc w:val="both"/>
              <w:rPr>
                <w:rFonts w:ascii="Arial Narrow" w:hAnsi="Arial Narrow" w:cs="Tahoma"/>
              </w:rPr>
            </w:pPr>
            <w:r w:rsidRPr="004A20BD">
              <w:rPr>
                <w:rFonts w:ascii="Arial Narrow" w:hAnsi="Arial Narrow" w:cs="Tahoma"/>
              </w:rPr>
              <w:t>Por cada m</w:t>
            </w:r>
            <w:r w:rsidRPr="004A20BD">
              <w:rPr>
                <w:rFonts w:ascii="Arial Narrow" w:hAnsi="Arial Narrow" w:cs="Tahoma"/>
                <w:vertAlign w:val="superscript"/>
              </w:rPr>
              <w:t>3</w:t>
            </w:r>
            <w:r w:rsidRPr="004A20BD">
              <w:rPr>
                <w:rFonts w:ascii="Arial Narrow" w:hAnsi="Arial Narrow" w:cs="Tahoma"/>
              </w:rPr>
              <w:t xml:space="preserve"> consumido desp</w:t>
            </w:r>
            <w:r w:rsidR="005673AC">
              <w:rPr>
                <w:rFonts w:ascii="Arial Narrow" w:hAnsi="Arial Narrow" w:cs="Tahoma"/>
              </w:rPr>
              <w:t>ués de 25</w:t>
            </w:r>
            <w:r w:rsidRPr="004A20BD">
              <w:rPr>
                <w:rFonts w:ascii="Arial Narrow" w:hAnsi="Arial Narrow" w:cs="Tahoma"/>
              </w:rPr>
              <w:t>m</w:t>
            </w:r>
            <w:r w:rsidRPr="004A20BD">
              <w:rPr>
                <w:rFonts w:ascii="Arial Narrow" w:hAnsi="Arial Narrow" w:cs="Tahoma"/>
                <w:vertAlign w:val="superscript"/>
              </w:rPr>
              <w:t>3</w:t>
            </w:r>
            <w:r w:rsidR="00D031B3">
              <w:rPr>
                <w:rFonts w:ascii="Arial Narrow" w:hAnsi="Arial Narrow" w:cs="Tahoma"/>
              </w:rPr>
              <w:t xml:space="preserve"> se cobrará según tabla de rangos:</w:t>
            </w:r>
          </w:p>
        </w:tc>
        <w:tc>
          <w:tcPr>
            <w:tcW w:w="1126" w:type="pct"/>
          </w:tcPr>
          <w:p w:rsidR="006D61FB" w:rsidRPr="004A20BD" w:rsidRDefault="005673AC" w:rsidP="006D61FB">
            <w:pPr>
              <w:spacing w:after="0" w:line="240" w:lineRule="auto"/>
              <w:jc w:val="center"/>
              <w:rPr>
                <w:rFonts w:ascii="Arial Narrow" w:hAnsi="Arial Narrow" w:cs="Tahoma"/>
              </w:rPr>
            </w:pPr>
            <w:r>
              <w:rPr>
                <w:rFonts w:ascii="Arial Narrow" w:hAnsi="Arial Narrow" w:cs="Tahoma"/>
              </w:rPr>
              <w:t>909.63</w:t>
            </w:r>
          </w:p>
          <w:p w:rsidR="00850F7F" w:rsidRPr="004A20BD" w:rsidRDefault="00850F7F" w:rsidP="006D61FB">
            <w:pPr>
              <w:spacing w:after="0" w:line="240" w:lineRule="auto"/>
              <w:jc w:val="center"/>
              <w:rPr>
                <w:rFonts w:ascii="Arial Narrow" w:hAnsi="Arial Narrow" w:cs="Tahoma"/>
              </w:rPr>
            </w:pPr>
          </w:p>
        </w:tc>
      </w:tr>
    </w:tbl>
    <w:p w:rsidR="002D26C5" w:rsidRPr="004A20BD" w:rsidRDefault="002D26C5" w:rsidP="001D5D2D">
      <w:pPr>
        <w:spacing w:after="0" w:line="240" w:lineRule="auto"/>
        <w:jc w:val="both"/>
        <w:rPr>
          <w:rFonts w:ascii="Arial Narrow" w:hAnsi="Arial Narrow" w:cs="Tahoma"/>
        </w:rPr>
      </w:pPr>
    </w:p>
    <w:tbl>
      <w:tblPr>
        <w:tblStyle w:val="Tablaconcuadrcula"/>
        <w:tblW w:w="0" w:type="auto"/>
        <w:tblInd w:w="1199" w:type="dxa"/>
        <w:tblLook w:val="04A0"/>
      </w:tblPr>
      <w:tblGrid>
        <w:gridCol w:w="3328"/>
        <w:gridCol w:w="3131"/>
      </w:tblGrid>
      <w:tr w:rsidR="00D031B3" w:rsidRPr="00D031B3" w:rsidTr="00C81DBF">
        <w:tc>
          <w:tcPr>
            <w:tcW w:w="3328" w:type="dxa"/>
          </w:tcPr>
          <w:p w:rsidR="00D031B3" w:rsidRPr="00D031B3" w:rsidRDefault="00D031B3" w:rsidP="00C81DBF">
            <w:pPr>
              <w:rPr>
                <w:b/>
                <w:sz w:val="16"/>
                <w:szCs w:val="16"/>
              </w:rPr>
            </w:pPr>
            <w:r w:rsidRPr="00D031B3">
              <w:rPr>
                <w:b/>
                <w:sz w:val="16"/>
                <w:szCs w:val="16"/>
              </w:rPr>
              <w:t>RANGO DE CONSUMO M3</w:t>
            </w:r>
          </w:p>
        </w:tc>
        <w:tc>
          <w:tcPr>
            <w:tcW w:w="3131" w:type="dxa"/>
          </w:tcPr>
          <w:p w:rsidR="00D031B3" w:rsidRPr="00D031B3" w:rsidRDefault="00D031B3" w:rsidP="00C81DBF">
            <w:pPr>
              <w:rPr>
                <w:b/>
                <w:sz w:val="16"/>
                <w:szCs w:val="16"/>
              </w:rPr>
            </w:pPr>
            <w:r w:rsidRPr="00D031B3">
              <w:rPr>
                <w:b/>
                <w:sz w:val="16"/>
                <w:szCs w:val="16"/>
              </w:rPr>
              <w:t>COSTO POR CADA METRO  CUBICO EXCEDENTE</w:t>
            </w:r>
          </w:p>
        </w:tc>
      </w:tr>
      <w:tr w:rsidR="00D031B3" w:rsidRPr="00D031B3" w:rsidTr="00C81DBF">
        <w:tc>
          <w:tcPr>
            <w:tcW w:w="3328" w:type="dxa"/>
          </w:tcPr>
          <w:p w:rsidR="00D031B3" w:rsidRPr="00D031B3" w:rsidRDefault="00D031B3" w:rsidP="00C81DBF">
            <w:pPr>
              <w:jc w:val="center"/>
              <w:rPr>
                <w:sz w:val="16"/>
                <w:szCs w:val="16"/>
              </w:rPr>
            </w:pPr>
            <w:r w:rsidRPr="00D031B3">
              <w:rPr>
                <w:sz w:val="16"/>
                <w:szCs w:val="16"/>
              </w:rPr>
              <w:t>0-25</w:t>
            </w:r>
          </w:p>
        </w:tc>
        <w:tc>
          <w:tcPr>
            <w:tcW w:w="3131" w:type="dxa"/>
          </w:tcPr>
          <w:p w:rsidR="00D031B3" w:rsidRPr="00D031B3" w:rsidRDefault="00D031B3" w:rsidP="00C81DBF">
            <w:pPr>
              <w:jc w:val="center"/>
              <w:rPr>
                <w:sz w:val="16"/>
                <w:szCs w:val="16"/>
              </w:rPr>
            </w:pPr>
            <w:r w:rsidRPr="00D031B3">
              <w:rPr>
                <w:sz w:val="16"/>
                <w:szCs w:val="16"/>
              </w:rPr>
              <w:t>CUOTA FIJA  $909.63</w:t>
            </w:r>
          </w:p>
        </w:tc>
      </w:tr>
      <w:tr w:rsidR="00D031B3" w:rsidRPr="00D031B3" w:rsidTr="00C81DBF">
        <w:tc>
          <w:tcPr>
            <w:tcW w:w="3328" w:type="dxa"/>
          </w:tcPr>
          <w:p w:rsidR="00D031B3" w:rsidRPr="00D031B3" w:rsidRDefault="00D031B3" w:rsidP="00C81DBF">
            <w:pPr>
              <w:tabs>
                <w:tab w:val="left" w:pos="3111"/>
              </w:tabs>
              <w:jc w:val="center"/>
              <w:rPr>
                <w:sz w:val="16"/>
                <w:szCs w:val="16"/>
              </w:rPr>
            </w:pPr>
            <w:r w:rsidRPr="00D031B3">
              <w:rPr>
                <w:sz w:val="16"/>
                <w:szCs w:val="16"/>
              </w:rPr>
              <w:t>26-50</w:t>
            </w:r>
          </w:p>
        </w:tc>
        <w:tc>
          <w:tcPr>
            <w:tcW w:w="3131" w:type="dxa"/>
          </w:tcPr>
          <w:p w:rsidR="00D031B3" w:rsidRPr="00D031B3" w:rsidRDefault="00D031B3" w:rsidP="00C81DBF">
            <w:pPr>
              <w:jc w:val="center"/>
              <w:rPr>
                <w:sz w:val="16"/>
                <w:szCs w:val="16"/>
              </w:rPr>
            </w:pPr>
            <w:r w:rsidRPr="00D031B3">
              <w:rPr>
                <w:sz w:val="16"/>
                <w:szCs w:val="16"/>
              </w:rPr>
              <w:t>$ 13.82</w:t>
            </w:r>
          </w:p>
        </w:tc>
      </w:tr>
      <w:tr w:rsidR="00D031B3" w:rsidRPr="00D031B3" w:rsidTr="00C81DBF">
        <w:tc>
          <w:tcPr>
            <w:tcW w:w="3328" w:type="dxa"/>
          </w:tcPr>
          <w:p w:rsidR="00D031B3" w:rsidRPr="00D031B3" w:rsidRDefault="00D031B3" w:rsidP="00C81DBF">
            <w:pPr>
              <w:jc w:val="center"/>
              <w:rPr>
                <w:sz w:val="16"/>
                <w:szCs w:val="16"/>
              </w:rPr>
            </w:pPr>
            <w:r w:rsidRPr="00D031B3">
              <w:rPr>
                <w:sz w:val="16"/>
                <w:szCs w:val="16"/>
              </w:rPr>
              <w:t>51-100</w:t>
            </w:r>
          </w:p>
        </w:tc>
        <w:tc>
          <w:tcPr>
            <w:tcW w:w="3131" w:type="dxa"/>
          </w:tcPr>
          <w:p w:rsidR="00D031B3" w:rsidRPr="00D031B3" w:rsidRDefault="00D031B3" w:rsidP="00C81DBF">
            <w:pPr>
              <w:jc w:val="center"/>
              <w:rPr>
                <w:sz w:val="16"/>
                <w:szCs w:val="16"/>
              </w:rPr>
            </w:pPr>
            <w:r w:rsidRPr="00D031B3">
              <w:rPr>
                <w:sz w:val="16"/>
                <w:szCs w:val="16"/>
              </w:rPr>
              <w:t>$ 17.01</w:t>
            </w:r>
          </w:p>
        </w:tc>
      </w:tr>
      <w:tr w:rsidR="00D031B3" w:rsidRPr="00D031B3" w:rsidTr="00C81DBF">
        <w:tc>
          <w:tcPr>
            <w:tcW w:w="3328" w:type="dxa"/>
          </w:tcPr>
          <w:p w:rsidR="00D031B3" w:rsidRPr="00D031B3" w:rsidRDefault="00D031B3" w:rsidP="00C81DBF">
            <w:pPr>
              <w:jc w:val="center"/>
              <w:rPr>
                <w:sz w:val="16"/>
                <w:szCs w:val="16"/>
              </w:rPr>
            </w:pPr>
            <w:r w:rsidRPr="00D031B3">
              <w:rPr>
                <w:sz w:val="16"/>
                <w:szCs w:val="16"/>
              </w:rPr>
              <w:t xml:space="preserve"> 101-200</w:t>
            </w:r>
          </w:p>
        </w:tc>
        <w:tc>
          <w:tcPr>
            <w:tcW w:w="3131" w:type="dxa"/>
          </w:tcPr>
          <w:p w:rsidR="00D031B3" w:rsidRPr="00D031B3" w:rsidRDefault="00D031B3" w:rsidP="00C81DBF">
            <w:pPr>
              <w:jc w:val="center"/>
              <w:rPr>
                <w:sz w:val="16"/>
                <w:szCs w:val="16"/>
              </w:rPr>
            </w:pPr>
            <w:r w:rsidRPr="00D031B3">
              <w:rPr>
                <w:sz w:val="16"/>
                <w:szCs w:val="16"/>
              </w:rPr>
              <w:t>$ 19.14</w:t>
            </w:r>
          </w:p>
        </w:tc>
      </w:tr>
      <w:tr w:rsidR="00D031B3" w:rsidRPr="00D031B3" w:rsidTr="00C81DBF">
        <w:tc>
          <w:tcPr>
            <w:tcW w:w="3328" w:type="dxa"/>
          </w:tcPr>
          <w:p w:rsidR="00D031B3" w:rsidRPr="00D031B3" w:rsidRDefault="00D031B3" w:rsidP="00C81DBF">
            <w:pPr>
              <w:jc w:val="center"/>
              <w:rPr>
                <w:sz w:val="16"/>
                <w:szCs w:val="16"/>
              </w:rPr>
            </w:pPr>
            <w:r w:rsidRPr="00D031B3">
              <w:rPr>
                <w:sz w:val="16"/>
                <w:szCs w:val="16"/>
              </w:rPr>
              <w:t>201-400</w:t>
            </w:r>
          </w:p>
        </w:tc>
        <w:tc>
          <w:tcPr>
            <w:tcW w:w="3131" w:type="dxa"/>
          </w:tcPr>
          <w:p w:rsidR="00D031B3" w:rsidRPr="00D031B3" w:rsidRDefault="00D031B3" w:rsidP="00C81DBF">
            <w:pPr>
              <w:jc w:val="center"/>
              <w:rPr>
                <w:sz w:val="16"/>
                <w:szCs w:val="16"/>
              </w:rPr>
            </w:pPr>
            <w:r w:rsidRPr="00D031B3">
              <w:rPr>
                <w:sz w:val="16"/>
                <w:szCs w:val="16"/>
              </w:rPr>
              <w:t>$ 21.27</w:t>
            </w:r>
          </w:p>
        </w:tc>
      </w:tr>
      <w:tr w:rsidR="00D031B3" w:rsidRPr="00D031B3" w:rsidTr="00C81DBF">
        <w:tc>
          <w:tcPr>
            <w:tcW w:w="3328" w:type="dxa"/>
          </w:tcPr>
          <w:p w:rsidR="00D031B3" w:rsidRPr="00D031B3" w:rsidRDefault="00D031B3" w:rsidP="00C81DBF">
            <w:pPr>
              <w:jc w:val="center"/>
              <w:rPr>
                <w:sz w:val="16"/>
                <w:szCs w:val="16"/>
              </w:rPr>
            </w:pPr>
            <w:r w:rsidRPr="00D031B3">
              <w:rPr>
                <w:sz w:val="16"/>
                <w:szCs w:val="16"/>
              </w:rPr>
              <w:t>401-500</w:t>
            </w:r>
          </w:p>
        </w:tc>
        <w:tc>
          <w:tcPr>
            <w:tcW w:w="3131" w:type="dxa"/>
          </w:tcPr>
          <w:p w:rsidR="00D031B3" w:rsidRPr="00D031B3" w:rsidRDefault="00D031B3" w:rsidP="00C81DBF">
            <w:pPr>
              <w:jc w:val="center"/>
              <w:rPr>
                <w:sz w:val="16"/>
                <w:szCs w:val="16"/>
              </w:rPr>
            </w:pPr>
            <w:r w:rsidRPr="00D031B3">
              <w:rPr>
                <w:sz w:val="16"/>
                <w:szCs w:val="16"/>
              </w:rPr>
              <w:t>$ 24.46</w:t>
            </w:r>
          </w:p>
        </w:tc>
      </w:tr>
      <w:tr w:rsidR="00D031B3" w:rsidRPr="00D031B3" w:rsidTr="00C81DBF">
        <w:tc>
          <w:tcPr>
            <w:tcW w:w="3328" w:type="dxa"/>
          </w:tcPr>
          <w:p w:rsidR="00D031B3" w:rsidRPr="00D031B3" w:rsidRDefault="00D031B3" w:rsidP="00C81DBF">
            <w:pPr>
              <w:jc w:val="center"/>
              <w:rPr>
                <w:sz w:val="16"/>
                <w:szCs w:val="16"/>
              </w:rPr>
            </w:pPr>
            <w:r w:rsidRPr="00D031B3">
              <w:rPr>
                <w:sz w:val="16"/>
                <w:szCs w:val="16"/>
              </w:rPr>
              <w:t>501 EN ADELANTE</w:t>
            </w:r>
          </w:p>
        </w:tc>
        <w:tc>
          <w:tcPr>
            <w:tcW w:w="3131" w:type="dxa"/>
          </w:tcPr>
          <w:p w:rsidR="00D031B3" w:rsidRPr="00D031B3" w:rsidRDefault="00D031B3" w:rsidP="00C81DBF">
            <w:pPr>
              <w:jc w:val="center"/>
              <w:rPr>
                <w:sz w:val="16"/>
                <w:szCs w:val="16"/>
              </w:rPr>
            </w:pPr>
            <w:r w:rsidRPr="00D031B3">
              <w:rPr>
                <w:sz w:val="16"/>
                <w:szCs w:val="16"/>
              </w:rPr>
              <w:t>$ 27.65</w:t>
            </w:r>
          </w:p>
        </w:tc>
      </w:tr>
    </w:tbl>
    <w:p w:rsidR="005673AC" w:rsidRPr="00D031B3" w:rsidRDefault="005673AC" w:rsidP="008A76BA">
      <w:pPr>
        <w:spacing w:after="0" w:line="240" w:lineRule="auto"/>
        <w:ind w:left="1134" w:right="1134"/>
        <w:jc w:val="both"/>
        <w:rPr>
          <w:rFonts w:ascii="Arial Narrow" w:hAnsi="Arial Narrow" w:cs="Tahoma"/>
          <w:color w:val="000000"/>
          <w:sz w:val="16"/>
          <w:szCs w:val="16"/>
        </w:rPr>
      </w:pPr>
    </w:p>
    <w:p w:rsidR="005673AC" w:rsidRDefault="005673AC" w:rsidP="008A76BA">
      <w:pPr>
        <w:spacing w:after="0" w:line="240" w:lineRule="auto"/>
        <w:ind w:left="1134" w:right="1134"/>
        <w:jc w:val="both"/>
        <w:rPr>
          <w:rFonts w:ascii="Arial Narrow" w:hAnsi="Arial Narrow" w:cs="Tahoma"/>
          <w:color w:val="000000"/>
        </w:rPr>
      </w:pPr>
    </w:p>
    <w:p w:rsidR="001B4B12" w:rsidRPr="004A20BD" w:rsidRDefault="008A76BA" w:rsidP="008A76BA">
      <w:pPr>
        <w:spacing w:after="0" w:line="240" w:lineRule="auto"/>
        <w:ind w:left="1134" w:right="1134"/>
        <w:jc w:val="both"/>
        <w:rPr>
          <w:rFonts w:ascii="Arial Narrow" w:hAnsi="Arial Narrow" w:cs="Tahoma"/>
          <w:color w:val="000000"/>
        </w:rPr>
      </w:pPr>
      <w:r w:rsidRPr="004A20BD">
        <w:rPr>
          <w:rFonts w:ascii="Arial Narrow" w:hAnsi="Arial Narrow" w:cs="Tahoma"/>
          <w:color w:val="000000"/>
        </w:rPr>
        <w:t xml:space="preserve">Cabe </w:t>
      </w:r>
      <w:r w:rsidR="001B4B12" w:rsidRPr="004A20BD">
        <w:rPr>
          <w:rFonts w:ascii="Arial Narrow" w:hAnsi="Arial Narrow" w:cs="Tahoma"/>
          <w:color w:val="000000"/>
        </w:rPr>
        <w:t xml:space="preserve">señalar que las cuotas antes </w:t>
      </w:r>
      <w:r w:rsidR="00F37F5C" w:rsidRPr="004A20BD">
        <w:rPr>
          <w:rFonts w:ascii="Arial Narrow" w:hAnsi="Arial Narrow" w:cs="Tahoma"/>
          <w:color w:val="000000"/>
        </w:rPr>
        <w:t>enunciadas</w:t>
      </w:r>
      <w:r w:rsidR="001B4B12" w:rsidRPr="004A20BD">
        <w:rPr>
          <w:rFonts w:ascii="Arial Narrow" w:hAnsi="Arial Narrow" w:cs="Tahoma"/>
          <w:color w:val="000000"/>
        </w:rPr>
        <w:t xml:space="preserve"> no </w:t>
      </w:r>
      <w:r w:rsidR="00EA2EED" w:rsidRPr="004A20BD">
        <w:rPr>
          <w:rFonts w:ascii="Arial Narrow" w:hAnsi="Arial Narrow" w:cs="Tahoma"/>
          <w:color w:val="000000"/>
        </w:rPr>
        <w:t>i</w:t>
      </w:r>
      <w:r w:rsidR="001B4B12" w:rsidRPr="004A20BD">
        <w:rPr>
          <w:rFonts w:ascii="Arial Narrow" w:hAnsi="Arial Narrow" w:cs="Tahoma"/>
          <w:color w:val="000000"/>
        </w:rPr>
        <w:t>ncluye</w:t>
      </w:r>
      <w:r w:rsidR="00F37F5C" w:rsidRPr="004A20BD">
        <w:rPr>
          <w:rFonts w:ascii="Arial Narrow" w:hAnsi="Arial Narrow" w:cs="Tahoma"/>
          <w:color w:val="000000"/>
        </w:rPr>
        <w:t xml:space="preserve">n el Impuesto al Valor Agregado a que son afectas, </w:t>
      </w:r>
      <w:r w:rsidR="00833CBB" w:rsidRPr="004A20BD">
        <w:rPr>
          <w:rFonts w:ascii="Arial Narrow" w:hAnsi="Arial Narrow" w:cs="Tahoma"/>
          <w:color w:val="000000"/>
        </w:rPr>
        <w:t xml:space="preserve">por lo que deberá considerarse </w:t>
      </w:r>
      <w:r w:rsidR="00537351" w:rsidRPr="004A20BD">
        <w:rPr>
          <w:rFonts w:ascii="Arial Narrow" w:hAnsi="Arial Narrow" w:cs="Tahoma"/>
          <w:color w:val="000000"/>
        </w:rPr>
        <w:t xml:space="preserve">para </w:t>
      </w:r>
      <w:r w:rsidR="00833CBB" w:rsidRPr="004A20BD">
        <w:rPr>
          <w:rFonts w:ascii="Arial Narrow" w:hAnsi="Arial Narrow" w:cs="Tahoma"/>
          <w:color w:val="000000"/>
        </w:rPr>
        <w:t xml:space="preserve">su cobro </w:t>
      </w:r>
      <w:r w:rsidR="002643C8" w:rsidRPr="004A20BD">
        <w:rPr>
          <w:rFonts w:ascii="Arial Narrow" w:hAnsi="Arial Narrow" w:cs="Tahoma"/>
          <w:color w:val="000000"/>
        </w:rPr>
        <w:t>exceptuando</w:t>
      </w:r>
      <w:r w:rsidR="00833CBB" w:rsidRPr="004A20BD">
        <w:rPr>
          <w:rFonts w:ascii="Arial Narrow" w:hAnsi="Arial Narrow" w:cs="Tahoma"/>
          <w:color w:val="000000"/>
        </w:rPr>
        <w:t xml:space="preserve"> al</w:t>
      </w:r>
      <w:r w:rsidR="001B4B12" w:rsidRPr="004A20BD">
        <w:rPr>
          <w:rFonts w:ascii="Arial Narrow" w:hAnsi="Arial Narrow" w:cs="Tahoma"/>
          <w:color w:val="000000"/>
        </w:rPr>
        <w:t xml:space="preserve"> servicio doméstico. </w:t>
      </w:r>
    </w:p>
    <w:p w:rsidR="00A54926" w:rsidRPr="004A20BD" w:rsidRDefault="00A54926" w:rsidP="001D5D2D">
      <w:pPr>
        <w:spacing w:after="0" w:line="240" w:lineRule="auto"/>
        <w:jc w:val="both"/>
        <w:rPr>
          <w:rFonts w:ascii="Arial Narrow" w:hAnsi="Arial Narrow" w:cs="Tahoma"/>
        </w:rPr>
      </w:pPr>
    </w:p>
    <w:tbl>
      <w:tblPr>
        <w:tblW w:w="9213" w:type="dxa"/>
        <w:tblInd w:w="1101" w:type="dxa"/>
        <w:tblLook w:val="04A0"/>
      </w:tblPr>
      <w:tblGrid>
        <w:gridCol w:w="7512"/>
        <w:gridCol w:w="1701"/>
      </w:tblGrid>
      <w:tr w:rsidR="00A54926" w:rsidRPr="004A20BD" w:rsidTr="00C81DBF">
        <w:tc>
          <w:tcPr>
            <w:tcW w:w="7512" w:type="dxa"/>
          </w:tcPr>
          <w:p w:rsidR="00A54926" w:rsidRPr="004A20BD" w:rsidRDefault="00A54926" w:rsidP="005861DF">
            <w:pPr>
              <w:numPr>
                <w:ilvl w:val="0"/>
                <w:numId w:val="31"/>
              </w:numPr>
              <w:spacing w:after="0" w:line="240" w:lineRule="auto"/>
              <w:jc w:val="both"/>
              <w:rPr>
                <w:rFonts w:ascii="Arial Narrow" w:hAnsi="Arial Narrow" w:cs="Tahoma"/>
                <w:lang w:eastAsia="es-MX"/>
              </w:rPr>
            </w:pPr>
            <w:r w:rsidRPr="004A20BD">
              <w:rPr>
                <w:rFonts w:ascii="Arial Narrow" w:hAnsi="Arial Narrow" w:cs="Tahoma"/>
                <w:b/>
              </w:rPr>
              <w:t>Derecho de instalación al sistema de agua potable.</w:t>
            </w:r>
            <w:r w:rsidR="00C81DBF" w:rsidRPr="004A20BD">
              <w:rPr>
                <w:rFonts w:ascii="Arial Narrow" w:hAnsi="Arial Narrow"/>
                <w:b/>
                <w:lang w:val="es-ES" w:eastAsia="es-ES"/>
              </w:rPr>
              <w:t xml:space="preserve"> </w:t>
            </w:r>
            <w:r w:rsidR="00C81DBF">
              <w:rPr>
                <w:rFonts w:ascii="Arial Narrow" w:hAnsi="Arial Narrow"/>
                <w:b/>
                <w:lang w:val="es-ES" w:eastAsia="es-ES"/>
              </w:rPr>
              <w:t xml:space="preserve">                       </w:t>
            </w:r>
            <w:r w:rsidR="00C81DBF" w:rsidRPr="004A20BD">
              <w:rPr>
                <w:rFonts w:ascii="Arial Narrow" w:hAnsi="Arial Narrow"/>
                <w:b/>
                <w:lang w:val="es-ES" w:eastAsia="es-ES"/>
              </w:rPr>
              <w:t>Cuota fija $</w:t>
            </w:r>
          </w:p>
        </w:tc>
        <w:tc>
          <w:tcPr>
            <w:tcW w:w="1701" w:type="dxa"/>
            <w:vAlign w:val="center"/>
          </w:tcPr>
          <w:p w:rsidR="00A54926" w:rsidRPr="004A20BD" w:rsidRDefault="00A54926" w:rsidP="00A6479B">
            <w:pPr>
              <w:spacing w:after="0" w:line="240" w:lineRule="auto"/>
              <w:jc w:val="center"/>
              <w:rPr>
                <w:rFonts w:ascii="Arial Narrow" w:hAnsi="Arial Narrow" w:cs="Tahoma"/>
                <w:b/>
                <w:lang w:eastAsia="es-MX"/>
              </w:rPr>
            </w:pPr>
          </w:p>
        </w:tc>
      </w:tr>
      <w:tr w:rsidR="00A54926" w:rsidRPr="004A20BD" w:rsidTr="00C81DBF">
        <w:tc>
          <w:tcPr>
            <w:tcW w:w="7512" w:type="dxa"/>
          </w:tcPr>
          <w:p w:rsidR="005861DF" w:rsidRDefault="00A54926" w:rsidP="005861DF">
            <w:pPr>
              <w:numPr>
                <w:ilvl w:val="1"/>
                <w:numId w:val="31"/>
              </w:numPr>
              <w:spacing w:after="0" w:line="240" w:lineRule="auto"/>
              <w:jc w:val="both"/>
              <w:rPr>
                <w:rFonts w:ascii="Arial Narrow" w:hAnsi="Arial Narrow" w:cs="Tahoma"/>
              </w:rPr>
            </w:pPr>
            <w:r w:rsidRPr="004A20BD">
              <w:rPr>
                <w:rFonts w:ascii="Arial Narrow" w:hAnsi="Arial Narrow" w:cs="Tahoma"/>
              </w:rPr>
              <w:t>Instala</w:t>
            </w:r>
            <w:r w:rsidR="006D594D">
              <w:rPr>
                <w:rFonts w:ascii="Arial Narrow" w:hAnsi="Arial Narrow" w:cs="Tahoma"/>
              </w:rPr>
              <w:t>ción al sistema de agua potable Toma Domestica</w:t>
            </w:r>
            <w:r w:rsidR="00916FDF">
              <w:rPr>
                <w:rFonts w:ascii="Arial Narrow" w:hAnsi="Arial Narrow" w:cs="Tahoma"/>
              </w:rPr>
              <w:t xml:space="preserve">     </w:t>
            </w:r>
            <w:r w:rsidR="00C81DBF">
              <w:rPr>
                <w:rFonts w:ascii="Arial Narrow" w:hAnsi="Arial Narrow" w:cs="Tahoma"/>
              </w:rPr>
              <w:t xml:space="preserve">                  </w:t>
            </w:r>
            <w:r w:rsidR="00916FDF">
              <w:rPr>
                <w:rFonts w:ascii="Arial Narrow" w:hAnsi="Arial Narrow" w:cs="Tahoma"/>
              </w:rPr>
              <w:t>458.42</w:t>
            </w:r>
            <w:r w:rsidR="00652ABD">
              <w:rPr>
                <w:rFonts w:ascii="Arial Narrow" w:hAnsi="Arial Narrow" w:cs="Tahoma"/>
              </w:rPr>
              <w:t xml:space="preserve">                                                       </w:t>
            </w:r>
          </w:p>
          <w:p w:rsidR="006D594D" w:rsidRDefault="006D594D" w:rsidP="006D594D">
            <w:pPr>
              <w:numPr>
                <w:ilvl w:val="1"/>
                <w:numId w:val="31"/>
              </w:numPr>
              <w:spacing w:after="0" w:line="240" w:lineRule="auto"/>
              <w:jc w:val="both"/>
              <w:rPr>
                <w:rFonts w:ascii="Arial Narrow" w:hAnsi="Arial Narrow" w:cs="Tahoma"/>
              </w:rPr>
            </w:pPr>
            <w:r w:rsidRPr="004A20BD">
              <w:rPr>
                <w:rFonts w:ascii="Arial Narrow" w:hAnsi="Arial Narrow" w:cs="Tahoma"/>
              </w:rPr>
              <w:t>Instala</w:t>
            </w:r>
            <w:r>
              <w:rPr>
                <w:rFonts w:ascii="Arial Narrow" w:hAnsi="Arial Narrow" w:cs="Tahoma"/>
              </w:rPr>
              <w:t>ción al sistema de agua potable Toma Comercial</w:t>
            </w:r>
            <w:r w:rsidR="00916FDF">
              <w:rPr>
                <w:rFonts w:ascii="Arial Narrow" w:hAnsi="Arial Narrow" w:cs="Tahoma"/>
              </w:rPr>
              <w:t xml:space="preserve">     </w:t>
            </w:r>
            <w:r w:rsidR="00C81DBF">
              <w:rPr>
                <w:rFonts w:ascii="Arial Narrow" w:hAnsi="Arial Narrow" w:cs="Tahoma"/>
              </w:rPr>
              <w:t xml:space="preserve">                   </w:t>
            </w:r>
            <w:r w:rsidR="00916FDF">
              <w:rPr>
                <w:rFonts w:ascii="Arial Narrow" w:hAnsi="Arial Narrow" w:cs="Tahoma"/>
              </w:rPr>
              <w:t>550.79</w:t>
            </w:r>
          </w:p>
          <w:p w:rsidR="006D594D" w:rsidRDefault="006D594D" w:rsidP="006D594D">
            <w:pPr>
              <w:numPr>
                <w:ilvl w:val="1"/>
                <w:numId w:val="31"/>
              </w:numPr>
              <w:spacing w:after="0" w:line="240" w:lineRule="auto"/>
              <w:jc w:val="both"/>
              <w:rPr>
                <w:rFonts w:ascii="Arial Narrow" w:hAnsi="Arial Narrow" w:cs="Tahoma"/>
              </w:rPr>
            </w:pPr>
            <w:r w:rsidRPr="004A20BD">
              <w:rPr>
                <w:rFonts w:ascii="Arial Narrow" w:hAnsi="Arial Narrow" w:cs="Tahoma"/>
              </w:rPr>
              <w:t>Instala</w:t>
            </w:r>
            <w:r>
              <w:rPr>
                <w:rFonts w:ascii="Arial Narrow" w:hAnsi="Arial Narrow" w:cs="Tahoma"/>
              </w:rPr>
              <w:t>ción al sistema de agua potable Toma Industrial</w:t>
            </w:r>
            <w:r w:rsidR="00916FDF">
              <w:rPr>
                <w:rFonts w:ascii="Arial Narrow" w:hAnsi="Arial Narrow" w:cs="Tahoma"/>
              </w:rPr>
              <w:t xml:space="preserve">    </w:t>
            </w:r>
            <w:r w:rsidR="00C81DBF">
              <w:rPr>
                <w:rFonts w:ascii="Arial Narrow" w:hAnsi="Arial Narrow" w:cs="Tahoma"/>
              </w:rPr>
              <w:t xml:space="preserve">                   </w:t>
            </w:r>
            <w:r w:rsidR="00916FDF">
              <w:rPr>
                <w:rFonts w:ascii="Arial Narrow" w:hAnsi="Arial Narrow" w:cs="Tahoma"/>
              </w:rPr>
              <w:t xml:space="preserve">  736.55</w:t>
            </w:r>
          </w:p>
          <w:p w:rsidR="006D594D" w:rsidRDefault="006D594D" w:rsidP="006D594D">
            <w:pPr>
              <w:numPr>
                <w:ilvl w:val="1"/>
                <w:numId w:val="31"/>
              </w:numPr>
              <w:spacing w:after="0" w:line="240" w:lineRule="auto"/>
              <w:jc w:val="both"/>
              <w:rPr>
                <w:rFonts w:ascii="Arial Narrow" w:hAnsi="Arial Narrow" w:cs="Tahoma"/>
              </w:rPr>
            </w:pPr>
            <w:r w:rsidRPr="004A20BD">
              <w:rPr>
                <w:rFonts w:ascii="Arial Narrow" w:hAnsi="Arial Narrow" w:cs="Tahoma"/>
              </w:rPr>
              <w:t>Instala</w:t>
            </w:r>
            <w:r>
              <w:rPr>
                <w:rFonts w:ascii="Arial Narrow" w:hAnsi="Arial Narrow" w:cs="Tahoma"/>
              </w:rPr>
              <w:t>ción al sistema de agua potable Toma pública</w:t>
            </w:r>
            <w:r w:rsidR="00916FDF">
              <w:rPr>
                <w:rFonts w:ascii="Arial Narrow" w:hAnsi="Arial Narrow" w:cs="Tahoma"/>
              </w:rPr>
              <w:t xml:space="preserve">       </w:t>
            </w:r>
            <w:r w:rsidR="00C81DBF">
              <w:rPr>
                <w:rFonts w:ascii="Arial Narrow" w:hAnsi="Arial Narrow" w:cs="Tahoma"/>
              </w:rPr>
              <w:t xml:space="preserve">                   </w:t>
            </w:r>
            <w:r w:rsidR="00916FDF">
              <w:rPr>
                <w:rFonts w:ascii="Arial Narrow" w:hAnsi="Arial Narrow" w:cs="Tahoma"/>
              </w:rPr>
              <w:t xml:space="preserve">  550.79</w:t>
            </w:r>
          </w:p>
          <w:p w:rsidR="006D594D" w:rsidRPr="00652ABD" w:rsidRDefault="006D594D" w:rsidP="006D594D">
            <w:pPr>
              <w:numPr>
                <w:ilvl w:val="1"/>
                <w:numId w:val="31"/>
              </w:numPr>
              <w:spacing w:after="0" w:line="240" w:lineRule="auto"/>
              <w:jc w:val="both"/>
              <w:rPr>
                <w:rFonts w:ascii="Arial Narrow" w:hAnsi="Arial Narrow" w:cs="Tahoma"/>
              </w:rPr>
            </w:pPr>
            <w:r>
              <w:rPr>
                <w:rFonts w:ascii="Arial Narrow" w:hAnsi="Arial Narrow" w:cs="Tahoma"/>
              </w:rPr>
              <w:t xml:space="preserve">Venta de agua en fuente de abastecimientos cada </w:t>
            </w:r>
            <w:r w:rsidR="00652ABD">
              <w:rPr>
                <w:rFonts w:ascii="Arial Narrow" w:hAnsi="Arial Narrow" w:cs="Tahoma"/>
              </w:rPr>
              <w:t>1</w:t>
            </w:r>
            <w:r w:rsidR="00652ABD" w:rsidRPr="004A20BD">
              <w:rPr>
                <w:rFonts w:ascii="Arial Narrow" w:hAnsi="Arial Narrow" w:cs="Tahoma"/>
              </w:rPr>
              <w:t>m</w:t>
            </w:r>
            <w:r w:rsidR="00652ABD" w:rsidRPr="004A20BD">
              <w:rPr>
                <w:rFonts w:ascii="Arial Narrow" w:hAnsi="Arial Narrow" w:cs="Tahoma"/>
                <w:vertAlign w:val="superscript"/>
              </w:rPr>
              <w:t>3</w:t>
            </w:r>
            <w:r w:rsidR="00916FDF">
              <w:rPr>
                <w:rFonts w:ascii="Arial Narrow" w:hAnsi="Arial Narrow" w:cs="Tahoma"/>
                <w:vertAlign w:val="superscript"/>
              </w:rPr>
              <w:t xml:space="preserve">          </w:t>
            </w:r>
            <w:r w:rsidR="001A2612">
              <w:rPr>
                <w:rFonts w:ascii="Arial Narrow" w:hAnsi="Arial Narrow" w:cs="Tahoma"/>
                <w:vertAlign w:val="superscript"/>
              </w:rPr>
              <w:t xml:space="preserve">                 </w:t>
            </w:r>
            <w:r w:rsidR="00DF0799">
              <w:rPr>
                <w:rFonts w:ascii="Arial Narrow" w:hAnsi="Arial Narrow" w:cs="Tahoma"/>
                <w:vertAlign w:val="superscript"/>
              </w:rPr>
              <w:t xml:space="preserve">      </w:t>
            </w:r>
            <w:r w:rsidR="001A2612">
              <w:rPr>
                <w:rFonts w:ascii="Arial Narrow" w:hAnsi="Arial Narrow" w:cs="Tahoma"/>
                <w:vertAlign w:val="superscript"/>
              </w:rPr>
              <w:t xml:space="preserve">  </w:t>
            </w:r>
            <w:r w:rsidR="001A2612">
              <w:rPr>
                <w:rFonts w:ascii="Arial Narrow" w:hAnsi="Arial Narrow" w:cs="Tahoma"/>
              </w:rPr>
              <w:t>23.29</w:t>
            </w:r>
          </w:p>
          <w:p w:rsidR="00652ABD" w:rsidRPr="00652ABD" w:rsidRDefault="00652ABD" w:rsidP="00652ABD">
            <w:pPr>
              <w:numPr>
                <w:ilvl w:val="1"/>
                <w:numId w:val="31"/>
              </w:numPr>
              <w:spacing w:after="0" w:line="240" w:lineRule="auto"/>
              <w:jc w:val="both"/>
              <w:rPr>
                <w:rFonts w:ascii="Arial Narrow" w:hAnsi="Arial Narrow" w:cs="Tahoma"/>
              </w:rPr>
            </w:pPr>
            <w:r>
              <w:rPr>
                <w:rFonts w:ascii="Arial Narrow" w:hAnsi="Arial Narrow" w:cs="Tahoma"/>
              </w:rPr>
              <w:t>Costo de aparatos medidores</w:t>
            </w:r>
            <w:r w:rsidR="00916FDF">
              <w:rPr>
                <w:rFonts w:ascii="Arial Narrow" w:hAnsi="Arial Narrow" w:cs="Tahoma"/>
              </w:rPr>
              <w:t xml:space="preserve"> </w:t>
            </w:r>
            <w:r w:rsidR="00386B72">
              <w:rPr>
                <w:rFonts w:ascii="Arial Narrow" w:hAnsi="Arial Narrow" w:cs="Tahoma"/>
              </w:rPr>
              <w:t xml:space="preserve">                                              </w:t>
            </w:r>
            <w:r w:rsidR="001A2612">
              <w:rPr>
                <w:rFonts w:ascii="Arial Narrow" w:hAnsi="Arial Narrow" w:cs="Tahoma"/>
              </w:rPr>
              <w:t xml:space="preserve">             </w:t>
            </w:r>
            <w:r w:rsidR="00DF0799">
              <w:rPr>
                <w:rFonts w:ascii="Arial Narrow" w:hAnsi="Arial Narrow" w:cs="Tahoma"/>
              </w:rPr>
              <w:t xml:space="preserve">    </w:t>
            </w:r>
            <w:r w:rsidR="00916FDF">
              <w:rPr>
                <w:rFonts w:ascii="Arial Narrow" w:hAnsi="Arial Narrow" w:cs="Tahoma"/>
              </w:rPr>
              <w:t xml:space="preserve">700.00             </w:t>
            </w:r>
          </w:p>
          <w:p w:rsidR="00652ABD" w:rsidRPr="00652ABD" w:rsidRDefault="00652ABD" w:rsidP="00652ABD">
            <w:pPr>
              <w:numPr>
                <w:ilvl w:val="1"/>
                <w:numId w:val="31"/>
              </w:numPr>
              <w:spacing w:after="0" w:line="240" w:lineRule="auto"/>
              <w:jc w:val="both"/>
              <w:rPr>
                <w:rFonts w:ascii="Arial Narrow" w:hAnsi="Arial Narrow" w:cs="Tahoma"/>
              </w:rPr>
            </w:pPr>
            <w:r>
              <w:rPr>
                <w:rFonts w:ascii="Arial Narrow" w:hAnsi="Arial Narrow" w:cs="Tahoma"/>
              </w:rPr>
              <w:t>Reconexión de servicio agua potable</w:t>
            </w:r>
            <w:r w:rsidR="00916FDF">
              <w:rPr>
                <w:rFonts w:ascii="Arial Narrow" w:hAnsi="Arial Narrow" w:cs="Tahoma"/>
              </w:rPr>
              <w:t xml:space="preserve">    </w:t>
            </w:r>
            <w:r w:rsidR="001A2612">
              <w:rPr>
                <w:rFonts w:ascii="Arial Narrow" w:hAnsi="Arial Narrow" w:cs="Tahoma"/>
              </w:rPr>
              <w:t xml:space="preserve">                                          </w:t>
            </w:r>
            <w:r w:rsidR="00DF0799">
              <w:rPr>
                <w:rFonts w:ascii="Arial Narrow" w:hAnsi="Arial Narrow" w:cs="Tahoma"/>
              </w:rPr>
              <w:t xml:space="preserve">     </w:t>
            </w:r>
            <w:r w:rsidR="001A2612">
              <w:rPr>
                <w:rFonts w:ascii="Arial Narrow" w:hAnsi="Arial Narrow" w:cs="Tahoma"/>
              </w:rPr>
              <w:t xml:space="preserve">  </w:t>
            </w:r>
            <w:r w:rsidR="00916FDF">
              <w:rPr>
                <w:rFonts w:ascii="Arial Narrow" w:hAnsi="Arial Narrow" w:cs="Tahoma"/>
              </w:rPr>
              <w:t>596.35</w:t>
            </w:r>
          </w:p>
          <w:p w:rsidR="006D594D" w:rsidRPr="004A20BD" w:rsidRDefault="006D594D" w:rsidP="009A40F7">
            <w:pPr>
              <w:spacing w:after="0" w:line="240" w:lineRule="auto"/>
              <w:jc w:val="both"/>
              <w:rPr>
                <w:rFonts w:ascii="Arial Narrow" w:hAnsi="Arial Narrow" w:cs="Tahoma"/>
              </w:rPr>
            </w:pPr>
          </w:p>
        </w:tc>
        <w:tc>
          <w:tcPr>
            <w:tcW w:w="1701" w:type="dxa"/>
            <w:vAlign w:val="center"/>
          </w:tcPr>
          <w:p w:rsidR="00A54926" w:rsidRPr="004A20BD" w:rsidRDefault="00A54926" w:rsidP="00A6479B">
            <w:pPr>
              <w:spacing w:after="0" w:line="240" w:lineRule="auto"/>
              <w:jc w:val="center"/>
              <w:rPr>
                <w:rFonts w:ascii="Arial Narrow" w:hAnsi="Arial Narrow" w:cs="Tahoma"/>
                <w:lang w:eastAsia="es-MX"/>
              </w:rPr>
            </w:pPr>
          </w:p>
        </w:tc>
      </w:tr>
    </w:tbl>
    <w:p w:rsidR="006D594D" w:rsidRDefault="001B4B12" w:rsidP="003D5F4A">
      <w:pPr>
        <w:spacing w:after="0" w:line="240" w:lineRule="auto"/>
        <w:ind w:left="708"/>
        <w:jc w:val="both"/>
        <w:rPr>
          <w:rFonts w:ascii="Arial Narrow" w:hAnsi="Arial Narrow" w:cs="Tahoma"/>
          <w:color w:val="000000"/>
        </w:rPr>
      </w:pPr>
      <w:r w:rsidRPr="004A20BD">
        <w:rPr>
          <w:rFonts w:ascii="Arial Narrow" w:hAnsi="Arial Narrow" w:cs="Tahoma"/>
          <w:b/>
        </w:rPr>
        <w:tab/>
      </w:r>
    </w:p>
    <w:p w:rsidR="00A00F56" w:rsidRPr="004A20BD" w:rsidRDefault="001B4B12" w:rsidP="008A76BA">
      <w:pPr>
        <w:spacing w:after="0" w:line="240" w:lineRule="auto"/>
        <w:ind w:left="1134" w:right="1134"/>
        <w:jc w:val="both"/>
        <w:rPr>
          <w:rFonts w:ascii="Arial Narrow" w:hAnsi="Arial Narrow" w:cs="Tahoma"/>
          <w:color w:val="000000"/>
        </w:rPr>
      </w:pPr>
      <w:r w:rsidRPr="004A20BD">
        <w:rPr>
          <w:rFonts w:ascii="Arial Narrow" w:hAnsi="Arial Narrow" w:cs="Tahoma"/>
          <w:color w:val="000000"/>
        </w:rPr>
        <w:t>Adicional al costo del derecho de instalación</w:t>
      </w:r>
      <w:r w:rsidR="000A62BA" w:rsidRPr="004A20BD">
        <w:rPr>
          <w:rFonts w:ascii="Arial Narrow" w:hAnsi="Arial Narrow" w:cs="Tahoma"/>
          <w:color w:val="000000"/>
        </w:rPr>
        <w:t>,</w:t>
      </w:r>
      <w:r w:rsidRPr="004A20BD">
        <w:rPr>
          <w:rFonts w:ascii="Arial Narrow" w:hAnsi="Arial Narrow" w:cs="Tahoma"/>
          <w:color w:val="000000"/>
        </w:rPr>
        <w:t xml:space="preserve"> el usuario deberá cubrir los costos derivados de los materiales y </w:t>
      </w:r>
      <w:r w:rsidR="003E0FE3" w:rsidRPr="004A20BD">
        <w:rPr>
          <w:rFonts w:ascii="Arial Narrow" w:hAnsi="Arial Narrow" w:cs="Tahoma"/>
          <w:color w:val="000000"/>
        </w:rPr>
        <w:t>mano de obra</w:t>
      </w:r>
      <w:r w:rsidRPr="004A20BD">
        <w:rPr>
          <w:rFonts w:ascii="Arial Narrow" w:hAnsi="Arial Narrow" w:cs="Tahoma"/>
          <w:color w:val="000000"/>
        </w:rPr>
        <w:t xml:space="preserve"> que sean necesario</w:t>
      </w:r>
      <w:r w:rsidR="00A00F56" w:rsidRPr="004A20BD">
        <w:rPr>
          <w:rFonts w:ascii="Arial Narrow" w:hAnsi="Arial Narrow" w:cs="Tahoma"/>
          <w:color w:val="000000"/>
        </w:rPr>
        <w:t>s</w:t>
      </w:r>
      <w:r w:rsidRPr="004A20BD">
        <w:rPr>
          <w:rFonts w:ascii="Arial Narrow" w:hAnsi="Arial Narrow" w:cs="Tahoma"/>
          <w:color w:val="000000"/>
        </w:rPr>
        <w:t xml:space="preserve"> para la instalación.</w:t>
      </w:r>
    </w:p>
    <w:p w:rsidR="00E21D69" w:rsidRDefault="00E21D69" w:rsidP="008A76BA">
      <w:pPr>
        <w:spacing w:after="0" w:line="240" w:lineRule="auto"/>
        <w:ind w:left="1134" w:right="1134"/>
        <w:jc w:val="both"/>
        <w:rPr>
          <w:rFonts w:ascii="Arial Narrow" w:hAnsi="Arial Narrow" w:cs="Tahoma"/>
          <w:color w:val="000000"/>
        </w:rPr>
      </w:pPr>
    </w:p>
    <w:p w:rsidR="00916FDF" w:rsidRPr="004A20BD" w:rsidRDefault="00916FDF" w:rsidP="008A76BA">
      <w:pPr>
        <w:spacing w:after="0" w:line="240" w:lineRule="auto"/>
        <w:ind w:left="1134" w:right="1134"/>
        <w:jc w:val="both"/>
        <w:rPr>
          <w:rFonts w:ascii="Arial Narrow" w:hAnsi="Arial Narrow" w:cs="Tahoma"/>
          <w:color w:val="000000"/>
        </w:rPr>
      </w:pP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sidR="001A2612">
        <w:rPr>
          <w:rFonts w:ascii="Arial Narrow" w:hAnsi="Arial Narrow" w:cs="Tahoma"/>
          <w:color w:val="000000"/>
        </w:rPr>
        <w:t xml:space="preserve">       </w:t>
      </w:r>
      <w:r w:rsidRPr="004A20BD">
        <w:rPr>
          <w:rFonts w:ascii="Arial Narrow" w:hAnsi="Arial Narrow"/>
          <w:b/>
          <w:lang w:val="es-ES" w:eastAsia="es-ES"/>
        </w:rPr>
        <w:t>Cuota fija $</w:t>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p>
    <w:p w:rsidR="003D5F4A" w:rsidRPr="003D5F4A" w:rsidRDefault="008450DC" w:rsidP="003D5F4A">
      <w:pPr>
        <w:spacing w:after="0" w:line="240" w:lineRule="auto"/>
        <w:jc w:val="both"/>
        <w:rPr>
          <w:rFonts w:ascii="Arial Narrow" w:hAnsi="Arial Narrow" w:cs="Tahoma"/>
          <w:b/>
        </w:rPr>
      </w:pPr>
      <w:r w:rsidRPr="004A20BD">
        <w:rPr>
          <w:rFonts w:ascii="Arial Narrow" w:hAnsi="Arial Narrow" w:cs="Tahoma"/>
        </w:rPr>
        <w:t xml:space="preserve">         </w:t>
      </w:r>
      <w:r w:rsidR="00FF17B9" w:rsidRPr="004A20BD">
        <w:rPr>
          <w:rFonts w:ascii="Arial Narrow" w:hAnsi="Arial Narrow" w:cs="Tahoma"/>
        </w:rPr>
        <w:t xml:space="preserve">  </w:t>
      </w:r>
      <w:r w:rsidR="00B1231B" w:rsidRPr="004A20BD">
        <w:rPr>
          <w:rFonts w:ascii="Arial Narrow" w:hAnsi="Arial Narrow" w:cs="Tahoma"/>
        </w:rPr>
        <w:t xml:space="preserve">  </w:t>
      </w:r>
      <w:r w:rsidR="003D5F4A">
        <w:rPr>
          <w:rFonts w:ascii="Arial Narrow" w:hAnsi="Arial Narrow" w:cs="Tahoma"/>
        </w:rPr>
        <w:tab/>
      </w:r>
      <w:r w:rsidR="003D5F4A" w:rsidRPr="003D5F4A">
        <w:rPr>
          <w:rFonts w:ascii="Arial Narrow" w:hAnsi="Arial Narrow" w:cs="Tahoma"/>
          <w:b/>
        </w:rPr>
        <w:t xml:space="preserve">        </w:t>
      </w:r>
      <w:r w:rsidR="001A2612" w:rsidRPr="003D5F4A">
        <w:rPr>
          <w:rFonts w:ascii="Arial Narrow" w:hAnsi="Arial Narrow" w:cs="Tahoma"/>
          <w:b/>
        </w:rPr>
        <w:t>6. Servicios</w:t>
      </w:r>
      <w:r w:rsidR="003D5F4A" w:rsidRPr="003D5F4A">
        <w:rPr>
          <w:rFonts w:ascii="Arial Narrow" w:hAnsi="Arial Narrow" w:cs="Tahoma"/>
          <w:b/>
        </w:rPr>
        <w:t xml:space="preserve"> administrativos</w:t>
      </w:r>
    </w:p>
    <w:p w:rsidR="003D5F4A" w:rsidRPr="00652ABD" w:rsidRDefault="003D5F4A" w:rsidP="003D5F4A">
      <w:pPr>
        <w:spacing w:after="0" w:line="240" w:lineRule="auto"/>
        <w:jc w:val="both"/>
        <w:rPr>
          <w:rFonts w:ascii="Arial Narrow" w:hAnsi="Arial Narrow" w:cs="Tahoma"/>
        </w:rPr>
      </w:pPr>
      <w:r>
        <w:rPr>
          <w:rFonts w:ascii="Arial Narrow" w:hAnsi="Arial Narrow" w:cs="Tahoma"/>
        </w:rPr>
        <w:t xml:space="preserve">                      </w:t>
      </w:r>
      <w:r w:rsidRPr="00652ABD">
        <w:rPr>
          <w:rFonts w:ascii="Arial Narrow" w:hAnsi="Arial Narrow" w:cs="Tahoma"/>
        </w:rPr>
        <w:t>6.1 Constancias</w:t>
      </w:r>
      <w:r w:rsidR="001A2612">
        <w:rPr>
          <w:rFonts w:ascii="Arial Narrow" w:hAnsi="Arial Narrow" w:cs="Tahoma"/>
        </w:rPr>
        <w:tab/>
      </w:r>
      <w:r w:rsidR="001A2612">
        <w:rPr>
          <w:rFonts w:ascii="Arial Narrow" w:hAnsi="Arial Narrow" w:cs="Tahoma"/>
        </w:rPr>
        <w:tab/>
      </w:r>
      <w:r w:rsidR="001A2612">
        <w:rPr>
          <w:rFonts w:ascii="Arial Narrow" w:hAnsi="Arial Narrow" w:cs="Tahoma"/>
        </w:rPr>
        <w:tab/>
      </w:r>
      <w:r w:rsidR="001A2612">
        <w:rPr>
          <w:rFonts w:ascii="Arial Narrow" w:hAnsi="Arial Narrow" w:cs="Tahoma"/>
        </w:rPr>
        <w:tab/>
      </w:r>
      <w:r w:rsidR="001A2612">
        <w:rPr>
          <w:rFonts w:ascii="Arial Narrow" w:hAnsi="Arial Narrow" w:cs="Tahoma"/>
        </w:rPr>
        <w:tab/>
        <w:t xml:space="preserve">                        </w:t>
      </w:r>
      <w:r w:rsidR="00916FDF">
        <w:rPr>
          <w:rFonts w:ascii="Arial Narrow" w:hAnsi="Arial Narrow" w:cs="Tahoma"/>
        </w:rPr>
        <w:t>77.52</w:t>
      </w:r>
    </w:p>
    <w:p w:rsidR="00386B72" w:rsidRDefault="003D5F4A" w:rsidP="003D5F4A">
      <w:pPr>
        <w:spacing w:after="0" w:line="240" w:lineRule="auto"/>
        <w:jc w:val="both"/>
        <w:rPr>
          <w:rFonts w:ascii="Arial Narrow" w:hAnsi="Arial Narrow" w:cs="Tahoma"/>
        </w:rPr>
      </w:pPr>
      <w:r>
        <w:rPr>
          <w:rFonts w:ascii="Arial Narrow" w:hAnsi="Arial Narrow" w:cs="Tahoma"/>
        </w:rPr>
        <w:t xml:space="preserve">                      </w:t>
      </w:r>
      <w:r w:rsidRPr="00652ABD">
        <w:rPr>
          <w:rFonts w:ascii="Arial Narrow" w:hAnsi="Arial Narrow" w:cs="Tahoma"/>
        </w:rPr>
        <w:t>6.2 Cambio de nombre</w:t>
      </w:r>
      <w:r w:rsidR="001A2612">
        <w:rPr>
          <w:rFonts w:ascii="Arial Narrow" w:hAnsi="Arial Narrow" w:cs="Tahoma"/>
        </w:rPr>
        <w:tab/>
      </w:r>
      <w:r w:rsidR="001A2612">
        <w:rPr>
          <w:rFonts w:ascii="Arial Narrow" w:hAnsi="Arial Narrow" w:cs="Tahoma"/>
        </w:rPr>
        <w:tab/>
        <w:t xml:space="preserve">                                                    </w:t>
      </w:r>
      <w:r w:rsidR="00386B72">
        <w:rPr>
          <w:rFonts w:ascii="Arial Narrow" w:hAnsi="Arial Narrow" w:cs="Tahoma"/>
        </w:rPr>
        <w:t>85.18</w:t>
      </w:r>
      <w:r w:rsidR="00386B72">
        <w:rPr>
          <w:rFonts w:ascii="Arial Narrow" w:hAnsi="Arial Narrow" w:cs="Tahoma"/>
        </w:rPr>
        <w:tab/>
      </w:r>
    </w:p>
    <w:p w:rsidR="00386B72" w:rsidRDefault="00386B72" w:rsidP="003D5F4A">
      <w:pPr>
        <w:spacing w:after="0" w:line="240" w:lineRule="auto"/>
        <w:jc w:val="both"/>
        <w:rPr>
          <w:rFonts w:ascii="Arial Narrow" w:hAnsi="Arial Narrow" w:cs="Tahoma"/>
        </w:rPr>
      </w:pPr>
      <w:r>
        <w:rPr>
          <w:rFonts w:ascii="Arial Narrow" w:hAnsi="Arial Narrow" w:cs="Tahoma"/>
        </w:rPr>
        <w:tab/>
        <w:t xml:space="preserve">       </w:t>
      </w:r>
      <w:r w:rsidR="001A2612">
        <w:rPr>
          <w:rFonts w:ascii="Arial Narrow" w:hAnsi="Arial Narrow" w:cs="Tahoma"/>
        </w:rPr>
        <w:t xml:space="preserve"> 6.3 Copia de recibo de pago</w:t>
      </w:r>
      <w:r w:rsidR="001A2612">
        <w:rPr>
          <w:rFonts w:ascii="Arial Narrow" w:hAnsi="Arial Narrow" w:cs="Tahoma"/>
        </w:rPr>
        <w:tab/>
        <w:t xml:space="preserve">                                                                  </w:t>
      </w:r>
      <w:r>
        <w:rPr>
          <w:rFonts w:ascii="Arial Narrow" w:hAnsi="Arial Narrow" w:cs="Tahoma"/>
        </w:rPr>
        <w:t>77.52</w:t>
      </w:r>
    </w:p>
    <w:p w:rsidR="003D5F4A" w:rsidRPr="00652ABD" w:rsidRDefault="00386B72" w:rsidP="003D5F4A">
      <w:pPr>
        <w:spacing w:after="0" w:line="240" w:lineRule="auto"/>
        <w:jc w:val="both"/>
        <w:rPr>
          <w:rFonts w:ascii="Arial Narrow" w:hAnsi="Arial Narrow" w:cs="Tahoma"/>
        </w:rPr>
      </w:pPr>
      <w:r>
        <w:rPr>
          <w:rFonts w:ascii="Arial Narrow" w:hAnsi="Arial Narrow" w:cs="Tahoma"/>
        </w:rPr>
        <w:tab/>
      </w:r>
      <w:r>
        <w:rPr>
          <w:rFonts w:ascii="Arial Narrow" w:hAnsi="Arial Narrow" w:cs="Tahoma"/>
        </w:rPr>
        <w:tab/>
      </w:r>
      <w:r w:rsidR="00916FDF">
        <w:rPr>
          <w:rFonts w:ascii="Arial Narrow" w:hAnsi="Arial Narrow" w:cs="Tahoma"/>
        </w:rPr>
        <w:tab/>
      </w:r>
      <w:r w:rsidR="00916FDF">
        <w:rPr>
          <w:rFonts w:ascii="Arial Narrow" w:hAnsi="Arial Narrow" w:cs="Tahoma"/>
        </w:rPr>
        <w:tab/>
      </w:r>
      <w:r w:rsidR="00916FDF">
        <w:rPr>
          <w:rFonts w:ascii="Arial Narrow" w:hAnsi="Arial Narrow" w:cs="Tahoma"/>
        </w:rPr>
        <w:tab/>
      </w:r>
      <w:r w:rsidR="00916FDF">
        <w:rPr>
          <w:rFonts w:ascii="Arial Narrow" w:hAnsi="Arial Narrow" w:cs="Tahoma"/>
        </w:rPr>
        <w:tab/>
      </w:r>
      <w:r w:rsidR="00916FDF">
        <w:rPr>
          <w:rFonts w:ascii="Arial Narrow" w:hAnsi="Arial Narrow" w:cs="Tahoma"/>
        </w:rPr>
        <w:tab/>
      </w:r>
      <w:r w:rsidR="00916FDF">
        <w:rPr>
          <w:rFonts w:ascii="Arial Narrow" w:hAnsi="Arial Narrow" w:cs="Tahoma"/>
        </w:rPr>
        <w:tab/>
      </w:r>
      <w:r w:rsidR="00916FDF">
        <w:rPr>
          <w:rFonts w:ascii="Arial Narrow" w:hAnsi="Arial Narrow" w:cs="Tahoma"/>
        </w:rPr>
        <w:tab/>
      </w:r>
      <w:r w:rsidR="00916FDF">
        <w:rPr>
          <w:rFonts w:ascii="Arial Narrow" w:hAnsi="Arial Narrow" w:cs="Tahoma"/>
        </w:rPr>
        <w:tab/>
      </w:r>
    </w:p>
    <w:p w:rsidR="003D5F4A" w:rsidRDefault="003D5F4A" w:rsidP="003D5F4A">
      <w:pPr>
        <w:pStyle w:val="Prrafodelista"/>
        <w:spacing w:after="0" w:line="240" w:lineRule="auto"/>
        <w:ind w:left="284"/>
        <w:jc w:val="both"/>
        <w:rPr>
          <w:rFonts w:ascii="Arial Narrow" w:hAnsi="Arial Narrow" w:cs="Tahoma"/>
        </w:rPr>
      </w:pPr>
    </w:p>
    <w:p w:rsidR="002370B1" w:rsidRPr="00652ABD" w:rsidRDefault="002370B1" w:rsidP="003D5F4A">
      <w:pPr>
        <w:pStyle w:val="Prrafodelista"/>
        <w:spacing w:after="0" w:line="240" w:lineRule="auto"/>
        <w:ind w:left="284"/>
        <w:jc w:val="both"/>
        <w:rPr>
          <w:rFonts w:ascii="Arial Narrow" w:hAnsi="Arial Narrow" w:cs="Tahoma"/>
        </w:rPr>
      </w:pPr>
    </w:p>
    <w:p w:rsidR="009A40F7" w:rsidRPr="00536901" w:rsidRDefault="008450DC" w:rsidP="009A40F7">
      <w:pPr>
        <w:jc w:val="both"/>
        <w:rPr>
          <w:sz w:val="18"/>
          <w:szCs w:val="18"/>
        </w:rPr>
      </w:pPr>
      <w:r w:rsidRPr="004A20BD">
        <w:rPr>
          <w:rFonts w:ascii="Arial Narrow" w:hAnsi="Arial Narrow" w:cs="Tahoma"/>
        </w:rPr>
        <w:lastRenderedPageBreak/>
        <w:tab/>
      </w:r>
      <w:r w:rsidR="009A40F7" w:rsidRPr="00536901">
        <w:rPr>
          <w:rFonts w:ascii="Arial Narrow" w:hAnsi="Arial Narrow" w:cs="Tahoma"/>
          <w:sz w:val="18"/>
          <w:szCs w:val="18"/>
        </w:rPr>
        <w:t xml:space="preserve">       </w:t>
      </w:r>
      <w:r w:rsidR="009A40F7" w:rsidRPr="00536901">
        <w:rPr>
          <w:sz w:val="18"/>
          <w:szCs w:val="18"/>
        </w:rPr>
        <w:t>A LOS CIUDADANOS JUBILADOS,  PENSIONADOS  O DE LA TERCERA EDAD Y DISCAPACITADOS (ACREDITANDO POR CERTIFICADO MÉDICO, COPIA DE CREDENCIAL DE INAPAM Y SOLICITUD, SEGÚN SEA EL CASO);  SE LES OTORGARA UN SUBSIDIO DEL 50 %, SIEMPRE Y CUANDO CUENTE CON SU SERVICIO MEDIDO, Y NO REBASE UN CONSUMO 12M3 EN EL SERVICIO DE AGUA POTABLE DOMÉSTICO, CUANDO SUS PAGOS SE ENCUENTREN AL CORRIENTE Y SOLO EN UNA TOMA POR USUARIO DURANTE EL EJERCICIO 2017.</w:t>
      </w:r>
    </w:p>
    <w:p w:rsidR="003D5F4A" w:rsidRPr="00536901" w:rsidRDefault="003D5F4A" w:rsidP="001D5D2D">
      <w:pPr>
        <w:spacing w:after="0" w:line="240" w:lineRule="auto"/>
        <w:jc w:val="both"/>
        <w:rPr>
          <w:rFonts w:ascii="Arial Narrow" w:hAnsi="Arial Narrow" w:cs="Tahoma"/>
          <w:b/>
          <w:sz w:val="18"/>
          <w:szCs w:val="18"/>
        </w:rPr>
      </w:pPr>
    </w:p>
    <w:p w:rsidR="003D5F4A" w:rsidRPr="00536901" w:rsidRDefault="003D5F4A" w:rsidP="001D5D2D">
      <w:pPr>
        <w:spacing w:after="0" w:line="240" w:lineRule="auto"/>
        <w:jc w:val="both"/>
        <w:rPr>
          <w:rFonts w:ascii="Arial Narrow" w:hAnsi="Arial Narrow" w:cs="Tahoma"/>
          <w:b/>
          <w:sz w:val="18"/>
          <w:szCs w:val="18"/>
        </w:rPr>
      </w:pPr>
    </w:p>
    <w:p w:rsidR="003D5F4A" w:rsidRPr="00536901" w:rsidRDefault="003D5F4A" w:rsidP="001D5D2D">
      <w:pPr>
        <w:spacing w:after="0" w:line="240" w:lineRule="auto"/>
        <w:jc w:val="both"/>
        <w:rPr>
          <w:rFonts w:ascii="Arial Narrow" w:hAnsi="Arial Narrow" w:cs="Tahoma"/>
          <w:b/>
          <w:sz w:val="18"/>
          <w:szCs w:val="18"/>
        </w:rPr>
      </w:pPr>
    </w:p>
    <w:p w:rsidR="003D5F4A" w:rsidRPr="00536901" w:rsidRDefault="003D5F4A" w:rsidP="001D5D2D">
      <w:pPr>
        <w:spacing w:after="0" w:line="240" w:lineRule="auto"/>
        <w:jc w:val="both"/>
        <w:rPr>
          <w:rFonts w:ascii="Arial Narrow" w:hAnsi="Arial Narrow" w:cs="Tahoma"/>
          <w:b/>
          <w:sz w:val="18"/>
          <w:szCs w:val="18"/>
        </w:rPr>
      </w:pPr>
    </w:p>
    <w:p w:rsidR="002F10B0" w:rsidRPr="004A20BD" w:rsidRDefault="00BD644F" w:rsidP="001D5D2D">
      <w:pPr>
        <w:spacing w:after="0" w:line="240" w:lineRule="auto"/>
        <w:jc w:val="both"/>
        <w:rPr>
          <w:rFonts w:ascii="Arial Narrow" w:hAnsi="Arial Narrow" w:cs="Tahoma"/>
        </w:rPr>
      </w:pPr>
      <w:r w:rsidRPr="004A20BD">
        <w:rPr>
          <w:rFonts w:ascii="Arial Narrow" w:hAnsi="Arial Narrow" w:cs="Tahoma"/>
          <w:b/>
        </w:rPr>
        <w:t xml:space="preserve">Artículo 12. </w:t>
      </w:r>
      <w:r w:rsidRPr="004A20BD">
        <w:rPr>
          <w:rFonts w:ascii="Arial Narrow" w:hAnsi="Arial Narrow" w:cs="Tahoma"/>
        </w:rPr>
        <w:t xml:space="preserve">Los derechos por servicios de drenaje y alcantarillado, se pagarán de conformidad </w:t>
      </w:r>
      <w:r w:rsidR="00E13817" w:rsidRPr="004A20BD">
        <w:rPr>
          <w:rFonts w:ascii="Arial Narrow" w:hAnsi="Arial Narrow" w:cs="Tahoma"/>
        </w:rPr>
        <w:t>con lo</w:t>
      </w:r>
      <w:r w:rsidRPr="004A20BD">
        <w:rPr>
          <w:rFonts w:ascii="Arial Narrow" w:hAnsi="Arial Narrow" w:cs="Tahoma"/>
        </w:rPr>
        <w:t xml:space="preserve"> dispuesto por </w:t>
      </w:r>
      <w:r w:rsidR="00EF69E8" w:rsidRPr="004A20BD">
        <w:rPr>
          <w:rFonts w:ascii="Arial Narrow" w:hAnsi="Arial Narrow" w:cs="Tahoma"/>
        </w:rPr>
        <w:t xml:space="preserve">el Título Tercero Capítulo Primero Sección Tercera </w:t>
      </w:r>
      <w:r w:rsidRPr="004A20BD">
        <w:rPr>
          <w:rFonts w:ascii="Arial Narrow" w:hAnsi="Arial Narrow" w:cs="Tahoma"/>
        </w:rPr>
        <w:t>artículos 72 al 77 de la Ley de Hacienda para los Municipios del Estado de Hidalgo, aplicando las siguientes cuotas:</w:t>
      </w:r>
    </w:p>
    <w:p w:rsidR="0067168C" w:rsidRPr="004A20BD" w:rsidRDefault="0067168C" w:rsidP="001D5D2D">
      <w:pPr>
        <w:spacing w:after="0" w:line="240" w:lineRule="auto"/>
        <w:jc w:val="both"/>
        <w:rPr>
          <w:rFonts w:ascii="Arial Narrow" w:hAnsi="Arial Narrow" w:cs="Tahoma"/>
        </w:rPr>
      </w:pPr>
    </w:p>
    <w:tbl>
      <w:tblPr>
        <w:tblW w:w="5000" w:type="pct"/>
        <w:jc w:val="center"/>
        <w:tblInd w:w="1571" w:type="dxa"/>
        <w:tblLook w:val="04A0"/>
      </w:tblPr>
      <w:tblGrid>
        <w:gridCol w:w="8262"/>
        <w:gridCol w:w="1644"/>
      </w:tblGrid>
      <w:tr w:rsidR="00570D59" w:rsidRPr="004A20BD" w:rsidTr="001A2612">
        <w:trPr>
          <w:jc w:val="center"/>
        </w:trPr>
        <w:tc>
          <w:tcPr>
            <w:tcW w:w="4170" w:type="pct"/>
          </w:tcPr>
          <w:p w:rsidR="003E0FE3" w:rsidRPr="004A20BD" w:rsidRDefault="001A2612" w:rsidP="001A2612">
            <w:pPr>
              <w:spacing w:after="0" w:line="240" w:lineRule="auto"/>
              <w:jc w:val="center"/>
              <w:rPr>
                <w:rFonts w:ascii="Arial Narrow" w:hAnsi="Arial Narrow" w:cs="Tahoma"/>
                <w:b/>
                <w:lang w:eastAsia="es-MX"/>
              </w:rPr>
            </w:pPr>
            <w:r>
              <w:rPr>
                <w:rFonts w:ascii="Arial Narrow" w:hAnsi="Arial Narrow" w:cs="Tahoma"/>
                <w:b/>
                <w:lang w:eastAsia="es-MX"/>
              </w:rPr>
              <w:t xml:space="preserve">                                    </w:t>
            </w:r>
            <w:r w:rsidR="000D5914" w:rsidRPr="004A20BD">
              <w:rPr>
                <w:rFonts w:ascii="Arial Narrow" w:hAnsi="Arial Narrow" w:cs="Tahoma"/>
                <w:b/>
                <w:lang w:eastAsia="es-MX"/>
              </w:rPr>
              <w:t>Concepto</w:t>
            </w:r>
            <w:r w:rsidRPr="004A20BD">
              <w:rPr>
                <w:rFonts w:ascii="Arial Narrow" w:hAnsi="Arial Narrow"/>
                <w:b/>
                <w:lang w:val="es-ES" w:eastAsia="es-ES"/>
              </w:rPr>
              <w:t xml:space="preserve"> </w:t>
            </w:r>
            <w:r>
              <w:rPr>
                <w:rFonts w:ascii="Arial Narrow" w:hAnsi="Arial Narrow"/>
                <w:b/>
                <w:lang w:val="es-ES" w:eastAsia="es-ES"/>
              </w:rPr>
              <w:t xml:space="preserve">                                                                 </w:t>
            </w:r>
            <w:r w:rsidRPr="004A20BD">
              <w:rPr>
                <w:rFonts w:ascii="Arial Narrow" w:hAnsi="Arial Narrow"/>
                <w:b/>
                <w:lang w:val="es-ES" w:eastAsia="es-ES"/>
              </w:rPr>
              <w:t>Cuota fija $</w:t>
            </w:r>
          </w:p>
        </w:tc>
        <w:tc>
          <w:tcPr>
            <w:tcW w:w="830" w:type="pct"/>
            <w:vAlign w:val="center"/>
          </w:tcPr>
          <w:p w:rsidR="003E0FE3" w:rsidRPr="004A20BD" w:rsidRDefault="003E0FE3" w:rsidP="00BB2861">
            <w:pPr>
              <w:spacing w:after="0" w:line="240" w:lineRule="auto"/>
              <w:jc w:val="center"/>
              <w:rPr>
                <w:rFonts w:ascii="Arial Narrow" w:hAnsi="Arial Narrow" w:cs="Tahoma"/>
                <w:b/>
                <w:lang w:eastAsia="es-MX"/>
              </w:rPr>
            </w:pPr>
          </w:p>
        </w:tc>
      </w:tr>
      <w:tr w:rsidR="00570D59" w:rsidRPr="004A20BD" w:rsidTr="001A2612">
        <w:trPr>
          <w:jc w:val="center"/>
        </w:trPr>
        <w:tc>
          <w:tcPr>
            <w:tcW w:w="4170" w:type="pct"/>
          </w:tcPr>
          <w:p w:rsidR="003E0FE3" w:rsidRPr="004A20BD" w:rsidRDefault="003E0FE3" w:rsidP="001A2612">
            <w:pPr>
              <w:numPr>
                <w:ilvl w:val="0"/>
                <w:numId w:val="32"/>
              </w:numPr>
              <w:spacing w:after="0" w:line="240" w:lineRule="auto"/>
              <w:jc w:val="both"/>
              <w:rPr>
                <w:rFonts w:ascii="Arial Narrow" w:hAnsi="Arial Narrow" w:cs="Tahoma"/>
                <w:b/>
                <w:lang w:eastAsia="es-MX"/>
              </w:rPr>
            </w:pPr>
            <w:r w:rsidRPr="004A20BD">
              <w:rPr>
                <w:rFonts w:ascii="Arial Narrow" w:hAnsi="Arial Narrow" w:cs="Tahoma"/>
                <w:lang w:eastAsia="es-MX"/>
              </w:rPr>
              <w:t>Por el uso del sistema de drenaje y alcantarillado</w:t>
            </w:r>
            <w:r w:rsidR="009A40F7">
              <w:rPr>
                <w:rFonts w:ascii="Arial Narrow" w:hAnsi="Arial Narrow" w:cs="Tahoma"/>
                <w:lang w:eastAsia="es-MX"/>
              </w:rPr>
              <w:t xml:space="preserve"> uso Doméstico</w:t>
            </w:r>
            <w:r w:rsidR="001A2612">
              <w:rPr>
                <w:rFonts w:ascii="Arial Narrow" w:hAnsi="Arial Narrow" w:cs="Tahoma"/>
                <w:lang w:eastAsia="es-MX"/>
              </w:rPr>
              <w:t xml:space="preserve">                            </w:t>
            </w:r>
            <w:r w:rsidR="001A2612">
              <w:rPr>
                <w:rFonts w:ascii="Arial Narrow" w:hAnsi="Arial Narrow" w:cs="Tahoma"/>
              </w:rPr>
              <w:t>2 %</w:t>
            </w:r>
          </w:p>
        </w:tc>
        <w:tc>
          <w:tcPr>
            <w:tcW w:w="830" w:type="pct"/>
            <w:vAlign w:val="center"/>
          </w:tcPr>
          <w:p w:rsidR="003E0FE3" w:rsidRPr="004A20BD" w:rsidRDefault="003E0FE3" w:rsidP="00BB2861">
            <w:pPr>
              <w:spacing w:after="0" w:line="240" w:lineRule="auto"/>
              <w:jc w:val="center"/>
              <w:rPr>
                <w:rFonts w:ascii="Arial Narrow" w:hAnsi="Arial Narrow" w:cs="Tahoma"/>
                <w:lang w:eastAsia="es-MX"/>
              </w:rPr>
            </w:pPr>
          </w:p>
        </w:tc>
      </w:tr>
      <w:tr w:rsidR="00570D59" w:rsidRPr="004A20BD" w:rsidTr="001A2612">
        <w:trPr>
          <w:jc w:val="center"/>
        </w:trPr>
        <w:tc>
          <w:tcPr>
            <w:tcW w:w="4170" w:type="pct"/>
          </w:tcPr>
          <w:p w:rsidR="003E0FE3" w:rsidRPr="004A20BD" w:rsidRDefault="009A40F7" w:rsidP="000D5914">
            <w:pPr>
              <w:numPr>
                <w:ilvl w:val="0"/>
                <w:numId w:val="32"/>
              </w:numPr>
              <w:spacing w:after="0" w:line="240" w:lineRule="auto"/>
              <w:jc w:val="both"/>
              <w:rPr>
                <w:rFonts w:ascii="Arial Narrow" w:hAnsi="Arial Narrow" w:cs="Tahoma"/>
                <w:lang w:eastAsia="es-MX"/>
              </w:rPr>
            </w:pPr>
            <w:r w:rsidRPr="004A20BD">
              <w:rPr>
                <w:rFonts w:ascii="Arial Narrow" w:hAnsi="Arial Narrow" w:cs="Tahoma"/>
                <w:lang w:eastAsia="es-MX"/>
              </w:rPr>
              <w:t>Por el uso del sistema de drenaje y alcantarillado</w:t>
            </w:r>
            <w:r>
              <w:rPr>
                <w:rFonts w:ascii="Arial Narrow" w:hAnsi="Arial Narrow" w:cs="Tahoma"/>
                <w:lang w:eastAsia="es-MX"/>
              </w:rPr>
              <w:t xml:space="preserve"> uso Comercial</w:t>
            </w:r>
            <w:r w:rsidR="00536901">
              <w:rPr>
                <w:rFonts w:ascii="Arial Narrow" w:hAnsi="Arial Narrow" w:cs="Tahoma"/>
                <w:lang w:eastAsia="es-MX"/>
              </w:rPr>
              <w:t xml:space="preserve">  </w:t>
            </w:r>
            <w:r w:rsidR="001A2612">
              <w:rPr>
                <w:rFonts w:ascii="Arial Narrow" w:hAnsi="Arial Narrow" w:cs="Tahoma"/>
                <w:lang w:eastAsia="es-MX"/>
              </w:rPr>
              <w:t xml:space="preserve">                         </w:t>
            </w:r>
            <w:r w:rsidR="001A2612">
              <w:rPr>
                <w:rFonts w:ascii="Arial Narrow" w:hAnsi="Arial Narrow" w:cs="Tahoma"/>
              </w:rPr>
              <w:t>25 %</w:t>
            </w:r>
          </w:p>
        </w:tc>
        <w:tc>
          <w:tcPr>
            <w:tcW w:w="830" w:type="pct"/>
            <w:vAlign w:val="center"/>
          </w:tcPr>
          <w:p w:rsidR="00460EB0" w:rsidRPr="004A20BD" w:rsidRDefault="00460EB0" w:rsidP="00BB2861">
            <w:pPr>
              <w:spacing w:after="0" w:line="240" w:lineRule="auto"/>
              <w:jc w:val="center"/>
              <w:rPr>
                <w:rFonts w:ascii="Arial Narrow" w:hAnsi="Arial Narrow" w:cs="Tahoma"/>
                <w:lang w:eastAsia="es-MX"/>
              </w:rPr>
            </w:pPr>
          </w:p>
        </w:tc>
      </w:tr>
      <w:tr w:rsidR="00570D59" w:rsidRPr="004A20BD" w:rsidTr="001A2612">
        <w:trPr>
          <w:jc w:val="center"/>
        </w:trPr>
        <w:tc>
          <w:tcPr>
            <w:tcW w:w="4170" w:type="pct"/>
          </w:tcPr>
          <w:p w:rsidR="003E0FE3" w:rsidRDefault="009A40F7" w:rsidP="000D5914">
            <w:pPr>
              <w:numPr>
                <w:ilvl w:val="0"/>
                <w:numId w:val="32"/>
              </w:numPr>
              <w:spacing w:after="0" w:line="240" w:lineRule="auto"/>
              <w:jc w:val="both"/>
              <w:rPr>
                <w:rFonts w:ascii="Arial Narrow" w:hAnsi="Arial Narrow" w:cs="Tahoma"/>
                <w:lang w:eastAsia="es-MX"/>
              </w:rPr>
            </w:pPr>
            <w:r w:rsidRPr="004A20BD">
              <w:rPr>
                <w:rFonts w:ascii="Arial Narrow" w:hAnsi="Arial Narrow" w:cs="Tahoma"/>
                <w:lang w:eastAsia="es-MX"/>
              </w:rPr>
              <w:t>Por el uso del sistema de drenaje y alcantarillado</w:t>
            </w:r>
            <w:r>
              <w:rPr>
                <w:rFonts w:ascii="Arial Narrow" w:hAnsi="Arial Narrow" w:cs="Tahoma"/>
                <w:lang w:eastAsia="es-MX"/>
              </w:rPr>
              <w:t xml:space="preserve"> uso Industrial</w:t>
            </w:r>
            <w:r w:rsidR="00916FDF">
              <w:rPr>
                <w:rFonts w:ascii="Arial Narrow" w:hAnsi="Arial Narrow" w:cs="Tahoma"/>
                <w:lang w:eastAsia="es-MX"/>
              </w:rPr>
              <w:t xml:space="preserve"> </w:t>
            </w:r>
            <w:r w:rsidR="00FB5F28">
              <w:rPr>
                <w:rFonts w:ascii="Arial Narrow" w:hAnsi="Arial Narrow" w:cs="Tahoma"/>
                <w:lang w:eastAsia="es-MX"/>
              </w:rPr>
              <w:t xml:space="preserve"> </w:t>
            </w:r>
            <w:r w:rsidR="00536901">
              <w:rPr>
                <w:rFonts w:ascii="Arial Narrow" w:hAnsi="Arial Narrow" w:cs="Tahoma"/>
                <w:lang w:eastAsia="es-MX"/>
              </w:rPr>
              <w:t xml:space="preserve"> </w:t>
            </w:r>
            <w:r w:rsidR="001A2612">
              <w:rPr>
                <w:rFonts w:ascii="Arial Narrow" w:hAnsi="Arial Narrow" w:cs="Tahoma"/>
                <w:lang w:eastAsia="es-MX"/>
              </w:rPr>
              <w:t xml:space="preserve">                         </w:t>
            </w:r>
            <w:r w:rsidR="00916FDF">
              <w:rPr>
                <w:rFonts w:ascii="Arial Narrow" w:hAnsi="Arial Narrow" w:cs="Tahoma"/>
                <w:lang w:eastAsia="es-MX"/>
              </w:rPr>
              <w:t>25</w:t>
            </w:r>
            <w:r w:rsidR="001A2612">
              <w:rPr>
                <w:rFonts w:ascii="Arial Narrow" w:hAnsi="Arial Narrow" w:cs="Tahoma"/>
                <w:lang w:eastAsia="es-MX"/>
              </w:rPr>
              <w:t xml:space="preserve"> </w:t>
            </w:r>
            <w:r w:rsidR="00916FDF">
              <w:rPr>
                <w:rFonts w:ascii="Arial Narrow" w:hAnsi="Arial Narrow" w:cs="Tahoma"/>
                <w:lang w:eastAsia="es-MX"/>
              </w:rPr>
              <w:t>%</w:t>
            </w:r>
          </w:p>
          <w:p w:rsidR="009A40F7" w:rsidRDefault="009A40F7" w:rsidP="000D5914">
            <w:pPr>
              <w:numPr>
                <w:ilvl w:val="0"/>
                <w:numId w:val="32"/>
              </w:numPr>
              <w:spacing w:after="0" w:line="240" w:lineRule="auto"/>
              <w:jc w:val="both"/>
              <w:rPr>
                <w:rFonts w:ascii="Arial Narrow" w:hAnsi="Arial Narrow" w:cs="Tahoma"/>
                <w:lang w:eastAsia="es-MX"/>
              </w:rPr>
            </w:pPr>
            <w:r>
              <w:rPr>
                <w:rFonts w:ascii="Arial Narrow" w:hAnsi="Arial Narrow" w:cs="Tahoma"/>
                <w:lang w:eastAsia="es-MX"/>
              </w:rPr>
              <w:t>Por la conexión a la red de alcantarillado sanitario doméstico</w:t>
            </w:r>
            <w:r w:rsidR="00916FDF">
              <w:rPr>
                <w:rFonts w:ascii="Arial Narrow" w:hAnsi="Arial Narrow" w:cs="Tahoma"/>
                <w:lang w:eastAsia="es-MX"/>
              </w:rPr>
              <w:t xml:space="preserve">  </w:t>
            </w:r>
            <w:r w:rsidR="001A2612">
              <w:rPr>
                <w:rFonts w:ascii="Arial Narrow" w:hAnsi="Arial Narrow" w:cs="Tahoma"/>
                <w:lang w:eastAsia="es-MX"/>
              </w:rPr>
              <w:t xml:space="preserve">                           </w:t>
            </w:r>
            <w:r w:rsidR="00FB5F28">
              <w:rPr>
                <w:rFonts w:ascii="Arial Narrow" w:hAnsi="Arial Narrow" w:cs="Tahoma"/>
                <w:lang w:eastAsia="es-MX"/>
              </w:rPr>
              <w:t xml:space="preserve"> </w:t>
            </w:r>
            <w:r w:rsidR="00916FDF">
              <w:rPr>
                <w:rFonts w:ascii="Arial Narrow" w:hAnsi="Arial Narrow" w:cs="Tahoma"/>
                <w:lang w:eastAsia="es-MX"/>
              </w:rPr>
              <w:t>406.88</w:t>
            </w:r>
          </w:p>
          <w:p w:rsidR="009A40F7" w:rsidRDefault="009A40F7" w:rsidP="009A40F7">
            <w:pPr>
              <w:numPr>
                <w:ilvl w:val="0"/>
                <w:numId w:val="32"/>
              </w:numPr>
              <w:spacing w:after="0" w:line="240" w:lineRule="auto"/>
              <w:jc w:val="both"/>
              <w:rPr>
                <w:rFonts w:ascii="Arial Narrow" w:hAnsi="Arial Narrow" w:cs="Tahoma"/>
                <w:lang w:eastAsia="es-MX"/>
              </w:rPr>
            </w:pPr>
            <w:r>
              <w:rPr>
                <w:rFonts w:ascii="Arial Narrow" w:hAnsi="Arial Narrow" w:cs="Tahoma"/>
                <w:lang w:eastAsia="es-MX"/>
              </w:rPr>
              <w:t>Por la conexión a la red de alcantarillado sanitario comercial</w:t>
            </w:r>
            <w:r w:rsidR="00916FDF">
              <w:rPr>
                <w:rFonts w:ascii="Arial Narrow" w:hAnsi="Arial Narrow" w:cs="Tahoma"/>
                <w:lang w:eastAsia="es-MX"/>
              </w:rPr>
              <w:t xml:space="preserve"> </w:t>
            </w:r>
            <w:r w:rsidR="00FB5F28">
              <w:rPr>
                <w:rFonts w:ascii="Arial Narrow" w:hAnsi="Arial Narrow" w:cs="Tahoma"/>
                <w:lang w:eastAsia="es-MX"/>
              </w:rPr>
              <w:t xml:space="preserve"> </w:t>
            </w:r>
            <w:r w:rsidR="001A2612">
              <w:rPr>
                <w:rFonts w:ascii="Arial Narrow" w:hAnsi="Arial Narrow" w:cs="Tahoma"/>
                <w:lang w:eastAsia="es-MX"/>
              </w:rPr>
              <w:t xml:space="preserve">                            </w:t>
            </w:r>
            <w:r w:rsidR="00916FDF">
              <w:rPr>
                <w:rFonts w:ascii="Arial Narrow" w:hAnsi="Arial Narrow" w:cs="Tahoma"/>
                <w:lang w:eastAsia="es-MX"/>
              </w:rPr>
              <w:t xml:space="preserve"> 813.97</w:t>
            </w:r>
          </w:p>
          <w:p w:rsidR="009A40F7" w:rsidRDefault="009A40F7" w:rsidP="009A40F7">
            <w:pPr>
              <w:numPr>
                <w:ilvl w:val="0"/>
                <w:numId w:val="32"/>
              </w:numPr>
              <w:spacing w:after="0" w:line="240" w:lineRule="auto"/>
              <w:jc w:val="both"/>
              <w:rPr>
                <w:rFonts w:ascii="Arial Narrow" w:hAnsi="Arial Narrow" w:cs="Tahoma"/>
                <w:lang w:eastAsia="es-MX"/>
              </w:rPr>
            </w:pPr>
            <w:r>
              <w:rPr>
                <w:rFonts w:ascii="Arial Narrow" w:hAnsi="Arial Narrow" w:cs="Tahoma"/>
                <w:lang w:eastAsia="es-MX"/>
              </w:rPr>
              <w:t>Por la conexión a la red de alcantarillado sanitario industrial</w:t>
            </w:r>
            <w:r w:rsidR="00916FDF">
              <w:rPr>
                <w:rFonts w:ascii="Arial Narrow" w:hAnsi="Arial Narrow" w:cs="Tahoma"/>
                <w:lang w:eastAsia="es-MX"/>
              </w:rPr>
              <w:t xml:space="preserve"> </w:t>
            </w:r>
            <w:r w:rsidR="001A2612">
              <w:rPr>
                <w:rFonts w:ascii="Arial Narrow" w:hAnsi="Arial Narrow" w:cs="Tahoma"/>
                <w:lang w:eastAsia="es-MX"/>
              </w:rPr>
              <w:t xml:space="preserve">                            </w:t>
            </w:r>
            <w:r w:rsidR="001A2612">
              <w:rPr>
                <w:rFonts w:ascii="Arial Narrow" w:hAnsi="Arial Narrow" w:cs="Tahoma"/>
              </w:rPr>
              <w:t>1,559.37</w:t>
            </w:r>
          </w:p>
          <w:p w:rsidR="009A40F7" w:rsidRDefault="009A40F7" w:rsidP="009A40F7">
            <w:pPr>
              <w:numPr>
                <w:ilvl w:val="0"/>
                <w:numId w:val="32"/>
              </w:numPr>
              <w:spacing w:after="0" w:line="240" w:lineRule="auto"/>
              <w:jc w:val="both"/>
              <w:rPr>
                <w:rFonts w:ascii="Arial Narrow" w:hAnsi="Arial Narrow" w:cs="Tahoma"/>
                <w:lang w:eastAsia="es-MX"/>
              </w:rPr>
            </w:pPr>
            <w:r>
              <w:rPr>
                <w:rFonts w:ascii="Arial Narrow" w:hAnsi="Arial Narrow" w:cs="Tahoma"/>
                <w:lang w:eastAsia="es-MX"/>
              </w:rPr>
              <w:t>Por la conexión a la red de alcantarillado sanitario pública</w:t>
            </w:r>
            <w:r w:rsidR="00916FDF">
              <w:rPr>
                <w:rFonts w:ascii="Arial Narrow" w:hAnsi="Arial Narrow" w:cs="Tahoma"/>
                <w:lang w:eastAsia="es-MX"/>
              </w:rPr>
              <w:t xml:space="preserve">    </w:t>
            </w:r>
            <w:r w:rsidR="001A2612">
              <w:rPr>
                <w:rFonts w:ascii="Arial Narrow" w:hAnsi="Arial Narrow" w:cs="Tahoma"/>
                <w:lang w:eastAsia="es-MX"/>
              </w:rPr>
              <w:t xml:space="preserve">                             </w:t>
            </w:r>
            <w:r w:rsidR="00916FDF">
              <w:rPr>
                <w:rFonts w:ascii="Arial Narrow" w:hAnsi="Arial Narrow" w:cs="Tahoma"/>
                <w:lang w:eastAsia="es-MX"/>
              </w:rPr>
              <w:t xml:space="preserve"> </w:t>
            </w:r>
            <w:r w:rsidR="00FB5F28">
              <w:rPr>
                <w:rFonts w:ascii="Arial Narrow" w:hAnsi="Arial Narrow" w:cs="Tahoma"/>
                <w:lang w:eastAsia="es-MX"/>
              </w:rPr>
              <w:t xml:space="preserve"> </w:t>
            </w:r>
            <w:r w:rsidR="00916FDF">
              <w:rPr>
                <w:rFonts w:ascii="Arial Narrow" w:hAnsi="Arial Narrow" w:cs="Tahoma"/>
                <w:lang w:eastAsia="es-MX"/>
              </w:rPr>
              <w:t>813.97</w:t>
            </w:r>
          </w:p>
          <w:p w:rsidR="009A40F7" w:rsidRPr="009A40F7" w:rsidRDefault="009A40F7" w:rsidP="009A40F7">
            <w:pPr>
              <w:spacing w:after="0" w:line="240" w:lineRule="auto"/>
              <w:ind w:left="284"/>
              <w:jc w:val="both"/>
              <w:rPr>
                <w:rFonts w:ascii="Arial Narrow" w:hAnsi="Arial Narrow" w:cs="Tahoma"/>
                <w:lang w:eastAsia="es-MX"/>
              </w:rPr>
            </w:pPr>
          </w:p>
        </w:tc>
        <w:tc>
          <w:tcPr>
            <w:tcW w:w="830" w:type="pct"/>
            <w:vAlign w:val="center"/>
          </w:tcPr>
          <w:p w:rsidR="003E0FE3" w:rsidRPr="004A20BD" w:rsidRDefault="003E0FE3" w:rsidP="00BB2861">
            <w:pPr>
              <w:spacing w:after="0" w:line="240" w:lineRule="auto"/>
              <w:jc w:val="center"/>
              <w:rPr>
                <w:rFonts w:ascii="Arial Narrow" w:hAnsi="Arial Narrow" w:cs="Tahoma"/>
                <w:lang w:eastAsia="es-MX"/>
              </w:rPr>
            </w:pPr>
          </w:p>
        </w:tc>
      </w:tr>
    </w:tbl>
    <w:p w:rsidR="009A40F7" w:rsidRPr="00E61514" w:rsidRDefault="00E61514" w:rsidP="001D5D2D">
      <w:pPr>
        <w:spacing w:after="0" w:line="240" w:lineRule="auto"/>
        <w:jc w:val="both"/>
        <w:rPr>
          <w:rFonts w:ascii="Arial Narrow" w:hAnsi="Arial Narrow" w:cs="Tahoma"/>
          <w:b/>
          <w:sz w:val="20"/>
          <w:szCs w:val="20"/>
        </w:rPr>
      </w:pPr>
      <w:r w:rsidRPr="00E61514">
        <w:rPr>
          <w:rFonts w:ascii="Arial" w:hAnsi="Arial" w:cs="Arial"/>
          <w:sz w:val="20"/>
          <w:szCs w:val="20"/>
        </w:rPr>
        <w:t>La tasa por derecho de Saneamiento será de 1% del total facturado por consumo de agua potable.</w:t>
      </w:r>
    </w:p>
    <w:p w:rsidR="00E61514" w:rsidRDefault="00E61514" w:rsidP="001D5D2D">
      <w:pPr>
        <w:spacing w:after="0" w:line="240" w:lineRule="auto"/>
        <w:jc w:val="both"/>
        <w:rPr>
          <w:rFonts w:ascii="Arial Narrow" w:hAnsi="Arial Narrow" w:cs="Tahoma"/>
          <w:b/>
        </w:rPr>
      </w:pPr>
    </w:p>
    <w:p w:rsidR="00E61514" w:rsidRDefault="00E61514" w:rsidP="001D5D2D">
      <w:pPr>
        <w:spacing w:after="0" w:line="240" w:lineRule="auto"/>
        <w:jc w:val="both"/>
        <w:rPr>
          <w:rFonts w:ascii="Arial Narrow" w:hAnsi="Arial Narrow" w:cs="Tahoma"/>
          <w:b/>
        </w:rPr>
      </w:pPr>
    </w:p>
    <w:p w:rsidR="00BC5724" w:rsidRPr="004A20BD" w:rsidRDefault="00730E7B" w:rsidP="001D5D2D">
      <w:pPr>
        <w:spacing w:after="0" w:line="240" w:lineRule="auto"/>
        <w:jc w:val="both"/>
        <w:rPr>
          <w:rFonts w:ascii="Arial Narrow" w:hAnsi="Arial Narrow" w:cs="Tahoma"/>
        </w:rPr>
      </w:pPr>
      <w:r w:rsidRPr="004A20BD">
        <w:rPr>
          <w:rFonts w:ascii="Arial Narrow" w:hAnsi="Arial Narrow" w:cs="Tahoma"/>
          <w:b/>
        </w:rPr>
        <w:t xml:space="preserve">Artículo 13. </w:t>
      </w:r>
      <w:r w:rsidR="00D22AC4" w:rsidRPr="004A20BD">
        <w:rPr>
          <w:rFonts w:ascii="Arial Narrow" w:hAnsi="Arial Narrow" w:cs="Tahoma"/>
        </w:rPr>
        <w:t>Los d</w:t>
      </w:r>
      <w:r w:rsidR="002F10B0" w:rsidRPr="004A20BD">
        <w:rPr>
          <w:rFonts w:ascii="Arial Narrow" w:hAnsi="Arial Narrow" w:cs="Tahoma"/>
        </w:rPr>
        <w:t xml:space="preserve">erechos por uso de rastro, </w:t>
      </w:r>
      <w:r w:rsidR="00C832C4" w:rsidRPr="004A20BD">
        <w:rPr>
          <w:rFonts w:ascii="Arial Narrow" w:hAnsi="Arial Narrow" w:cs="Tahoma"/>
        </w:rPr>
        <w:t>guarda y matanza de ganado</w:t>
      </w:r>
      <w:r w:rsidR="002F10B0" w:rsidRPr="004A20BD">
        <w:rPr>
          <w:rFonts w:ascii="Arial Narrow" w:hAnsi="Arial Narrow" w:cs="Tahoma"/>
        </w:rPr>
        <w:t>, transporte e</w:t>
      </w:r>
      <w:r w:rsidR="006D674F" w:rsidRPr="004A20BD">
        <w:rPr>
          <w:rFonts w:ascii="Arial Narrow" w:hAnsi="Arial Narrow" w:cs="Tahoma"/>
        </w:rPr>
        <w:t xml:space="preserve"> inspección sanitaria, revisión de fierros para marcar ganado y magueyes</w:t>
      </w:r>
      <w:r w:rsidR="00964693" w:rsidRPr="004A20BD">
        <w:rPr>
          <w:rFonts w:ascii="Arial Narrow" w:hAnsi="Arial Narrow" w:cs="Tahoma"/>
        </w:rPr>
        <w:t>,</w:t>
      </w:r>
      <w:r w:rsidR="00D22AC4" w:rsidRPr="004A20BD">
        <w:rPr>
          <w:rFonts w:ascii="Arial Narrow" w:hAnsi="Arial Narrow" w:cs="Tahoma"/>
        </w:rPr>
        <w:t xml:space="preserve"> se </w:t>
      </w:r>
      <w:r w:rsidR="003A40F2" w:rsidRPr="004A20BD">
        <w:rPr>
          <w:rFonts w:ascii="Arial Narrow" w:hAnsi="Arial Narrow" w:cs="Tahoma"/>
        </w:rPr>
        <w:t>determinará</w:t>
      </w:r>
      <w:r w:rsidR="00D22AC4" w:rsidRPr="004A20BD">
        <w:rPr>
          <w:rFonts w:ascii="Arial Narrow" w:hAnsi="Arial Narrow" w:cs="Tahoma"/>
        </w:rPr>
        <w:t xml:space="preserve">n según lo dispuesto </w:t>
      </w:r>
      <w:r w:rsidR="002C721B" w:rsidRPr="004A20BD">
        <w:rPr>
          <w:rFonts w:ascii="Arial Narrow" w:hAnsi="Arial Narrow" w:cs="Tahoma"/>
        </w:rPr>
        <w:t xml:space="preserve">por el Título Tercero Capítulo Primero Sección </w:t>
      </w:r>
      <w:r w:rsidR="00E26FA7" w:rsidRPr="004A20BD">
        <w:rPr>
          <w:rFonts w:ascii="Arial Narrow" w:hAnsi="Arial Narrow" w:cs="Tahoma"/>
        </w:rPr>
        <w:t>Cuarta</w:t>
      </w:r>
      <w:r w:rsidR="002C721B" w:rsidRPr="004A20BD">
        <w:rPr>
          <w:rFonts w:ascii="Arial Narrow" w:hAnsi="Arial Narrow" w:cs="Tahoma"/>
        </w:rPr>
        <w:t xml:space="preserve"> </w:t>
      </w:r>
      <w:r w:rsidR="00D22AC4" w:rsidRPr="004A20BD">
        <w:rPr>
          <w:rFonts w:ascii="Arial Narrow" w:hAnsi="Arial Narrow" w:cs="Tahoma"/>
        </w:rPr>
        <w:t>artículos</w:t>
      </w:r>
      <w:r w:rsidR="00BC5724" w:rsidRPr="004A20BD">
        <w:rPr>
          <w:rFonts w:ascii="Arial Narrow" w:hAnsi="Arial Narrow" w:cs="Tahoma"/>
        </w:rPr>
        <w:t xml:space="preserve"> 78 al 81 de </w:t>
      </w:r>
      <w:r w:rsidR="002643C8" w:rsidRPr="004A20BD">
        <w:rPr>
          <w:rFonts w:ascii="Arial Narrow" w:hAnsi="Arial Narrow" w:cs="Tahoma"/>
        </w:rPr>
        <w:t>Ley de Hacienda para los Municipios del Estado de Hidalgo</w:t>
      </w:r>
      <w:r w:rsidR="00BC5724" w:rsidRPr="004A20BD">
        <w:rPr>
          <w:rFonts w:ascii="Arial Narrow" w:hAnsi="Arial Narrow" w:cs="Tahoma"/>
        </w:rPr>
        <w:t>, debiéndose pagar c</w:t>
      </w:r>
      <w:r w:rsidR="00A10208" w:rsidRPr="004A20BD">
        <w:rPr>
          <w:rFonts w:ascii="Arial Narrow" w:hAnsi="Arial Narrow" w:cs="Tahoma"/>
        </w:rPr>
        <w:t>onforme a las siguientes cuotas:</w:t>
      </w:r>
    </w:p>
    <w:p w:rsidR="00821E24" w:rsidRPr="004A20BD" w:rsidRDefault="00821E24" w:rsidP="001D5D2D">
      <w:pPr>
        <w:spacing w:after="0" w:line="240" w:lineRule="auto"/>
        <w:jc w:val="both"/>
        <w:rPr>
          <w:rFonts w:ascii="Arial Narrow" w:hAnsi="Arial Narrow" w:cs="Tahoma"/>
          <w:b/>
        </w:rPr>
      </w:pPr>
    </w:p>
    <w:tbl>
      <w:tblPr>
        <w:tblW w:w="3863" w:type="pct"/>
        <w:tblInd w:w="1101" w:type="dxa"/>
        <w:tblLook w:val="04A0"/>
      </w:tblPr>
      <w:tblGrid>
        <w:gridCol w:w="5953"/>
        <w:gridCol w:w="1700"/>
      </w:tblGrid>
      <w:tr w:rsidR="00067EEF" w:rsidRPr="004A20BD" w:rsidTr="00BF3D48">
        <w:trPr>
          <w:trHeight w:val="20"/>
          <w:tblHeader/>
        </w:trPr>
        <w:tc>
          <w:tcPr>
            <w:tcW w:w="3889" w:type="pct"/>
            <w:vAlign w:val="center"/>
          </w:tcPr>
          <w:p w:rsidR="00067EEF" w:rsidRPr="004A20BD" w:rsidRDefault="000D5914" w:rsidP="000D5914">
            <w:pPr>
              <w:spacing w:after="0" w:line="240" w:lineRule="auto"/>
              <w:jc w:val="center"/>
              <w:rPr>
                <w:rFonts w:ascii="Arial Narrow" w:hAnsi="Arial Narrow" w:cs="Tahoma"/>
                <w:b/>
                <w:lang w:eastAsia="es-MX"/>
              </w:rPr>
            </w:pPr>
            <w:r w:rsidRPr="004A20BD">
              <w:rPr>
                <w:rFonts w:ascii="Arial Narrow" w:hAnsi="Arial Narrow" w:cs="Tahoma"/>
                <w:b/>
                <w:lang w:eastAsia="es-MX"/>
              </w:rPr>
              <w:t>Concepto</w:t>
            </w:r>
          </w:p>
        </w:tc>
        <w:tc>
          <w:tcPr>
            <w:tcW w:w="1111" w:type="pct"/>
            <w:vAlign w:val="center"/>
          </w:tcPr>
          <w:p w:rsidR="00067EEF" w:rsidRPr="004A20BD" w:rsidRDefault="002102D8" w:rsidP="004127E7">
            <w:pPr>
              <w:spacing w:after="0" w:line="240" w:lineRule="auto"/>
              <w:jc w:val="center"/>
              <w:rPr>
                <w:rFonts w:ascii="Arial Narrow" w:hAnsi="Arial Narrow" w:cs="Tahoma"/>
                <w:b/>
                <w:lang w:eastAsia="es-MX"/>
              </w:rPr>
            </w:pPr>
            <w:r w:rsidRPr="004A20BD">
              <w:rPr>
                <w:rFonts w:ascii="Arial Narrow" w:hAnsi="Arial Narrow"/>
                <w:b/>
                <w:lang w:val="es-ES" w:eastAsia="es-ES"/>
              </w:rPr>
              <w:t>Cuota fija $</w:t>
            </w:r>
          </w:p>
        </w:tc>
      </w:tr>
      <w:tr w:rsidR="00067EEF" w:rsidRPr="004A20BD" w:rsidTr="00BF3D48">
        <w:trPr>
          <w:trHeight w:val="20"/>
        </w:trPr>
        <w:tc>
          <w:tcPr>
            <w:tcW w:w="3889" w:type="pct"/>
            <w:vAlign w:val="center"/>
          </w:tcPr>
          <w:p w:rsidR="00067EEF" w:rsidRPr="004A20BD" w:rsidRDefault="002C721B" w:rsidP="002C721B">
            <w:pPr>
              <w:numPr>
                <w:ilvl w:val="0"/>
                <w:numId w:val="33"/>
              </w:numPr>
              <w:spacing w:after="0" w:line="240" w:lineRule="auto"/>
              <w:jc w:val="both"/>
              <w:rPr>
                <w:rFonts w:ascii="Arial Narrow" w:hAnsi="Arial Narrow" w:cs="Tahoma"/>
                <w:b/>
                <w:lang w:eastAsia="es-MX"/>
              </w:rPr>
            </w:pPr>
            <w:r w:rsidRPr="004A20BD">
              <w:rPr>
                <w:rFonts w:ascii="Arial Narrow" w:hAnsi="Arial Narrow" w:cs="Tahoma"/>
                <w:b/>
                <w:lang w:eastAsia="es-MX"/>
              </w:rPr>
              <w:t>Uso de corraletas (se cobrará por cabeza y día):</w:t>
            </w:r>
          </w:p>
        </w:tc>
        <w:tc>
          <w:tcPr>
            <w:tcW w:w="1111" w:type="pct"/>
            <w:vAlign w:val="center"/>
          </w:tcPr>
          <w:p w:rsidR="00067EEF" w:rsidRPr="004A20BD" w:rsidRDefault="00067EEF" w:rsidP="004127E7">
            <w:pPr>
              <w:spacing w:after="0" w:line="240" w:lineRule="auto"/>
              <w:jc w:val="center"/>
              <w:rPr>
                <w:rFonts w:ascii="Arial Narrow" w:hAnsi="Arial Narrow" w:cs="Tahoma"/>
                <w:b/>
                <w:lang w:eastAsia="es-MX"/>
              </w:rPr>
            </w:pPr>
          </w:p>
        </w:tc>
      </w:tr>
      <w:tr w:rsidR="00947638" w:rsidRPr="004A20BD" w:rsidTr="00BF3D48">
        <w:trPr>
          <w:trHeight w:val="20"/>
        </w:trPr>
        <w:tc>
          <w:tcPr>
            <w:tcW w:w="3889" w:type="pct"/>
            <w:vAlign w:val="center"/>
          </w:tcPr>
          <w:p w:rsidR="00947638" w:rsidRPr="004A20BD" w:rsidRDefault="00947638" w:rsidP="00734F8C">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 xml:space="preserve">Bovino, porcino, caprino, ovino y equino </w:t>
            </w:r>
          </w:p>
          <w:p w:rsidR="00734F8C" w:rsidRPr="004A20BD" w:rsidRDefault="00734F8C" w:rsidP="00734F8C">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Aves de corral</w:t>
            </w:r>
          </w:p>
          <w:p w:rsidR="00734F8C" w:rsidRPr="004A20BD" w:rsidRDefault="00734F8C" w:rsidP="00734F8C">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Lepóridos</w:t>
            </w:r>
          </w:p>
        </w:tc>
        <w:tc>
          <w:tcPr>
            <w:tcW w:w="1111" w:type="pct"/>
            <w:vAlign w:val="center"/>
          </w:tcPr>
          <w:p w:rsidR="00734F8C" w:rsidRPr="004A20BD" w:rsidRDefault="00BC6BE7" w:rsidP="004127E7">
            <w:pPr>
              <w:spacing w:after="0" w:line="240" w:lineRule="auto"/>
              <w:jc w:val="center"/>
              <w:rPr>
                <w:rFonts w:ascii="Arial Narrow" w:hAnsi="Arial Narrow" w:cs="Tahoma"/>
              </w:rPr>
            </w:pPr>
            <w:r>
              <w:rPr>
                <w:rFonts w:ascii="Arial Narrow" w:hAnsi="Arial Narrow" w:cs="Tahoma"/>
              </w:rPr>
              <w:t>N/A</w:t>
            </w:r>
          </w:p>
          <w:p w:rsidR="00734F8C" w:rsidRPr="004A20BD" w:rsidRDefault="00BC6BE7" w:rsidP="004127E7">
            <w:pPr>
              <w:spacing w:after="0" w:line="240" w:lineRule="auto"/>
              <w:jc w:val="center"/>
              <w:rPr>
                <w:rFonts w:ascii="Arial Narrow" w:hAnsi="Arial Narrow" w:cs="Tahoma"/>
              </w:rPr>
            </w:pPr>
            <w:r>
              <w:rPr>
                <w:rFonts w:ascii="Arial Narrow" w:hAnsi="Arial Narrow" w:cs="Tahoma"/>
              </w:rPr>
              <w:t>N/A</w:t>
            </w:r>
          </w:p>
          <w:p w:rsidR="00947638" w:rsidRPr="004A20BD" w:rsidRDefault="00BC6BE7" w:rsidP="004127E7">
            <w:pPr>
              <w:spacing w:after="0" w:line="240" w:lineRule="auto"/>
              <w:jc w:val="center"/>
              <w:rPr>
                <w:rFonts w:ascii="Arial Narrow" w:hAnsi="Arial Narrow"/>
                <w:lang w:eastAsia="es-MX"/>
              </w:rPr>
            </w:pPr>
            <w:r>
              <w:rPr>
                <w:rFonts w:ascii="Arial Narrow" w:hAnsi="Arial Narrow" w:cs="Tahoma"/>
              </w:rPr>
              <w:t>N/A</w:t>
            </w:r>
          </w:p>
        </w:tc>
      </w:tr>
      <w:tr w:rsidR="00067EEF" w:rsidRPr="004A20BD" w:rsidTr="00BF3D48">
        <w:trPr>
          <w:trHeight w:val="20"/>
        </w:trPr>
        <w:tc>
          <w:tcPr>
            <w:tcW w:w="3889" w:type="pct"/>
            <w:vAlign w:val="center"/>
          </w:tcPr>
          <w:p w:rsidR="002C721B" w:rsidRPr="004A20BD" w:rsidRDefault="002C721B" w:rsidP="002C721B">
            <w:pPr>
              <w:spacing w:after="0" w:line="240" w:lineRule="auto"/>
              <w:jc w:val="both"/>
              <w:rPr>
                <w:rFonts w:ascii="Arial Narrow" w:hAnsi="Arial Narrow" w:cs="Tahoma"/>
                <w:b/>
                <w:lang w:eastAsia="es-MX"/>
              </w:rPr>
            </w:pPr>
          </w:p>
          <w:p w:rsidR="00067EEF" w:rsidRPr="004A20BD" w:rsidRDefault="002C721B" w:rsidP="00C7011A">
            <w:pPr>
              <w:numPr>
                <w:ilvl w:val="0"/>
                <w:numId w:val="33"/>
              </w:numPr>
              <w:spacing w:after="0" w:line="240" w:lineRule="auto"/>
              <w:jc w:val="both"/>
              <w:rPr>
                <w:rFonts w:ascii="Arial Narrow" w:hAnsi="Arial Narrow" w:cs="Tahoma"/>
                <w:b/>
                <w:lang w:eastAsia="es-MX"/>
              </w:rPr>
            </w:pPr>
            <w:r w:rsidRPr="004A20BD">
              <w:rPr>
                <w:rFonts w:ascii="Arial Narrow" w:hAnsi="Arial Narrow" w:cs="Tahoma"/>
                <w:b/>
                <w:lang w:eastAsia="es-MX"/>
              </w:rPr>
              <w:t>Matanza de ganado (s</w:t>
            </w:r>
            <w:r w:rsidR="00067EEF" w:rsidRPr="004A20BD">
              <w:rPr>
                <w:rFonts w:ascii="Arial Narrow" w:hAnsi="Arial Narrow" w:cs="Tahoma"/>
                <w:b/>
                <w:lang w:eastAsia="es-MX"/>
              </w:rPr>
              <w:t>e cobrará por cabeza</w:t>
            </w:r>
            <w:r w:rsidRPr="004A20BD">
              <w:rPr>
                <w:rFonts w:ascii="Arial Narrow" w:hAnsi="Arial Narrow" w:cs="Tahoma"/>
                <w:b/>
                <w:lang w:eastAsia="es-MX"/>
              </w:rPr>
              <w:t>):</w:t>
            </w:r>
          </w:p>
        </w:tc>
        <w:tc>
          <w:tcPr>
            <w:tcW w:w="1111" w:type="pct"/>
            <w:vAlign w:val="center"/>
          </w:tcPr>
          <w:p w:rsidR="00067EEF" w:rsidRPr="004A20BD" w:rsidRDefault="00067EEF" w:rsidP="002C721B">
            <w:pPr>
              <w:spacing w:after="0" w:line="240" w:lineRule="auto"/>
              <w:rPr>
                <w:rFonts w:ascii="Arial Narrow" w:hAnsi="Arial Narrow" w:cs="Tahoma"/>
                <w:b/>
                <w:lang w:eastAsia="es-MX"/>
              </w:rPr>
            </w:pPr>
          </w:p>
        </w:tc>
      </w:tr>
      <w:tr w:rsidR="00067EEF" w:rsidRPr="004A20BD" w:rsidTr="00BF3D48">
        <w:trPr>
          <w:trHeight w:val="20"/>
        </w:trPr>
        <w:tc>
          <w:tcPr>
            <w:tcW w:w="3889" w:type="pct"/>
            <w:vAlign w:val="center"/>
          </w:tcPr>
          <w:p w:rsidR="00067EEF" w:rsidRPr="004A20BD" w:rsidRDefault="00067EEF" w:rsidP="00C7011A">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 xml:space="preserve">Bovino, porcino, caprino, ovino y equino </w:t>
            </w:r>
          </w:p>
          <w:p w:rsidR="00C7011A" w:rsidRPr="004A20BD" w:rsidRDefault="00C7011A" w:rsidP="00C7011A">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Aves de corral</w:t>
            </w:r>
          </w:p>
          <w:p w:rsidR="00C7011A" w:rsidRPr="004A20BD" w:rsidRDefault="00C7011A" w:rsidP="00C7011A">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Lepóridos</w:t>
            </w:r>
          </w:p>
        </w:tc>
        <w:tc>
          <w:tcPr>
            <w:tcW w:w="1111" w:type="pct"/>
            <w:vAlign w:val="center"/>
          </w:tcPr>
          <w:p w:rsidR="00067EEF" w:rsidRPr="004A20BD" w:rsidRDefault="00BC6BE7" w:rsidP="004127E7">
            <w:pPr>
              <w:spacing w:after="0" w:line="240" w:lineRule="auto"/>
              <w:ind w:left="-495" w:firstLine="495"/>
              <w:jc w:val="center"/>
              <w:rPr>
                <w:rFonts w:ascii="Arial Narrow" w:hAnsi="Arial Narrow" w:cs="Tahoma"/>
              </w:rPr>
            </w:pPr>
            <w:r>
              <w:rPr>
                <w:rFonts w:ascii="Arial Narrow" w:hAnsi="Arial Narrow" w:cs="Tahoma"/>
              </w:rPr>
              <w:t>N/A</w:t>
            </w:r>
          </w:p>
          <w:p w:rsidR="00C7011A" w:rsidRPr="004A20BD" w:rsidRDefault="00BC6BE7" w:rsidP="004127E7">
            <w:pPr>
              <w:spacing w:after="0" w:line="240" w:lineRule="auto"/>
              <w:ind w:left="-495" w:firstLine="495"/>
              <w:jc w:val="center"/>
              <w:rPr>
                <w:rFonts w:ascii="Arial Narrow" w:hAnsi="Arial Narrow" w:cs="Tahoma"/>
              </w:rPr>
            </w:pPr>
            <w:r>
              <w:rPr>
                <w:rFonts w:ascii="Arial Narrow" w:hAnsi="Arial Narrow" w:cs="Tahoma"/>
              </w:rPr>
              <w:t>N/A</w:t>
            </w:r>
          </w:p>
          <w:p w:rsidR="00C7011A" w:rsidRPr="004A20BD" w:rsidRDefault="00BC6BE7" w:rsidP="004127E7">
            <w:pPr>
              <w:spacing w:after="0" w:line="240" w:lineRule="auto"/>
              <w:ind w:left="-495" w:firstLine="495"/>
              <w:jc w:val="center"/>
              <w:rPr>
                <w:rFonts w:ascii="Arial Narrow" w:hAnsi="Arial Narrow" w:cs="Tahoma"/>
                <w:lang w:eastAsia="es-MX"/>
              </w:rPr>
            </w:pPr>
            <w:r>
              <w:rPr>
                <w:rFonts w:ascii="Arial Narrow" w:hAnsi="Arial Narrow" w:cs="Tahoma"/>
              </w:rPr>
              <w:t>N/A</w:t>
            </w:r>
          </w:p>
        </w:tc>
      </w:tr>
      <w:tr w:rsidR="00515332" w:rsidRPr="004A20BD" w:rsidTr="00BF3D48">
        <w:trPr>
          <w:trHeight w:val="20"/>
        </w:trPr>
        <w:tc>
          <w:tcPr>
            <w:tcW w:w="3889" w:type="pct"/>
            <w:vAlign w:val="center"/>
          </w:tcPr>
          <w:p w:rsidR="00515332" w:rsidRPr="004A20BD" w:rsidRDefault="00515332" w:rsidP="00C7011A">
            <w:pPr>
              <w:numPr>
                <w:ilvl w:val="0"/>
                <w:numId w:val="33"/>
              </w:numPr>
              <w:spacing w:after="0" w:line="240" w:lineRule="auto"/>
              <w:jc w:val="both"/>
              <w:rPr>
                <w:rFonts w:ascii="Arial Narrow" w:hAnsi="Arial Narrow" w:cs="Tahoma"/>
                <w:b/>
                <w:lang w:eastAsia="es-MX"/>
              </w:rPr>
            </w:pPr>
            <w:r w:rsidRPr="004A20BD">
              <w:rPr>
                <w:rFonts w:ascii="Arial Narrow" w:hAnsi="Arial Narrow" w:cs="Tahoma"/>
                <w:b/>
                <w:lang w:eastAsia="es-MX"/>
              </w:rPr>
              <w:t>Inspección sanitaria por cabeza</w:t>
            </w:r>
          </w:p>
        </w:tc>
        <w:tc>
          <w:tcPr>
            <w:tcW w:w="1111" w:type="pct"/>
            <w:vAlign w:val="center"/>
          </w:tcPr>
          <w:p w:rsidR="00515332" w:rsidRPr="004A20BD" w:rsidRDefault="00BC6BE7" w:rsidP="004127E7">
            <w:pPr>
              <w:spacing w:after="0" w:line="240" w:lineRule="auto"/>
              <w:jc w:val="center"/>
              <w:rPr>
                <w:rFonts w:ascii="Arial Narrow" w:hAnsi="Arial Narrow"/>
                <w:lang w:eastAsia="es-MX"/>
              </w:rPr>
            </w:pPr>
            <w:r>
              <w:rPr>
                <w:rFonts w:ascii="Arial Narrow" w:hAnsi="Arial Narrow" w:cs="Tahoma"/>
              </w:rPr>
              <w:t>N/A</w:t>
            </w:r>
          </w:p>
        </w:tc>
      </w:tr>
      <w:tr w:rsidR="00515332" w:rsidRPr="004A20BD" w:rsidTr="00BF3D48">
        <w:trPr>
          <w:trHeight w:val="20"/>
        </w:trPr>
        <w:tc>
          <w:tcPr>
            <w:tcW w:w="3889" w:type="pct"/>
            <w:vAlign w:val="center"/>
          </w:tcPr>
          <w:p w:rsidR="00515332" w:rsidRPr="004A20BD" w:rsidRDefault="00515332" w:rsidP="00C7011A">
            <w:pPr>
              <w:numPr>
                <w:ilvl w:val="0"/>
                <w:numId w:val="33"/>
              </w:numPr>
              <w:spacing w:after="0" w:line="240" w:lineRule="auto"/>
              <w:jc w:val="both"/>
              <w:rPr>
                <w:rFonts w:ascii="Arial Narrow" w:hAnsi="Arial Narrow" w:cs="Tahoma"/>
                <w:b/>
                <w:lang w:eastAsia="es-MX"/>
              </w:rPr>
            </w:pPr>
            <w:r w:rsidRPr="004A20BD">
              <w:rPr>
                <w:rFonts w:ascii="Arial Narrow" w:hAnsi="Arial Narrow" w:cs="Tahoma"/>
                <w:b/>
                <w:lang w:eastAsia="es-MX"/>
              </w:rPr>
              <w:t>Transportación sanitaria de carne</w:t>
            </w:r>
          </w:p>
        </w:tc>
        <w:tc>
          <w:tcPr>
            <w:tcW w:w="1111" w:type="pct"/>
            <w:vAlign w:val="center"/>
          </w:tcPr>
          <w:p w:rsidR="00515332" w:rsidRPr="004A20BD" w:rsidRDefault="00515332" w:rsidP="004127E7">
            <w:pPr>
              <w:spacing w:after="0" w:line="240" w:lineRule="auto"/>
              <w:jc w:val="center"/>
              <w:rPr>
                <w:rFonts w:ascii="Arial Narrow" w:hAnsi="Arial Narrow"/>
                <w:lang w:eastAsia="es-MX"/>
              </w:rPr>
            </w:pPr>
          </w:p>
        </w:tc>
      </w:tr>
      <w:tr w:rsidR="00067EEF" w:rsidRPr="004A20BD" w:rsidTr="00BF3D48">
        <w:trPr>
          <w:trHeight w:val="20"/>
        </w:trPr>
        <w:tc>
          <w:tcPr>
            <w:tcW w:w="3889" w:type="pct"/>
            <w:vAlign w:val="center"/>
          </w:tcPr>
          <w:p w:rsidR="00067EEF" w:rsidRPr="004A20BD" w:rsidRDefault="00C7011A" w:rsidP="00C7011A">
            <w:pPr>
              <w:numPr>
                <w:ilvl w:val="0"/>
                <w:numId w:val="33"/>
              </w:numPr>
              <w:spacing w:after="0" w:line="240" w:lineRule="auto"/>
              <w:jc w:val="both"/>
              <w:rPr>
                <w:rFonts w:ascii="Arial Narrow" w:hAnsi="Arial Narrow" w:cs="Tahoma"/>
                <w:lang w:eastAsia="es-MX"/>
              </w:rPr>
            </w:pPr>
            <w:r w:rsidRPr="004A20BD">
              <w:rPr>
                <w:rFonts w:ascii="Arial Narrow" w:hAnsi="Arial Narrow" w:cs="Tahoma"/>
                <w:b/>
                <w:lang w:eastAsia="es-MX"/>
              </w:rPr>
              <w:t>Refrigeración por día:</w:t>
            </w:r>
          </w:p>
        </w:tc>
        <w:tc>
          <w:tcPr>
            <w:tcW w:w="1111" w:type="pct"/>
            <w:vAlign w:val="center"/>
          </w:tcPr>
          <w:p w:rsidR="00067EEF" w:rsidRPr="004A20BD" w:rsidRDefault="00067EEF" w:rsidP="004127E7">
            <w:pPr>
              <w:spacing w:after="0" w:line="240" w:lineRule="auto"/>
              <w:ind w:left="-495" w:firstLine="495"/>
              <w:jc w:val="center"/>
              <w:rPr>
                <w:rFonts w:ascii="Arial Narrow" w:hAnsi="Arial Narrow" w:cs="Tahoma"/>
                <w:b/>
                <w:lang w:eastAsia="es-MX"/>
              </w:rPr>
            </w:pPr>
          </w:p>
        </w:tc>
      </w:tr>
      <w:tr w:rsidR="00067EEF" w:rsidRPr="004A20BD" w:rsidTr="00BF3D48">
        <w:trPr>
          <w:trHeight w:val="20"/>
        </w:trPr>
        <w:tc>
          <w:tcPr>
            <w:tcW w:w="3889" w:type="pct"/>
            <w:vAlign w:val="center"/>
          </w:tcPr>
          <w:p w:rsidR="00067EEF" w:rsidRPr="004A20BD" w:rsidRDefault="00067EEF" w:rsidP="00C7011A">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Bovino canal completo.</w:t>
            </w:r>
          </w:p>
          <w:p w:rsidR="00C7011A" w:rsidRPr="004A20BD" w:rsidRDefault="00C7011A" w:rsidP="00C7011A">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½ canal de bovino.</w:t>
            </w:r>
          </w:p>
          <w:p w:rsidR="00C7011A" w:rsidRPr="004A20BD" w:rsidRDefault="00C7011A" w:rsidP="00C7011A">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¼ canal de bovino.</w:t>
            </w:r>
          </w:p>
          <w:p w:rsidR="00C7011A" w:rsidRPr="004A20BD" w:rsidRDefault="00C7011A" w:rsidP="00C7011A">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Canal completo de porcino, ovino y caprino</w:t>
            </w:r>
            <w:r w:rsidR="000B0652" w:rsidRPr="004A20BD">
              <w:rPr>
                <w:rFonts w:ascii="Arial Narrow" w:hAnsi="Arial Narrow" w:cs="Tahoma"/>
                <w:lang w:eastAsia="es-MX"/>
              </w:rPr>
              <w:t>.</w:t>
            </w:r>
          </w:p>
          <w:p w:rsidR="00C7011A" w:rsidRPr="004A20BD" w:rsidRDefault="00C7011A" w:rsidP="00C7011A">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½ canal de porcino, ovino y caprino</w:t>
            </w:r>
            <w:r w:rsidR="000B0652" w:rsidRPr="004A20BD">
              <w:rPr>
                <w:rFonts w:ascii="Arial Narrow" w:hAnsi="Arial Narrow" w:cs="Tahoma"/>
                <w:lang w:eastAsia="es-MX"/>
              </w:rPr>
              <w:t>.</w:t>
            </w:r>
          </w:p>
          <w:p w:rsidR="00C7011A" w:rsidRPr="004A20BD" w:rsidRDefault="00C7011A" w:rsidP="00C7011A">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Cabez</w:t>
            </w:r>
            <w:r w:rsidR="000B0652" w:rsidRPr="004A20BD">
              <w:rPr>
                <w:rFonts w:ascii="Arial Narrow" w:hAnsi="Arial Narrow" w:cs="Tahoma"/>
                <w:lang w:eastAsia="es-MX"/>
              </w:rPr>
              <w:t>a de bovino, porcino y vísceras.</w:t>
            </w:r>
          </w:p>
        </w:tc>
        <w:tc>
          <w:tcPr>
            <w:tcW w:w="1111" w:type="pct"/>
            <w:vAlign w:val="center"/>
          </w:tcPr>
          <w:p w:rsidR="00067EEF" w:rsidRPr="004A20BD" w:rsidRDefault="00BC6BE7" w:rsidP="004127E7">
            <w:pPr>
              <w:spacing w:after="0" w:line="240" w:lineRule="auto"/>
              <w:jc w:val="center"/>
              <w:rPr>
                <w:rFonts w:ascii="Arial Narrow" w:hAnsi="Arial Narrow" w:cs="Tahoma"/>
              </w:rPr>
            </w:pPr>
            <w:r>
              <w:rPr>
                <w:rFonts w:ascii="Arial Narrow" w:hAnsi="Arial Narrow" w:cs="Tahoma"/>
              </w:rPr>
              <w:t>N/A</w:t>
            </w:r>
          </w:p>
          <w:p w:rsidR="00C7011A" w:rsidRPr="004A20BD" w:rsidRDefault="00BC6BE7" w:rsidP="004127E7">
            <w:pPr>
              <w:spacing w:after="0" w:line="240" w:lineRule="auto"/>
              <w:jc w:val="center"/>
              <w:rPr>
                <w:rFonts w:ascii="Arial Narrow" w:hAnsi="Arial Narrow" w:cs="Tahoma"/>
              </w:rPr>
            </w:pPr>
            <w:r>
              <w:rPr>
                <w:rFonts w:ascii="Arial Narrow" w:hAnsi="Arial Narrow" w:cs="Tahoma"/>
              </w:rPr>
              <w:t>N/A</w:t>
            </w:r>
          </w:p>
          <w:p w:rsidR="00C7011A" w:rsidRPr="004A20BD" w:rsidRDefault="00BC6BE7" w:rsidP="004127E7">
            <w:pPr>
              <w:spacing w:after="0" w:line="240" w:lineRule="auto"/>
              <w:jc w:val="center"/>
              <w:rPr>
                <w:rFonts w:ascii="Arial Narrow" w:hAnsi="Arial Narrow" w:cs="Tahoma"/>
              </w:rPr>
            </w:pPr>
            <w:r>
              <w:rPr>
                <w:rFonts w:ascii="Arial Narrow" w:hAnsi="Arial Narrow" w:cs="Tahoma"/>
              </w:rPr>
              <w:t>N/A</w:t>
            </w:r>
          </w:p>
          <w:p w:rsidR="00C7011A" w:rsidRPr="004A20BD" w:rsidRDefault="00BC6BE7" w:rsidP="004127E7">
            <w:pPr>
              <w:spacing w:after="0" w:line="240" w:lineRule="auto"/>
              <w:jc w:val="center"/>
              <w:rPr>
                <w:rFonts w:ascii="Arial Narrow" w:hAnsi="Arial Narrow" w:cs="Tahoma"/>
              </w:rPr>
            </w:pPr>
            <w:r>
              <w:rPr>
                <w:rFonts w:ascii="Arial Narrow" w:hAnsi="Arial Narrow" w:cs="Tahoma"/>
              </w:rPr>
              <w:t>N/A</w:t>
            </w:r>
          </w:p>
          <w:p w:rsidR="00C7011A" w:rsidRPr="004A20BD" w:rsidRDefault="00BC6BE7" w:rsidP="004127E7">
            <w:pPr>
              <w:spacing w:after="0" w:line="240" w:lineRule="auto"/>
              <w:jc w:val="center"/>
              <w:rPr>
                <w:rFonts w:ascii="Arial Narrow" w:hAnsi="Arial Narrow" w:cs="Tahoma"/>
              </w:rPr>
            </w:pPr>
            <w:r>
              <w:rPr>
                <w:rFonts w:ascii="Arial Narrow" w:hAnsi="Arial Narrow" w:cs="Tahoma"/>
              </w:rPr>
              <w:t>N/A</w:t>
            </w:r>
          </w:p>
          <w:p w:rsidR="00C7011A" w:rsidRPr="004A20BD" w:rsidRDefault="00BC6BE7" w:rsidP="004127E7">
            <w:pPr>
              <w:spacing w:after="0" w:line="240" w:lineRule="auto"/>
              <w:jc w:val="center"/>
              <w:rPr>
                <w:rFonts w:ascii="Arial Narrow" w:hAnsi="Arial Narrow" w:cs="Tahoma"/>
                <w:lang w:eastAsia="es-MX"/>
              </w:rPr>
            </w:pPr>
            <w:r>
              <w:rPr>
                <w:rFonts w:ascii="Arial Narrow" w:hAnsi="Arial Narrow" w:cs="Tahoma"/>
              </w:rPr>
              <w:t>N/A</w:t>
            </w:r>
          </w:p>
        </w:tc>
      </w:tr>
      <w:tr w:rsidR="00067EEF" w:rsidRPr="004A20BD" w:rsidTr="00BF3D48">
        <w:trPr>
          <w:trHeight w:val="20"/>
        </w:trPr>
        <w:tc>
          <w:tcPr>
            <w:tcW w:w="3889" w:type="pct"/>
            <w:vAlign w:val="center"/>
          </w:tcPr>
          <w:p w:rsidR="00067EEF" w:rsidRPr="004A20BD" w:rsidRDefault="00067EEF" w:rsidP="000B0652">
            <w:pPr>
              <w:numPr>
                <w:ilvl w:val="0"/>
                <w:numId w:val="33"/>
              </w:numPr>
              <w:spacing w:after="0" w:line="240" w:lineRule="auto"/>
              <w:jc w:val="both"/>
              <w:rPr>
                <w:rFonts w:ascii="Arial Narrow" w:hAnsi="Arial Narrow" w:cs="Tahoma"/>
                <w:lang w:eastAsia="es-MX"/>
              </w:rPr>
            </w:pPr>
            <w:r w:rsidRPr="004A20BD">
              <w:rPr>
                <w:rFonts w:ascii="Arial Narrow" w:hAnsi="Arial Narrow" w:cs="Tahoma"/>
                <w:b/>
                <w:lang w:eastAsia="es-MX"/>
              </w:rPr>
              <w:t>Uso de básculas por usuario.</w:t>
            </w:r>
          </w:p>
        </w:tc>
        <w:tc>
          <w:tcPr>
            <w:tcW w:w="1111" w:type="pct"/>
            <w:vAlign w:val="center"/>
          </w:tcPr>
          <w:p w:rsidR="00067EEF" w:rsidRPr="004A20BD" w:rsidRDefault="00BC6BE7" w:rsidP="004127E7">
            <w:pPr>
              <w:spacing w:after="0" w:line="240" w:lineRule="auto"/>
              <w:ind w:left="-495" w:firstLine="495"/>
              <w:jc w:val="center"/>
              <w:rPr>
                <w:rFonts w:ascii="Arial Narrow" w:hAnsi="Arial Narrow" w:cs="Tahoma"/>
                <w:b/>
                <w:lang w:eastAsia="es-MX"/>
              </w:rPr>
            </w:pPr>
            <w:r>
              <w:rPr>
                <w:rFonts w:ascii="Arial Narrow" w:hAnsi="Arial Narrow" w:cs="Tahoma"/>
              </w:rPr>
              <w:t>N/A</w:t>
            </w:r>
          </w:p>
        </w:tc>
      </w:tr>
      <w:tr w:rsidR="004A6344" w:rsidRPr="004A20BD" w:rsidTr="00BF3D48">
        <w:trPr>
          <w:trHeight w:val="20"/>
        </w:trPr>
        <w:tc>
          <w:tcPr>
            <w:tcW w:w="3889" w:type="pct"/>
            <w:vAlign w:val="center"/>
          </w:tcPr>
          <w:p w:rsidR="004A6344" w:rsidRPr="004A20BD" w:rsidRDefault="000B0652" w:rsidP="000B0652">
            <w:pPr>
              <w:numPr>
                <w:ilvl w:val="0"/>
                <w:numId w:val="33"/>
              </w:numPr>
              <w:spacing w:after="0" w:line="240" w:lineRule="auto"/>
              <w:jc w:val="both"/>
              <w:rPr>
                <w:rFonts w:ascii="Arial Narrow" w:hAnsi="Arial Narrow" w:cs="Tahoma"/>
                <w:lang w:eastAsia="es-MX"/>
              </w:rPr>
            </w:pPr>
            <w:r w:rsidRPr="004A20BD">
              <w:rPr>
                <w:rFonts w:ascii="Arial Narrow" w:hAnsi="Arial Narrow" w:cs="Tahoma"/>
                <w:b/>
                <w:lang w:eastAsia="es-MX"/>
              </w:rPr>
              <w:t>Otros servicios de rastro:</w:t>
            </w:r>
          </w:p>
        </w:tc>
        <w:tc>
          <w:tcPr>
            <w:tcW w:w="1111" w:type="pct"/>
            <w:vAlign w:val="center"/>
          </w:tcPr>
          <w:p w:rsidR="004A6344" w:rsidRPr="004A20BD" w:rsidRDefault="004A6344" w:rsidP="004127E7">
            <w:pPr>
              <w:spacing w:after="0" w:line="240" w:lineRule="auto"/>
              <w:jc w:val="center"/>
              <w:rPr>
                <w:rFonts w:ascii="Arial Narrow" w:hAnsi="Arial Narrow"/>
                <w:lang w:eastAsia="es-MX"/>
              </w:rPr>
            </w:pPr>
          </w:p>
        </w:tc>
      </w:tr>
      <w:tr w:rsidR="004A6344" w:rsidRPr="004A20BD" w:rsidTr="00BF3D48">
        <w:trPr>
          <w:trHeight w:val="20"/>
        </w:trPr>
        <w:tc>
          <w:tcPr>
            <w:tcW w:w="3889" w:type="pct"/>
            <w:vAlign w:val="center"/>
          </w:tcPr>
          <w:p w:rsidR="004A6344" w:rsidRPr="004A20BD" w:rsidRDefault="004A6344" w:rsidP="00420F29">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Resello de matanza de toros de lidia.</w:t>
            </w:r>
          </w:p>
          <w:p w:rsidR="00420F29" w:rsidRPr="004A20BD" w:rsidRDefault="00420F29" w:rsidP="00420F29">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lastRenderedPageBreak/>
              <w:t>Resello de matanza en otros rastros.</w:t>
            </w:r>
          </w:p>
          <w:p w:rsidR="00420F29" w:rsidRPr="004A20BD" w:rsidRDefault="00420F29" w:rsidP="00420F29">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Salida de pieles.</w:t>
            </w:r>
          </w:p>
          <w:p w:rsidR="00420F29" w:rsidRPr="004A20BD" w:rsidRDefault="00420F29" w:rsidP="00420F29">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Lavado de vísceras (semanal).</w:t>
            </w:r>
          </w:p>
          <w:p w:rsidR="00420F29" w:rsidRPr="004A20BD" w:rsidRDefault="00420F29" w:rsidP="00420F29">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Lavado de cabezas (semanal).</w:t>
            </w:r>
          </w:p>
          <w:p w:rsidR="00420F29" w:rsidRPr="004A20BD" w:rsidRDefault="00420F29" w:rsidP="00420F29">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Extracción de cueros de porcinos (semanal) por usuario.</w:t>
            </w:r>
          </w:p>
          <w:p w:rsidR="00420F29" w:rsidRPr="004A20BD" w:rsidRDefault="00420F29" w:rsidP="00420F29">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Salida de vísceras (semanal).</w:t>
            </w:r>
          </w:p>
        </w:tc>
        <w:tc>
          <w:tcPr>
            <w:tcW w:w="1111" w:type="pct"/>
            <w:vAlign w:val="center"/>
          </w:tcPr>
          <w:p w:rsidR="004A6344" w:rsidRPr="004A20BD" w:rsidRDefault="00BC6BE7" w:rsidP="004127E7">
            <w:pPr>
              <w:spacing w:after="0" w:line="240" w:lineRule="auto"/>
              <w:jc w:val="center"/>
              <w:rPr>
                <w:rFonts w:ascii="Arial Narrow" w:hAnsi="Arial Narrow" w:cs="Tahoma"/>
              </w:rPr>
            </w:pPr>
            <w:r>
              <w:rPr>
                <w:rFonts w:ascii="Arial Narrow" w:hAnsi="Arial Narrow" w:cs="Tahoma"/>
              </w:rPr>
              <w:lastRenderedPageBreak/>
              <w:t>N/A</w:t>
            </w:r>
          </w:p>
          <w:p w:rsidR="00D06F4B" w:rsidRPr="004A20BD" w:rsidRDefault="00BC6BE7" w:rsidP="004127E7">
            <w:pPr>
              <w:spacing w:after="0" w:line="240" w:lineRule="auto"/>
              <w:jc w:val="center"/>
              <w:rPr>
                <w:rFonts w:ascii="Arial Narrow" w:hAnsi="Arial Narrow" w:cs="Tahoma"/>
              </w:rPr>
            </w:pPr>
            <w:r>
              <w:rPr>
                <w:rFonts w:ascii="Arial Narrow" w:hAnsi="Arial Narrow" w:cs="Tahoma"/>
              </w:rPr>
              <w:lastRenderedPageBreak/>
              <w:t>N/A</w:t>
            </w:r>
          </w:p>
          <w:p w:rsidR="00D06F4B" w:rsidRPr="004A20BD" w:rsidRDefault="00BC6BE7" w:rsidP="004127E7">
            <w:pPr>
              <w:spacing w:after="0" w:line="240" w:lineRule="auto"/>
              <w:jc w:val="center"/>
              <w:rPr>
                <w:rFonts w:ascii="Arial Narrow" w:hAnsi="Arial Narrow" w:cs="Tahoma"/>
              </w:rPr>
            </w:pPr>
            <w:r>
              <w:rPr>
                <w:rFonts w:ascii="Arial Narrow" w:hAnsi="Arial Narrow" w:cs="Tahoma"/>
              </w:rPr>
              <w:t>N/A</w:t>
            </w:r>
          </w:p>
          <w:p w:rsidR="00D06F4B" w:rsidRPr="004A20BD" w:rsidRDefault="00BC6BE7" w:rsidP="004127E7">
            <w:pPr>
              <w:spacing w:after="0" w:line="240" w:lineRule="auto"/>
              <w:jc w:val="center"/>
              <w:rPr>
                <w:rFonts w:ascii="Arial Narrow" w:hAnsi="Arial Narrow" w:cs="Tahoma"/>
              </w:rPr>
            </w:pPr>
            <w:r>
              <w:rPr>
                <w:rFonts w:ascii="Arial Narrow" w:hAnsi="Arial Narrow" w:cs="Tahoma"/>
              </w:rPr>
              <w:t>N/A</w:t>
            </w:r>
          </w:p>
          <w:p w:rsidR="00D06F4B" w:rsidRPr="004A20BD" w:rsidRDefault="00BC6BE7" w:rsidP="004127E7">
            <w:pPr>
              <w:spacing w:after="0" w:line="240" w:lineRule="auto"/>
              <w:jc w:val="center"/>
              <w:rPr>
                <w:rFonts w:ascii="Arial Narrow" w:hAnsi="Arial Narrow" w:cs="Tahoma"/>
              </w:rPr>
            </w:pPr>
            <w:r>
              <w:rPr>
                <w:rFonts w:ascii="Arial Narrow" w:hAnsi="Arial Narrow" w:cs="Tahoma"/>
              </w:rPr>
              <w:t>N/A</w:t>
            </w:r>
          </w:p>
          <w:p w:rsidR="00D06F4B" w:rsidRPr="004A20BD" w:rsidRDefault="00BC6BE7" w:rsidP="004127E7">
            <w:pPr>
              <w:spacing w:after="0" w:line="240" w:lineRule="auto"/>
              <w:jc w:val="center"/>
              <w:rPr>
                <w:rFonts w:ascii="Arial Narrow" w:hAnsi="Arial Narrow" w:cs="Tahoma"/>
              </w:rPr>
            </w:pPr>
            <w:r>
              <w:rPr>
                <w:rFonts w:ascii="Arial Narrow" w:hAnsi="Arial Narrow" w:cs="Tahoma"/>
              </w:rPr>
              <w:t>N/A</w:t>
            </w:r>
          </w:p>
          <w:p w:rsidR="00D06F4B" w:rsidRPr="004A20BD" w:rsidRDefault="00BC6BE7" w:rsidP="004127E7">
            <w:pPr>
              <w:spacing w:after="0" w:line="240" w:lineRule="auto"/>
              <w:jc w:val="center"/>
              <w:rPr>
                <w:rFonts w:ascii="Arial Narrow" w:hAnsi="Arial Narrow"/>
                <w:lang w:eastAsia="es-MX"/>
              </w:rPr>
            </w:pPr>
            <w:r>
              <w:rPr>
                <w:rFonts w:ascii="Arial Narrow" w:hAnsi="Arial Narrow" w:cs="Tahoma"/>
              </w:rPr>
              <w:t>N/A</w:t>
            </w:r>
          </w:p>
        </w:tc>
      </w:tr>
      <w:tr w:rsidR="00067EEF" w:rsidRPr="004A20BD" w:rsidTr="00BF3D48">
        <w:trPr>
          <w:trHeight w:val="20"/>
        </w:trPr>
        <w:tc>
          <w:tcPr>
            <w:tcW w:w="3889" w:type="pct"/>
            <w:vAlign w:val="center"/>
          </w:tcPr>
          <w:p w:rsidR="00067EEF" w:rsidRPr="004A20BD" w:rsidRDefault="00067EEF" w:rsidP="00C07786">
            <w:pPr>
              <w:numPr>
                <w:ilvl w:val="0"/>
                <w:numId w:val="33"/>
              </w:numPr>
              <w:spacing w:after="0" w:line="240" w:lineRule="auto"/>
              <w:jc w:val="both"/>
              <w:rPr>
                <w:rFonts w:ascii="Arial Narrow" w:hAnsi="Arial Narrow" w:cs="Tahoma"/>
                <w:lang w:eastAsia="es-MX"/>
              </w:rPr>
            </w:pPr>
            <w:r w:rsidRPr="004A20BD">
              <w:rPr>
                <w:rFonts w:ascii="Arial Narrow" w:hAnsi="Arial Narrow" w:cs="Tahoma"/>
                <w:b/>
                <w:lang w:eastAsia="es-MX"/>
              </w:rPr>
              <w:lastRenderedPageBreak/>
              <w:t>Fierros para marcar ganado y magueyes</w:t>
            </w:r>
            <w:r w:rsidR="00C07786" w:rsidRPr="004A20BD">
              <w:rPr>
                <w:rFonts w:ascii="Arial Narrow" w:hAnsi="Arial Narrow" w:cs="Tahoma"/>
                <w:b/>
                <w:lang w:eastAsia="es-MX"/>
              </w:rPr>
              <w:t>:</w:t>
            </w:r>
          </w:p>
        </w:tc>
        <w:tc>
          <w:tcPr>
            <w:tcW w:w="1111" w:type="pct"/>
            <w:vAlign w:val="center"/>
          </w:tcPr>
          <w:p w:rsidR="00067EEF" w:rsidRPr="004A20BD" w:rsidRDefault="00067EEF" w:rsidP="004127E7">
            <w:pPr>
              <w:spacing w:after="0" w:line="240" w:lineRule="auto"/>
              <w:jc w:val="center"/>
              <w:rPr>
                <w:rFonts w:ascii="Arial Narrow" w:hAnsi="Arial Narrow" w:cs="Tahoma"/>
                <w:lang w:eastAsia="es-MX"/>
              </w:rPr>
            </w:pPr>
          </w:p>
        </w:tc>
      </w:tr>
      <w:tr w:rsidR="00947638" w:rsidRPr="004A20BD" w:rsidTr="00BF3D48">
        <w:trPr>
          <w:trHeight w:val="20"/>
        </w:trPr>
        <w:tc>
          <w:tcPr>
            <w:tcW w:w="3889" w:type="pct"/>
            <w:vAlign w:val="center"/>
          </w:tcPr>
          <w:p w:rsidR="00947638" w:rsidRPr="004A20BD" w:rsidRDefault="00947638" w:rsidP="0022320D">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Derech</w:t>
            </w:r>
            <w:r w:rsidR="00C76625" w:rsidRPr="004A20BD">
              <w:rPr>
                <w:rFonts w:ascii="Arial Narrow" w:hAnsi="Arial Narrow" w:cs="Tahoma"/>
                <w:lang w:eastAsia="es-MX"/>
              </w:rPr>
              <w:t xml:space="preserve">os por el registro de fierros </w:t>
            </w:r>
            <w:r w:rsidRPr="004A20BD">
              <w:rPr>
                <w:rFonts w:ascii="Arial Narrow" w:hAnsi="Arial Narrow" w:cs="Tahoma"/>
                <w:lang w:eastAsia="es-MX"/>
              </w:rPr>
              <w:t>para marcar ganado y magueyes.</w:t>
            </w:r>
          </w:p>
          <w:p w:rsidR="0022320D" w:rsidRDefault="0022320D" w:rsidP="0022320D">
            <w:pPr>
              <w:numPr>
                <w:ilvl w:val="1"/>
                <w:numId w:val="33"/>
              </w:numPr>
              <w:spacing w:after="0" w:line="240" w:lineRule="auto"/>
              <w:jc w:val="both"/>
              <w:rPr>
                <w:rFonts w:ascii="Arial Narrow" w:hAnsi="Arial Narrow" w:cs="Tahoma"/>
                <w:lang w:eastAsia="es-MX"/>
              </w:rPr>
            </w:pPr>
            <w:r w:rsidRPr="004A20BD">
              <w:rPr>
                <w:rFonts w:ascii="Arial Narrow" w:hAnsi="Arial Narrow" w:cs="Tahoma"/>
                <w:lang w:eastAsia="es-MX"/>
              </w:rPr>
              <w:t xml:space="preserve">Derechos por refrendo del registro o revisión de fierros para </w:t>
            </w:r>
            <w:r w:rsidR="00D46DD7">
              <w:rPr>
                <w:rFonts w:ascii="Arial Narrow" w:hAnsi="Arial Narrow" w:cs="Tahoma"/>
                <w:lang w:eastAsia="es-MX"/>
              </w:rPr>
              <w:t xml:space="preserve"> </w:t>
            </w:r>
            <w:r w:rsidRPr="004A20BD">
              <w:rPr>
                <w:rFonts w:ascii="Arial Narrow" w:hAnsi="Arial Narrow" w:cs="Tahoma"/>
                <w:lang w:eastAsia="es-MX"/>
              </w:rPr>
              <w:t>marcar ganado y magueyes.</w:t>
            </w:r>
          </w:p>
          <w:p w:rsidR="009735AD" w:rsidRPr="004A20BD" w:rsidRDefault="009735AD" w:rsidP="009735AD">
            <w:pPr>
              <w:spacing w:after="0" w:line="240" w:lineRule="auto"/>
              <w:jc w:val="both"/>
              <w:rPr>
                <w:rFonts w:ascii="Arial Narrow" w:hAnsi="Arial Narrow" w:cs="Tahoma"/>
                <w:lang w:eastAsia="es-MX"/>
              </w:rPr>
            </w:pPr>
            <w:r>
              <w:rPr>
                <w:rFonts w:ascii="Arial Narrow" w:hAnsi="Arial Narrow" w:cs="Tahoma"/>
                <w:lang w:eastAsia="es-MX"/>
              </w:rPr>
              <w:t>9. Derechos por guías de tránsito para movilización de ganado,</w:t>
            </w:r>
          </w:p>
        </w:tc>
        <w:tc>
          <w:tcPr>
            <w:tcW w:w="1111" w:type="pct"/>
            <w:vAlign w:val="center"/>
          </w:tcPr>
          <w:p w:rsidR="00947638" w:rsidRPr="004A20BD" w:rsidRDefault="00195729" w:rsidP="004127E7">
            <w:pPr>
              <w:spacing w:after="0" w:line="240" w:lineRule="auto"/>
              <w:jc w:val="center"/>
              <w:rPr>
                <w:rFonts w:ascii="Arial Narrow" w:hAnsi="Arial Narrow" w:cs="Tahoma"/>
              </w:rPr>
            </w:pPr>
            <w:r>
              <w:rPr>
                <w:rFonts w:ascii="Arial Narrow" w:hAnsi="Arial Narrow" w:cs="Tahoma"/>
              </w:rPr>
              <w:t>220.00</w:t>
            </w:r>
          </w:p>
          <w:p w:rsidR="0022320D" w:rsidRPr="004A20BD" w:rsidRDefault="0022320D" w:rsidP="004127E7">
            <w:pPr>
              <w:spacing w:after="0" w:line="240" w:lineRule="auto"/>
              <w:jc w:val="center"/>
              <w:rPr>
                <w:rFonts w:ascii="Arial Narrow" w:hAnsi="Arial Narrow" w:cs="Tahoma"/>
              </w:rPr>
            </w:pPr>
          </w:p>
          <w:p w:rsidR="0022320D" w:rsidRPr="004A20BD" w:rsidRDefault="00195729" w:rsidP="004127E7">
            <w:pPr>
              <w:spacing w:after="0" w:line="240" w:lineRule="auto"/>
              <w:jc w:val="center"/>
              <w:rPr>
                <w:rFonts w:ascii="Arial Narrow" w:hAnsi="Arial Narrow"/>
                <w:lang w:eastAsia="es-MX"/>
              </w:rPr>
            </w:pPr>
            <w:r>
              <w:rPr>
                <w:rFonts w:ascii="Arial Narrow" w:hAnsi="Arial Narrow" w:cs="Tahoma"/>
              </w:rPr>
              <w:t>150.00</w:t>
            </w:r>
          </w:p>
        </w:tc>
      </w:tr>
    </w:tbl>
    <w:p w:rsidR="00B212E1" w:rsidRDefault="009735AD" w:rsidP="001D5D2D">
      <w:pPr>
        <w:spacing w:after="0" w:line="240" w:lineRule="auto"/>
        <w:jc w:val="both"/>
        <w:rPr>
          <w:rFonts w:ascii="Arial Narrow" w:hAnsi="Arial Narrow" w:cs="Tahoma"/>
        </w:rPr>
      </w:pPr>
      <w:r>
        <w:rPr>
          <w:rFonts w:ascii="Arial Narrow" w:hAnsi="Arial Narrow" w:cs="Tahoma"/>
          <w:b/>
        </w:rPr>
        <w:tab/>
        <w:t xml:space="preserve">           </w:t>
      </w:r>
      <w:r w:rsidR="002F7810">
        <w:rPr>
          <w:rFonts w:ascii="Arial Narrow" w:hAnsi="Arial Narrow" w:cs="Tahoma"/>
          <w:b/>
        </w:rPr>
        <w:t xml:space="preserve"> </w:t>
      </w:r>
      <w:r w:rsidR="002F7810" w:rsidRPr="002F7810">
        <w:rPr>
          <w:rFonts w:ascii="Arial Narrow" w:hAnsi="Arial Narrow" w:cs="Tahoma"/>
        </w:rPr>
        <w:t xml:space="preserve">Maguey, productos y subproductos pecuarios        </w:t>
      </w:r>
    </w:p>
    <w:p w:rsidR="002F7810" w:rsidRPr="002F7810" w:rsidRDefault="002F7810" w:rsidP="002F7810">
      <w:pPr>
        <w:spacing w:after="0" w:line="240" w:lineRule="auto"/>
        <w:jc w:val="right"/>
        <w:rPr>
          <w:rFonts w:ascii="Arial Narrow" w:hAnsi="Arial Narrow" w:cs="Tahoma"/>
        </w:rPr>
      </w:pPr>
      <w:r w:rsidRPr="004A20BD">
        <w:rPr>
          <w:rFonts w:ascii="Arial Narrow" w:hAnsi="Arial Narrow"/>
          <w:b/>
          <w:lang w:val="es-ES" w:eastAsia="es-ES"/>
        </w:rPr>
        <w:t xml:space="preserve">Cuota </w:t>
      </w:r>
      <w:r>
        <w:rPr>
          <w:rFonts w:ascii="Arial Narrow" w:hAnsi="Arial Narrow"/>
          <w:b/>
          <w:lang w:val="es-ES" w:eastAsia="es-ES"/>
        </w:rPr>
        <w:t>min.</w:t>
      </w:r>
      <w:r w:rsidRPr="004A20BD">
        <w:rPr>
          <w:rFonts w:ascii="Arial Narrow" w:hAnsi="Arial Narrow"/>
          <w:b/>
          <w:lang w:val="es-ES" w:eastAsia="es-ES"/>
        </w:rPr>
        <w:t xml:space="preserve"> $</w:t>
      </w:r>
      <w:r>
        <w:rPr>
          <w:rFonts w:ascii="Arial Narrow" w:hAnsi="Arial Narrow"/>
          <w:b/>
          <w:lang w:val="es-ES" w:eastAsia="es-ES"/>
        </w:rPr>
        <w:t xml:space="preserve">               </w:t>
      </w:r>
      <w:r w:rsidRPr="004A20BD">
        <w:rPr>
          <w:rFonts w:ascii="Arial Narrow" w:hAnsi="Arial Narrow"/>
          <w:b/>
          <w:lang w:val="es-ES" w:eastAsia="es-ES"/>
        </w:rPr>
        <w:t xml:space="preserve">Cuota </w:t>
      </w:r>
      <w:r>
        <w:rPr>
          <w:rFonts w:ascii="Arial Narrow" w:hAnsi="Arial Narrow"/>
          <w:b/>
          <w:lang w:val="es-ES" w:eastAsia="es-ES"/>
        </w:rPr>
        <w:t>max.</w:t>
      </w:r>
      <w:r w:rsidRPr="004A20BD">
        <w:rPr>
          <w:rFonts w:ascii="Arial Narrow" w:hAnsi="Arial Narrow"/>
          <w:b/>
          <w:lang w:val="es-ES" w:eastAsia="es-ES"/>
        </w:rPr>
        <w:t xml:space="preserve"> $</w:t>
      </w:r>
      <w:r>
        <w:rPr>
          <w:rFonts w:ascii="Arial Narrow" w:hAnsi="Arial Narrow"/>
          <w:b/>
          <w:lang w:val="es-ES" w:eastAsia="es-ES"/>
        </w:rPr>
        <w:t xml:space="preserve">       </w:t>
      </w:r>
    </w:p>
    <w:p w:rsidR="002F7810" w:rsidRPr="002F7810" w:rsidRDefault="002F7810" w:rsidP="002F7810">
      <w:pPr>
        <w:tabs>
          <w:tab w:val="left" w:pos="7125"/>
        </w:tabs>
        <w:spacing w:after="0" w:line="240" w:lineRule="auto"/>
        <w:jc w:val="both"/>
        <w:rPr>
          <w:rFonts w:ascii="Arial Narrow" w:hAnsi="Arial Narrow" w:cs="Tahoma"/>
        </w:rPr>
      </w:pPr>
      <w:r>
        <w:rPr>
          <w:rFonts w:ascii="Arial Narrow" w:hAnsi="Arial Narrow" w:cs="Tahoma"/>
        </w:rPr>
        <w:tab/>
      </w:r>
    </w:p>
    <w:p w:rsidR="009735AD" w:rsidRDefault="002F7810" w:rsidP="001D5D2D">
      <w:pPr>
        <w:spacing w:after="0" w:line="240" w:lineRule="auto"/>
        <w:jc w:val="both"/>
        <w:rPr>
          <w:rFonts w:ascii="Arial Narrow" w:hAnsi="Arial Narrow" w:cs="Tahoma"/>
        </w:rPr>
      </w:pPr>
      <w:r>
        <w:rPr>
          <w:rFonts w:ascii="Arial Narrow" w:hAnsi="Arial Narrow" w:cs="Tahoma"/>
        </w:rPr>
        <w:tab/>
        <w:t xml:space="preserve">        9.1 Guías de tránsito</w:t>
      </w:r>
      <w:r w:rsidR="009735AD">
        <w:rPr>
          <w:rFonts w:ascii="Arial Narrow" w:hAnsi="Arial Narrow" w:cs="Tahoma"/>
        </w:rPr>
        <w:tab/>
      </w:r>
      <w:r>
        <w:rPr>
          <w:rFonts w:ascii="Arial Narrow" w:hAnsi="Arial Narrow" w:cs="Tahoma"/>
        </w:rPr>
        <w:t xml:space="preserve">                                                                                     30.00                           100.00</w:t>
      </w:r>
    </w:p>
    <w:p w:rsidR="009735AD" w:rsidRDefault="00D46DD7" w:rsidP="002F7810">
      <w:pPr>
        <w:tabs>
          <w:tab w:val="left" w:pos="708"/>
          <w:tab w:val="left" w:pos="1416"/>
          <w:tab w:val="left" w:pos="2124"/>
          <w:tab w:val="left" w:pos="2832"/>
          <w:tab w:val="left" w:pos="3540"/>
          <w:tab w:val="left" w:pos="7162"/>
          <w:tab w:val="left" w:pos="8978"/>
        </w:tabs>
        <w:spacing w:after="0" w:line="240" w:lineRule="auto"/>
        <w:jc w:val="both"/>
        <w:rPr>
          <w:rFonts w:ascii="Arial Narrow" w:hAnsi="Arial Narrow" w:cs="Tahoma"/>
        </w:rPr>
      </w:pPr>
      <w:r>
        <w:rPr>
          <w:rFonts w:ascii="Arial Narrow" w:hAnsi="Arial Narrow" w:cs="Tahoma"/>
        </w:rPr>
        <w:tab/>
        <w:t xml:space="preserve">        9.2</w:t>
      </w:r>
      <w:r>
        <w:rPr>
          <w:rFonts w:ascii="Arial Narrow" w:hAnsi="Arial Narrow" w:cs="Tahoma"/>
        </w:rPr>
        <w:tab/>
        <w:t>P</w:t>
      </w:r>
      <w:r w:rsidR="009735AD">
        <w:rPr>
          <w:rFonts w:ascii="Arial Narrow" w:hAnsi="Arial Narrow" w:cs="Tahoma"/>
        </w:rPr>
        <w:t>or cada penca de maguey</w:t>
      </w:r>
      <w:r w:rsidR="002F7810">
        <w:rPr>
          <w:rFonts w:ascii="Arial Narrow" w:hAnsi="Arial Narrow" w:cs="Tahoma"/>
        </w:rPr>
        <w:tab/>
        <w:t xml:space="preserve"> 1.00</w:t>
      </w:r>
      <w:r w:rsidR="002F7810">
        <w:rPr>
          <w:rFonts w:ascii="Arial Narrow" w:hAnsi="Arial Narrow" w:cs="Tahoma"/>
        </w:rPr>
        <w:tab/>
        <w:t xml:space="preserve">   3.00</w:t>
      </w:r>
    </w:p>
    <w:p w:rsidR="009735AD" w:rsidRPr="009735AD" w:rsidRDefault="009735AD" w:rsidP="001D5D2D">
      <w:pPr>
        <w:spacing w:after="0" w:line="240" w:lineRule="auto"/>
        <w:jc w:val="both"/>
        <w:rPr>
          <w:rFonts w:ascii="Arial Narrow" w:hAnsi="Arial Narrow" w:cs="Tahoma"/>
        </w:rPr>
      </w:pPr>
      <w:r>
        <w:rPr>
          <w:rFonts w:ascii="Arial Narrow" w:hAnsi="Arial Narrow" w:cs="Tahoma"/>
        </w:rPr>
        <w:tab/>
      </w:r>
      <w:r>
        <w:rPr>
          <w:rFonts w:ascii="Arial Narrow" w:hAnsi="Arial Narrow" w:cs="Tahoma"/>
        </w:rPr>
        <w:tab/>
      </w:r>
    </w:p>
    <w:p w:rsidR="00B212E1" w:rsidRPr="004A20BD" w:rsidRDefault="001C4E8B" w:rsidP="001D5D2D">
      <w:pPr>
        <w:spacing w:after="0" w:line="240" w:lineRule="auto"/>
        <w:jc w:val="both"/>
        <w:rPr>
          <w:rFonts w:ascii="Arial Narrow" w:hAnsi="Arial Narrow" w:cs="Tahoma"/>
        </w:rPr>
      </w:pPr>
      <w:r w:rsidRPr="004A20BD">
        <w:rPr>
          <w:rFonts w:ascii="Arial Narrow" w:hAnsi="Arial Narrow" w:cs="Tahoma"/>
          <w:b/>
        </w:rPr>
        <w:t xml:space="preserve">Artículo 14. </w:t>
      </w:r>
      <w:r w:rsidRPr="004A20BD">
        <w:rPr>
          <w:rFonts w:ascii="Arial Narrow" w:hAnsi="Arial Narrow" w:cs="Tahoma"/>
        </w:rPr>
        <w:t>Los d</w:t>
      </w:r>
      <w:r w:rsidR="00B212E1" w:rsidRPr="004A20BD">
        <w:rPr>
          <w:rFonts w:ascii="Arial Narrow" w:hAnsi="Arial Narrow" w:cs="Tahoma"/>
        </w:rPr>
        <w:t>ere</w:t>
      </w:r>
      <w:r w:rsidRPr="004A20BD">
        <w:rPr>
          <w:rFonts w:ascii="Arial Narrow" w:hAnsi="Arial Narrow" w:cs="Tahoma"/>
        </w:rPr>
        <w:t xml:space="preserve">chos por servicios </w:t>
      </w:r>
      <w:r w:rsidR="00D60E17" w:rsidRPr="004A20BD">
        <w:rPr>
          <w:rFonts w:ascii="Arial Narrow" w:hAnsi="Arial Narrow" w:cs="Tahoma"/>
        </w:rPr>
        <w:t xml:space="preserve">y uso de </w:t>
      </w:r>
      <w:r w:rsidRPr="004A20BD">
        <w:rPr>
          <w:rFonts w:ascii="Arial Narrow" w:hAnsi="Arial Narrow" w:cs="Tahoma"/>
        </w:rPr>
        <w:t xml:space="preserve">panteones se pagarán </w:t>
      </w:r>
      <w:r w:rsidR="0003202A" w:rsidRPr="004A20BD">
        <w:rPr>
          <w:rFonts w:ascii="Arial Narrow" w:hAnsi="Arial Narrow" w:cs="Tahoma"/>
        </w:rPr>
        <w:t>observando</w:t>
      </w:r>
      <w:r w:rsidR="00D60E17" w:rsidRPr="004A20BD">
        <w:rPr>
          <w:rFonts w:ascii="Arial Narrow" w:hAnsi="Arial Narrow" w:cs="Tahoma"/>
        </w:rPr>
        <w:t xml:space="preserve"> lo dispuesto </w:t>
      </w:r>
      <w:r w:rsidR="00097709" w:rsidRPr="004A20BD">
        <w:rPr>
          <w:rFonts w:ascii="Arial Narrow" w:hAnsi="Arial Narrow" w:cs="Tahoma"/>
        </w:rPr>
        <w:t xml:space="preserve">por el Título Tercero Capítulo Primero Sección Quinta </w:t>
      </w:r>
      <w:r w:rsidR="00435E41" w:rsidRPr="004A20BD">
        <w:rPr>
          <w:rFonts w:ascii="Arial Narrow" w:hAnsi="Arial Narrow" w:cs="Tahoma"/>
        </w:rPr>
        <w:t>artículos</w:t>
      </w:r>
      <w:r w:rsidR="00D60E17" w:rsidRPr="004A20BD">
        <w:rPr>
          <w:rFonts w:ascii="Arial Narrow" w:hAnsi="Arial Narrow" w:cs="Tahoma"/>
        </w:rPr>
        <w:t xml:space="preserve"> 82 al 89 de la </w:t>
      </w:r>
      <w:r w:rsidR="002643C8" w:rsidRPr="004A20BD">
        <w:rPr>
          <w:rFonts w:ascii="Arial Narrow" w:hAnsi="Arial Narrow" w:cs="Tahoma"/>
        </w:rPr>
        <w:t>Ley de Hacienda para los M</w:t>
      </w:r>
      <w:r w:rsidR="00B153B5" w:rsidRPr="004A20BD">
        <w:rPr>
          <w:rFonts w:ascii="Arial Narrow" w:hAnsi="Arial Narrow" w:cs="Tahoma"/>
        </w:rPr>
        <w:t>unicipios del Estado de Hidalgo</w:t>
      </w:r>
      <w:r w:rsidR="005D5E66" w:rsidRPr="004A20BD">
        <w:rPr>
          <w:rFonts w:ascii="Arial Narrow" w:hAnsi="Arial Narrow" w:cs="Tahoma"/>
        </w:rPr>
        <w:t>,</w:t>
      </w:r>
      <w:r w:rsidR="00B153B5" w:rsidRPr="004A20BD">
        <w:rPr>
          <w:rFonts w:ascii="Arial Narrow" w:hAnsi="Arial Narrow" w:cs="Tahoma"/>
        </w:rPr>
        <w:t xml:space="preserve"> conforme a las siguientes cuotas:</w:t>
      </w:r>
    </w:p>
    <w:p w:rsidR="004127E7" w:rsidRPr="004A20BD" w:rsidRDefault="004127E7" w:rsidP="001D5D2D">
      <w:pPr>
        <w:spacing w:after="0" w:line="240" w:lineRule="auto"/>
        <w:jc w:val="both"/>
        <w:rPr>
          <w:rFonts w:ascii="Arial Narrow" w:hAnsi="Arial Narrow" w:cs="Tahoma"/>
          <w:b/>
        </w:rPr>
      </w:pPr>
    </w:p>
    <w:tbl>
      <w:tblPr>
        <w:tblW w:w="0" w:type="auto"/>
        <w:tblInd w:w="1101" w:type="dxa"/>
        <w:tblLook w:val="04A0"/>
      </w:tblPr>
      <w:tblGrid>
        <w:gridCol w:w="5953"/>
        <w:gridCol w:w="1701"/>
      </w:tblGrid>
      <w:tr w:rsidR="006609FD" w:rsidRPr="004A20BD" w:rsidTr="009E4336">
        <w:trPr>
          <w:tblHeader/>
        </w:trPr>
        <w:tc>
          <w:tcPr>
            <w:tcW w:w="5953" w:type="dxa"/>
          </w:tcPr>
          <w:p w:rsidR="006609FD" w:rsidRPr="004A20BD" w:rsidRDefault="00BD51F9" w:rsidP="00BD51F9">
            <w:pPr>
              <w:spacing w:after="0" w:line="240" w:lineRule="auto"/>
              <w:jc w:val="center"/>
              <w:rPr>
                <w:rFonts w:ascii="Arial Narrow" w:hAnsi="Arial Narrow" w:cs="Tahoma"/>
                <w:b/>
                <w:lang w:eastAsia="es-MX"/>
              </w:rPr>
            </w:pPr>
            <w:r w:rsidRPr="004A20BD">
              <w:rPr>
                <w:rFonts w:ascii="Arial Narrow" w:hAnsi="Arial Narrow" w:cs="Tahoma"/>
                <w:b/>
                <w:lang w:eastAsia="es-MX"/>
              </w:rPr>
              <w:t>Concepto</w:t>
            </w:r>
          </w:p>
        </w:tc>
        <w:tc>
          <w:tcPr>
            <w:tcW w:w="1701" w:type="dxa"/>
          </w:tcPr>
          <w:p w:rsidR="006609FD" w:rsidRPr="004A20BD" w:rsidRDefault="002102D8" w:rsidP="001D5D2D">
            <w:pPr>
              <w:spacing w:after="0" w:line="240" w:lineRule="auto"/>
              <w:jc w:val="center"/>
              <w:rPr>
                <w:rFonts w:ascii="Arial Narrow" w:hAnsi="Arial Narrow" w:cs="Tahoma"/>
                <w:b/>
                <w:lang w:eastAsia="es-MX"/>
              </w:rPr>
            </w:pPr>
            <w:r w:rsidRPr="004A20BD">
              <w:rPr>
                <w:rFonts w:ascii="Arial Narrow" w:hAnsi="Arial Narrow"/>
                <w:b/>
                <w:lang w:val="es-ES" w:eastAsia="es-ES"/>
              </w:rPr>
              <w:t>Cuota fija $</w:t>
            </w:r>
          </w:p>
        </w:tc>
      </w:tr>
      <w:tr w:rsidR="006609FD" w:rsidRPr="004A20BD" w:rsidTr="000E72A9">
        <w:tc>
          <w:tcPr>
            <w:tcW w:w="5953" w:type="dxa"/>
          </w:tcPr>
          <w:p w:rsidR="006609FD" w:rsidRPr="004A20BD" w:rsidRDefault="006609FD" w:rsidP="00EE06EE">
            <w:pPr>
              <w:numPr>
                <w:ilvl w:val="0"/>
                <w:numId w:val="34"/>
              </w:numPr>
              <w:spacing w:after="0" w:line="240" w:lineRule="auto"/>
              <w:jc w:val="both"/>
              <w:rPr>
                <w:rFonts w:ascii="Arial Narrow" w:hAnsi="Arial Narrow" w:cs="Tahoma"/>
                <w:lang w:eastAsia="es-MX"/>
              </w:rPr>
            </w:pPr>
            <w:r w:rsidRPr="004A20BD">
              <w:rPr>
                <w:rFonts w:ascii="Arial Narrow" w:hAnsi="Arial Narrow" w:cs="Tahoma"/>
                <w:b/>
                <w:lang w:eastAsia="es-MX"/>
              </w:rPr>
              <w:t>Inhumación de cadáveres y restos</w:t>
            </w:r>
            <w:r w:rsidR="00EE06EE" w:rsidRPr="004A20BD">
              <w:rPr>
                <w:rFonts w:ascii="Arial Narrow" w:hAnsi="Arial Narrow" w:cs="Tahoma"/>
                <w:b/>
                <w:lang w:eastAsia="es-MX"/>
              </w:rPr>
              <w:t>:</w:t>
            </w:r>
          </w:p>
        </w:tc>
        <w:tc>
          <w:tcPr>
            <w:tcW w:w="1701" w:type="dxa"/>
          </w:tcPr>
          <w:p w:rsidR="006609FD" w:rsidRPr="004A20BD" w:rsidRDefault="006609FD" w:rsidP="001D5D2D">
            <w:pPr>
              <w:spacing w:after="0" w:line="240" w:lineRule="auto"/>
              <w:jc w:val="center"/>
              <w:rPr>
                <w:rFonts w:ascii="Arial Narrow" w:hAnsi="Arial Narrow" w:cs="Tahoma"/>
                <w:lang w:eastAsia="es-MX"/>
              </w:rPr>
            </w:pPr>
          </w:p>
        </w:tc>
      </w:tr>
      <w:tr w:rsidR="006609FD" w:rsidRPr="004A20BD" w:rsidTr="000E72A9">
        <w:tc>
          <w:tcPr>
            <w:tcW w:w="5953" w:type="dxa"/>
          </w:tcPr>
          <w:p w:rsidR="006609FD" w:rsidRPr="004A20BD" w:rsidRDefault="006609FD" w:rsidP="00EE06EE">
            <w:pPr>
              <w:numPr>
                <w:ilvl w:val="1"/>
                <w:numId w:val="34"/>
              </w:numPr>
              <w:spacing w:after="0" w:line="240" w:lineRule="auto"/>
              <w:jc w:val="both"/>
              <w:rPr>
                <w:rFonts w:ascii="Arial Narrow" w:hAnsi="Arial Narrow" w:cs="Tahoma"/>
                <w:lang w:eastAsia="es-MX"/>
              </w:rPr>
            </w:pPr>
            <w:r w:rsidRPr="004A20BD">
              <w:rPr>
                <w:rFonts w:ascii="Arial Narrow" w:hAnsi="Arial Narrow" w:cs="Tahoma"/>
                <w:lang w:eastAsia="es-MX"/>
              </w:rPr>
              <w:t>Inhumación de cadáveres o restos por 7 años</w:t>
            </w:r>
            <w:r w:rsidR="00EE06EE" w:rsidRPr="004A20BD">
              <w:rPr>
                <w:rFonts w:ascii="Arial Narrow" w:hAnsi="Arial Narrow" w:cs="Tahoma"/>
                <w:lang w:eastAsia="es-MX"/>
              </w:rPr>
              <w:t>.</w:t>
            </w:r>
          </w:p>
          <w:p w:rsidR="00EE06EE" w:rsidRPr="004A20BD" w:rsidRDefault="00EE321A" w:rsidP="00EE06EE">
            <w:pPr>
              <w:numPr>
                <w:ilvl w:val="1"/>
                <w:numId w:val="34"/>
              </w:numPr>
              <w:spacing w:after="0" w:line="240" w:lineRule="auto"/>
              <w:jc w:val="both"/>
              <w:rPr>
                <w:rFonts w:ascii="Arial Narrow" w:hAnsi="Arial Narrow" w:cs="Tahoma"/>
                <w:lang w:eastAsia="es-MX"/>
              </w:rPr>
            </w:pPr>
            <w:r w:rsidRPr="004A20BD">
              <w:rPr>
                <w:rFonts w:ascii="Arial Narrow" w:hAnsi="Arial Narrow" w:cs="Tahoma"/>
                <w:lang w:eastAsia="es-MX"/>
              </w:rPr>
              <w:t>Exhumación de restos.</w:t>
            </w:r>
          </w:p>
          <w:p w:rsidR="00EE321A" w:rsidRPr="004A20BD" w:rsidRDefault="00EE321A" w:rsidP="00EE06EE">
            <w:pPr>
              <w:numPr>
                <w:ilvl w:val="1"/>
                <w:numId w:val="34"/>
              </w:numPr>
              <w:spacing w:after="0" w:line="240" w:lineRule="auto"/>
              <w:jc w:val="both"/>
              <w:rPr>
                <w:rFonts w:ascii="Arial Narrow" w:hAnsi="Arial Narrow" w:cs="Tahoma"/>
                <w:lang w:eastAsia="es-MX"/>
              </w:rPr>
            </w:pPr>
            <w:r w:rsidRPr="004A20BD">
              <w:rPr>
                <w:rFonts w:ascii="Arial Narrow" w:hAnsi="Arial Narrow" w:cs="Tahoma"/>
                <w:lang w:eastAsia="es-MX"/>
              </w:rPr>
              <w:t>Re-inhumación en fosa, capilla o cripta.</w:t>
            </w:r>
          </w:p>
          <w:p w:rsidR="00EE321A" w:rsidRPr="004A20BD" w:rsidRDefault="00EE321A" w:rsidP="00EE06EE">
            <w:pPr>
              <w:numPr>
                <w:ilvl w:val="1"/>
                <w:numId w:val="34"/>
              </w:numPr>
              <w:spacing w:after="0" w:line="240" w:lineRule="auto"/>
              <w:jc w:val="both"/>
              <w:rPr>
                <w:rFonts w:ascii="Arial Narrow" w:hAnsi="Arial Narrow" w:cs="Tahoma"/>
                <w:lang w:eastAsia="es-MX"/>
              </w:rPr>
            </w:pPr>
            <w:r w:rsidRPr="004A20BD">
              <w:rPr>
                <w:rFonts w:ascii="Arial Narrow" w:hAnsi="Arial Narrow" w:cs="Tahoma"/>
                <w:lang w:eastAsia="es-MX"/>
              </w:rPr>
              <w:t>Refrendos por inhumación.</w:t>
            </w:r>
          </w:p>
        </w:tc>
        <w:tc>
          <w:tcPr>
            <w:tcW w:w="1701" w:type="dxa"/>
          </w:tcPr>
          <w:p w:rsidR="006609FD" w:rsidRPr="004A20BD" w:rsidRDefault="00195729" w:rsidP="001D5D2D">
            <w:pPr>
              <w:spacing w:after="0" w:line="240" w:lineRule="auto"/>
              <w:jc w:val="center"/>
              <w:rPr>
                <w:rFonts w:ascii="Arial Narrow" w:hAnsi="Arial Narrow" w:cs="Tahoma"/>
              </w:rPr>
            </w:pPr>
            <w:r>
              <w:rPr>
                <w:rFonts w:ascii="Arial Narrow" w:hAnsi="Arial Narrow" w:cs="Tahoma"/>
              </w:rPr>
              <w:t>510</w:t>
            </w:r>
          </w:p>
          <w:p w:rsidR="00EE321A" w:rsidRPr="004A20BD" w:rsidRDefault="00195729" w:rsidP="001D5D2D">
            <w:pPr>
              <w:spacing w:after="0" w:line="240" w:lineRule="auto"/>
              <w:jc w:val="center"/>
              <w:rPr>
                <w:rFonts w:ascii="Arial Narrow" w:hAnsi="Arial Narrow" w:cs="Tahoma"/>
              </w:rPr>
            </w:pPr>
            <w:r>
              <w:rPr>
                <w:rFonts w:ascii="Arial Narrow" w:hAnsi="Arial Narrow" w:cs="Tahoma"/>
              </w:rPr>
              <w:t>798</w:t>
            </w:r>
          </w:p>
          <w:p w:rsidR="00EE321A" w:rsidRPr="004A20BD" w:rsidRDefault="00195729" w:rsidP="001D5D2D">
            <w:pPr>
              <w:spacing w:after="0" w:line="240" w:lineRule="auto"/>
              <w:jc w:val="center"/>
              <w:rPr>
                <w:rFonts w:ascii="Arial Narrow" w:hAnsi="Arial Narrow" w:cs="Tahoma"/>
              </w:rPr>
            </w:pPr>
            <w:r>
              <w:rPr>
                <w:rFonts w:ascii="Arial Narrow" w:hAnsi="Arial Narrow" w:cs="Tahoma"/>
              </w:rPr>
              <w:t>798</w:t>
            </w:r>
          </w:p>
          <w:p w:rsidR="00EE321A" w:rsidRPr="004A20BD" w:rsidRDefault="00195729" w:rsidP="001D5D2D">
            <w:pPr>
              <w:spacing w:after="0" w:line="240" w:lineRule="auto"/>
              <w:jc w:val="center"/>
              <w:rPr>
                <w:rFonts w:ascii="Arial Narrow" w:hAnsi="Arial Narrow" w:cs="Tahoma"/>
                <w:lang w:eastAsia="es-MX"/>
              </w:rPr>
            </w:pPr>
            <w:r>
              <w:rPr>
                <w:rFonts w:ascii="Arial Narrow" w:hAnsi="Arial Narrow" w:cs="Tahoma"/>
              </w:rPr>
              <w:t>510</w:t>
            </w:r>
          </w:p>
        </w:tc>
      </w:tr>
      <w:tr w:rsidR="006609FD" w:rsidRPr="004A20BD" w:rsidTr="000E72A9">
        <w:tc>
          <w:tcPr>
            <w:tcW w:w="5953" w:type="dxa"/>
          </w:tcPr>
          <w:p w:rsidR="006609FD" w:rsidRPr="004A20BD" w:rsidRDefault="006609FD" w:rsidP="008969AC">
            <w:pPr>
              <w:numPr>
                <w:ilvl w:val="0"/>
                <w:numId w:val="34"/>
              </w:numPr>
              <w:spacing w:after="0" w:line="240" w:lineRule="auto"/>
              <w:jc w:val="both"/>
              <w:rPr>
                <w:rFonts w:ascii="Arial Narrow" w:hAnsi="Arial Narrow" w:cs="Tahoma"/>
                <w:lang w:eastAsia="es-MX"/>
              </w:rPr>
            </w:pPr>
            <w:r w:rsidRPr="004A20BD">
              <w:rPr>
                <w:rFonts w:ascii="Arial Narrow" w:hAnsi="Arial Narrow" w:cs="Tahoma"/>
                <w:b/>
                <w:lang w:eastAsia="es-MX"/>
              </w:rPr>
              <w:t>Construcción o instalación d</w:t>
            </w:r>
            <w:r w:rsidR="008969AC" w:rsidRPr="004A20BD">
              <w:rPr>
                <w:rFonts w:ascii="Arial Narrow" w:hAnsi="Arial Narrow" w:cs="Tahoma"/>
                <w:b/>
                <w:lang w:eastAsia="es-MX"/>
              </w:rPr>
              <w:t>e monumentos criptas y capillas:</w:t>
            </w:r>
          </w:p>
        </w:tc>
        <w:tc>
          <w:tcPr>
            <w:tcW w:w="1701" w:type="dxa"/>
          </w:tcPr>
          <w:p w:rsidR="006609FD" w:rsidRPr="004A20BD" w:rsidRDefault="006609FD" w:rsidP="001D5D2D">
            <w:pPr>
              <w:spacing w:after="0" w:line="240" w:lineRule="auto"/>
              <w:jc w:val="both"/>
              <w:rPr>
                <w:rFonts w:ascii="Arial Narrow" w:hAnsi="Arial Narrow" w:cs="Tahoma"/>
                <w:lang w:eastAsia="es-MX"/>
              </w:rPr>
            </w:pPr>
          </w:p>
        </w:tc>
      </w:tr>
      <w:tr w:rsidR="00F17392" w:rsidRPr="004A20BD" w:rsidTr="000E72A9">
        <w:tc>
          <w:tcPr>
            <w:tcW w:w="5953" w:type="dxa"/>
          </w:tcPr>
          <w:p w:rsidR="00F17392" w:rsidRPr="004A20BD" w:rsidRDefault="00F17392" w:rsidP="008969AC">
            <w:pPr>
              <w:numPr>
                <w:ilvl w:val="1"/>
                <w:numId w:val="34"/>
              </w:numPr>
              <w:spacing w:after="0" w:line="240" w:lineRule="auto"/>
              <w:jc w:val="both"/>
              <w:rPr>
                <w:rFonts w:ascii="Arial Narrow" w:hAnsi="Arial Narrow" w:cs="Tahoma"/>
                <w:b/>
                <w:lang w:eastAsia="es-MX"/>
              </w:rPr>
            </w:pPr>
            <w:r w:rsidRPr="004A20BD">
              <w:rPr>
                <w:rFonts w:ascii="Arial Narrow" w:hAnsi="Arial Narrow" w:cs="Tahoma"/>
                <w:lang w:eastAsia="es-MX"/>
              </w:rPr>
              <w:t>Permiso para la instalación o construcción de monumento</w:t>
            </w:r>
            <w:r w:rsidRPr="004A20BD">
              <w:rPr>
                <w:rFonts w:ascii="Arial Narrow" w:hAnsi="Arial Narrow" w:cs="Tahoma"/>
                <w:b/>
                <w:lang w:eastAsia="es-MX"/>
              </w:rPr>
              <w:t>.</w:t>
            </w:r>
          </w:p>
          <w:p w:rsidR="008969AC" w:rsidRPr="004A20BD" w:rsidRDefault="008969AC" w:rsidP="008969AC">
            <w:pPr>
              <w:numPr>
                <w:ilvl w:val="1"/>
                <w:numId w:val="34"/>
              </w:numPr>
              <w:spacing w:after="0" w:line="240" w:lineRule="auto"/>
              <w:jc w:val="both"/>
              <w:rPr>
                <w:rFonts w:ascii="Arial Narrow" w:hAnsi="Arial Narrow" w:cs="Tahoma"/>
                <w:b/>
                <w:lang w:eastAsia="es-MX"/>
              </w:rPr>
            </w:pPr>
            <w:r w:rsidRPr="004A20BD">
              <w:rPr>
                <w:rFonts w:ascii="Arial Narrow" w:hAnsi="Arial Narrow" w:cs="Tahoma"/>
                <w:lang w:eastAsia="es-MX"/>
              </w:rPr>
              <w:t>Permiso para construcción de capilla individual.</w:t>
            </w:r>
          </w:p>
          <w:p w:rsidR="008969AC" w:rsidRPr="004A20BD" w:rsidRDefault="008969AC" w:rsidP="008969AC">
            <w:pPr>
              <w:numPr>
                <w:ilvl w:val="1"/>
                <w:numId w:val="34"/>
              </w:numPr>
              <w:spacing w:after="0" w:line="240" w:lineRule="auto"/>
              <w:jc w:val="both"/>
              <w:rPr>
                <w:rFonts w:ascii="Arial Narrow" w:hAnsi="Arial Narrow" w:cs="Tahoma"/>
                <w:b/>
                <w:lang w:eastAsia="es-MX"/>
              </w:rPr>
            </w:pPr>
            <w:r w:rsidRPr="004A20BD">
              <w:rPr>
                <w:rFonts w:ascii="Arial Narrow" w:hAnsi="Arial Narrow" w:cs="Tahoma"/>
                <w:lang w:eastAsia="es-MX"/>
              </w:rPr>
              <w:t>Permiso para construcción de capilla familiar.</w:t>
            </w:r>
          </w:p>
          <w:p w:rsidR="008969AC" w:rsidRPr="004A20BD" w:rsidRDefault="008969AC" w:rsidP="008969AC">
            <w:pPr>
              <w:numPr>
                <w:ilvl w:val="1"/>
                <w:numId w:val="34"/>
              </w:numPr>
              <w:spacing w:after="0" w:line="240" w:lineRule="auto"/>
              <w:jc w:val="both"/>
              <w:rPr>
                <w:rFonts w:ascii="Arial Narrow" w:hAnsi="Arial Narrow" w:cs="Tahoma"/>
                <w:b/>
                <w:lang w:eastAsia="es-MX"/>
              </w:rPr>
            </w:pPr>
            <w:r w:rsidRPr="004A20BD">
              <w:rPr>
                <w:rFonts w:ascii="Arial Narrow" w:hAnsi="Arial Narrow" w:cs="Tahoma"/>
                <w:lang w:eastAsia="es-MX"/>
              </w:rPr>
              <w:t>Permiso para construcción de gaveta.</w:t>
            </w:r>
          </w:p>
        </w:tc>
        <w:tc>
          <w:tcPr>
            <w:tcW w:w="1701" w:type="dxa"/>
          </w:tcPr>
          <w:p w:rsidR="00F17392" w:rsidRPr="004A20BD" w:rsidRDefault="00195729" w:rsidP="001D5D2D">
            <w:pPr>
              <w:spacing w:after="0" w:line="240" w:lineRule="auto"/>
              <w:jc w:val="center"/>
              <w:rPr>
                <w:rFonts w:ascii="Arial Narrow" w:hAnsi="Arial Narrow" w:cs="Tahoma"/>
              </w:rPr>
            </w:pPr>
            <w:r>
              <w:rPr>
                <w:rFonts w:ascii="Arial Narrow" w:hAnsi="Arial Narrow" w:cs="Tahoma"/>
              </w:rPr>
              <w:t>399.00</w:t>
            </w:r>
          </w:p>
          <w:p w:rsidR="008969AC" w:rsidRPr="004A20BD" w:rsidRDefault="00195729" w:rsidP="001D5D2D">
            <w:pPr>
              <w:spacing w:after="0" w:line="240" w:lineRule="auto"/>
              <w:jc w:val="center"/>
              <w:rPr>
                <w:rFonts w:ascii="Arial Narrow" w:hAnsi="Arial Narrow" w:cs="Tahoma"/>
              </w:rPr>
            </w:pPr>
            <w:r>
              <w:rPr>
                <w:rFonts w:ascii="Arial Narrow" w:hAnsi="Arial Narrow" w:cs="Tahoma"/>
              </w:rPr>
              <w:t>638.00</w:t>
            </w:r>
          </w:p>
          <w:p w:rsidR="008969AC" w:rsidRPr="004A20BD" w:rsidRDefault="00195729" w:rsidP="001D5D2D">
            <w:pPr>
              <w:spacing w:after="0" w:line="240" w:lineRule="auto"/>
              <w:jc w:val="center"/>
              <w:rPr>
                <w:rFonts w:ascii="Arial Narrow" w:hAnsi="Arial Narrow" w:cs="Tahoma"/>
              </w:rPr>
            </w:pPr>
            <w:r>
              <w:rPr>
                <w:rFonts w:ascii="Arial Narrow" w:hAnsi="Arial Narrow" w:cs="Tahoma"/>
              </w:rPr>
              <w:t>1</w:t>
            </w:r>
            <w:r w:rsidR="00223783">
              <w:rPr>
                <w:rFonts w:ascii="Arial Narrow" w:hAnsi="Arial Narrow" w:cs="Tahoma"/>
              </w:rPr>
              <w:t>,</w:t>
            </w:r>
            <w:r>
              <w:rPr>
                <w:rFonts w:ascii="Arial Narrow" w:hAnsi="Arial Narrow" w:cs="Tahoma"/>
              </w:rPr>
              <w:t>595.00</w:t>
            </w:r>
          </w:p>
          <w:p w:rsidR="008969AC" w:rsidRPr="004A20BD" w:rsidRDefault="00195729" w:rsidP="001D5D2D">
            <w:pPr>
              <w:spacing w:after="0" w:line="240" w:lineRule="auto"/>
              <w:jc w:val="center"/>
              <w:rPr>
                <w:rFonts w:ascii="Arial Narrow" w:hAnsi="Arial Narrow"/>
                <w:lang w:eastAsia="es-MX"/>
              </w:rPr>
            </w:pPr>
            <w:r>
              <w:rPr>
                <w:rFonts w:ascii="Arial Narrow" w:hAnsi="Arial Narrow" w:cs="Tahoma"/>
              </w:rPr>
              <w:t>638.00</w:t>
            </w:r>
          </w:p>
        </w:tc>
      </w:tr>
      <w:tr w:rsidR="006609FD" w:rsidRPr="004A20BD" w:rsidTr="000E72A9">
        <w:tc>
          <w:tcPr>
            <w:tcW w:w="5953" w:type="dxa"/>
          </w:tcPr>
          <w:p w:rsidR="006609FD" w:rsidRPr="004A20BD" w:rsidRDefault="006609FD" w:rsidP="00F9151C">
            <w:pPr>
              <w:numPr>
                <w:ilvl w:val="0"/>
                <w:numId w:val="34"/>
              </w:numPr>
              <w:spacing w:after="0" w:line="240" w:lineRule="auto"/>
              <w:jc w:val="both"/>
              <w:rPr>
                <w:rFonts w:ascii="Arial Narrow" w:hAnsi="Arial Narrow" w:cs="Tahoma"/>
                <w:lang w:eastAsia="es-MX"/>
              </w:rPr>
            </w:pPr>
            <w:r w:rsidRPr="004A20BD">
              <w:rPr>
                <w:rFonts w:ascii="Arial Narrow" w:hAnsi="Arial Narrow" w:cs="Tahoma"/>
                <w:b/>
                <w:lang w:eastAsia="es-MX"/>
              </w:rPr>
              <w:t>Crematorio</w:t>
            </w:r>
            <w:r w:rsidR="00F9151C" w:rsidRPr="004A20BD">
              <w:rPr>
                <w:rFonts w:ascii="Arial Narrow" w:hAnsi="Arial Narrow" w:cs="Tahoma"/>
                <w:b/>
                <w:lang w:eastAsia="es-MX"/>
              </w:rPr>
              <w:t>:</w:t>
            </w:r>
          </w:p>
        </w:tc>
        <w:tc>
          <w:tcPr>
            <w:tcW w:w="1701" w:type="dxa"/>
          </w:tcPr>
          <w:p w:rsidR="006609FD" w:rsidRPr="004A20BD" w:rsidRDefault="006609FD" w:rsidP="001D5D2D">
            <w:pPr>
              <w:spacing w:after="0" w:line="240" w:lineRule="auto"/>
              <w:jc w:val="both"/>
              <w:rPr>
                <w:rFonts w:ascii="Arial Narrow" w:hAnsi="Arial Narrow" w:cs="Tahoma"/>
                <w:lang w:eastAsia="es-MX"/>
              </w:rPr>
            </w:pPr>
          </w:p>
        </w:tc>
      </w:tr>
      <w:tr w:rsidR="00406E89" w:rsidRPr="004A20BD" w:rsidTr="000E72A9">
        <w:tc>
          <w:tcPr>
            <w:tcW w:w="5953" w:type="dxa"/>
          </w:tcPr>
          <w:p w:rsidR="00406E89" w:rsidRPr="004A20BD" w:rsidRDefault="00406E89" w:rsidP="00F9151C">
            <w:pPr>
              <w:numPr>
                <w:ilvl w:val="1"/>
                <w:numId w:val="34"/>
              </w:numPr>
              <w:spacing w:after="0" w:line="240" w:lineRule="auto"/>
              <w:jc w:val="both"/>
              <w:rPr>
                <w:rFonts w:ascii="Arial Narrow" w:hAnsi="Arial Narrow" w:cs="Tahoma"/>
                <w:lang w:eastAsia="es-MX"/>
              </w:rPr>
            </w:pPr>
            <w:r w:rsidRPr="004A20BD">
              <w:rPr>
                <w:rFonts w:ascii="Arial Narrow" w:hAnsi="Arial Narrow" w:cs="Tahoma"/>
                <w:lang w:eastAsia="es-MX"/>
              </w:rPr>
              <w:t>Permiso de cremación</w:t>
            </w:r>
          </w:p>
          <w:p w:rsidR="00F9151C" w:rsidRPr="004A20BD" w:rsidRDefault="00F9151C" w:rsidP="00F9151C">
            <w:pPr>
              <w:numPr>
                <w:ilvl w:val="1"/>
                <w:numId w:val="34"/>
              </w:numPr>
              <w:spacing w:after="0" w:line="240" w:lineRule="auto"/>
              <w:jc w:val="both"/>
              <w:rPr>
                <w:rFonts w:ascii="Arial Narrow" w:hAnsi="Arial Narrow" w:cs="Tahoma"/>
                <w:b/>
                <w:lang w:eastAsia="es-MX"/>
              </w:rPr>
            </w:pPr>
            <w:r w:rsidRPr="004A20BD">
              <w:rPr>
                <w:rFonts w:ascii="Arial Narrow" w:hAnsi="Arial Narrow" w:cs="Tahoma"/>
                <w:lang w:eastAsia="es-MX"/>
              </w:rPr>
              <w:t>Servicio de cremación</w:t>
            </w:r>
          </w:p>
        </w:tc>
        <w:tc>
          <w:tcPr>
            <w:tcW w:w="1701" w:type="dxa"/>
          </w:tcPr>
          <w:p w:rsidR="00406E89" w:rsidRPr="004A20BD" w:rsidRDefault="00195729" w:rsidP="001D5D2D">
            <w:pPr>
              <w:spacing w:after="0" w:line="240" w:lineRule="auto"/>
              <w:jc w:val="center"/>
              <w:rPr>
                <w:rFonts w:ascii="Arial Narrow" w:hAnsi="Arial Narrow" w:cs="Tahoma"/>
                <w:lang w:eastAsia="es-MX"/>
              </w:rPr>
            </w:pPr>
            <w:r>
              <w:rPr>
                <w:rFonts w:ascii="Arial Narrow" w:hAnsi="Arial Narrow" w:cs="Tahoma"/>
                <w:lang w:eastAsia="es-MX"/>
              </w:rPr>
              <w:t>N/A</w:t>
            </w:r>
          </w:p>
          <w:p w:rsidR="00F9151C" w:rsidRPr="004A20BD" w:rsidRDefault="00195729" w:rsidP="001D5D2D">
            <w:pPr>
              <w:spacing w:after="0" w:line="240" w:lineRule="auto"/>
              <w:jc w:val="center"/>
              <w:rPr>
                <w:rFonts w:ascii="Arial Narrow" w:hAnsi="Arial Narrow"/>
                <w:lang w:eastAsia="es-MX"/>
              </w:rPr>
            </w:pPr>
            <w:r>
              <w:rPr>
                <w:rFonts w:ascii="Arial Narrow" w:hAnsi="Arial Narrow" w:cs="Tahoma"/>
                <w:lang w:eastAsia="es-MX"/>
              </w:rPr>
              <w:t>N/A</w:t>
            </w:r>
          </w:p>
        </w:tc>
      </w:tr>
      <w:tr w:rsidR="00A10208" w:rsidRPr="004A20BD" w:rsidTr="000E72A9">
        <w:tc>
          <w:tcPr>
            <w:tcW w:w="7654" w:type="dxa"/>
            <w:gridSpan w:val="2"/>
          </w:tcPr>
          <w:p w:rsidR="00A10208" w:rsidRPr="004A20BD" w:rsidRDefault="00A10208" w:rsidP="00913B71">
            <w:pPr>
              <w:numPr>
                <w:ilvl w:val="0"/>
                <w:numId w:val="34"/>
              </w:numPr>
              <w:spacing w:after="0" w:line="240" w:lineRule="auto"/>
              <w:jc w:val="both"/>
              <w:rPr>
                <w:rFonts w:ascii="Arial Narrow" w:hAnsi="Arial Narrow" w:cs="Tahoma"/>
                <w:lang w:eastAsia="es-MX"/>
              </w:rPr>
            </w:pPr>
            <w:r w:rsidRPr="004A20BD">
              <w:rPr>
                <w:rFonts w:ascii="Arial Narrow" w:hAnsi="Arial Narrow" w:cs="Tahoma"/>
                <w:b/>
                <w:lang w:eastAsia="es-MX"/>
              </w:rPr>
              <w:t>Por la concesión a personas físicas o morales para operar el servicio de panteón privado, de conformidad al contrato o concesión correspondiente.</w:t>
            </w:r>
          </w:p>
        </w:tc>
      </w:tr>
      <w:tr w:rsidR="00406E89" w:rsidRPr="004A20BD" w:rsidTr="000E72A9">
        <w:tc>
          <w:tcPr>
            <w:tcW w:w="5953" w:type="dxa"/>
          </w:tcPr>
          <w:p w:rsidR="00406E89" w:rsidRPr="004A20BD" w:rsidRDefault="00406E89" w:rsidP="00913B71">
            <w:pPr>
              <w:numPr>
                <w:ilvl w:val="0"/>
                <w:numId w:val="34"/>
              </w:numPr>
              <w:spacing w:after="0" w:line="240" w:lineRule="auto"/>
              <w:jc w:val="both"/>
              <w:rPr>
                <w:rFonts w:ascii="Arial Narrow" w:hAnsi="Arial Narrow" w:cs="Tahoma"/>
                <w:lang w:eastAsia="es-MX"/>
              </w:rPr>
            </w:pPr>
            <w:r w:rsidRPr="004A20BD">
              <w:rPr>
                <w:rFonts w:ascii="Arial Narrow" w:hAnsi="Arial Narrow" w:cs="Tahoma"/>
                <w:b/>
                <w:lang w:eastAsia="es-MX"/>
              </w:rPr>
              <w:t>Otros servicios de panteones</w:t>
            </w:r>
            <w:r w:rsidR="00913B71" w:rsidRPr="004A20BD">
              <w:rPr>
                <w:rFonts w:ascii="Arial Narrow" w:hAnsi="Arial Narrow" w:cs="Tahoma"/>
                <w:b/>
                <w:lang w:eastAsia="es-MX"/>
              </w:rPr>
              <w:t>:</w:t>
            </w:r>
          </w:p>
        </w:tc>
        <w:tc>
          <w:tcPr>
            <w:tcW w:w="1701" w:type="dxa"/>
          </w:tcPr>
          <w:p w:rsidR="00406E89" w:rsidRPr="004A20BD" w:rsidRDefault="00406E89" w:rsidP="001D5D2D">
            <w:pPr>
              <w:spacing w:after="0" w:line="240" w:lineRule="auto"/>
              <w:jc w:val="both"/>
              <w:rPr>
                <w:rFonts w:ascii="Arial Narrow" w:hAnsi="Arial Narrow" w:cs="Tahoma"/>
                <w:lang w:eastAsia="es-MX"/>
              </w:rPr>
            </w:pPr>
          </w:p>
        </w:tc>
      </w:tr>
      <w:tr w:rsidR="00EA2EED" w:rsidRPr="004A20BD" w:rsidTr="009E4336">
        <w:tc>
          <w:tcPr>
            <w:tcW w:w="5953" w:type="dxa"/>
            <w:vAlign w:val="center"/>
          </w:tcPr>
          <w:p w:rsidR="00EA2EED" w:rsidRPr="004A20BD" w:rsidRDefault="00EA2EED" w:rsidP="00480580">
            <w:pPr>
              <w:numPr>
                <w:ilvl w:val="1"/>
                <w:numId w:val="34"/>
              </w:numPr>
              <w:spacing w:after="0" w:line="240" w:lineRule="auto"/>
              <w:jc w:val="both"/>
              <w:rPr>
                <w:rFonts w:ascii="Arial Narrow" w:hAnsi="Arial Narrow" w:cs="Tahoma"/>
                <w:lang w:eastAsia="es-MX"/>
              </w:rPr>
            </w:pPr>
            <w:r w:rsidRPr="004A20BD">
              <w:rPr>
                <w:rFonts w:ascii="Arial Narrow" w:hAnsi="Arial Narrow" w:cs="Tahoma"/>
                <w:lang w:eastAsia="es-MX"/>
              </w:rPr>
              <w:t>Búsqueda de datos</w:t>
            </w:r>
            <w:r w:rsidR="00480580" w:rsidRPr="004A20BD">
              <w:rPr>
                <w:rFonts w:ascii="Arial Narrow" w:hAnsi="Arial Narrow" w:cs="Tahoma"/>
                <w:lang w:eastAsia="es-MX"/>
              </w:rPr>
              <w:t>.</w:t>
            </w:r>
          </w:p>
          <w:p w:rsidR="00480580" w:rsidRPr="004A20BD" w:rsidRDefault="00480580" w:rsidP="00480580">
            <w:pPr>
              <w:numPr>
                <w:ilvl w:val="1"/>
                <w:numId w:val="34"/>
              </w:numPr>
              <w:spacing w:after="0" w:line="240" w:lineRule="auto"/>
              <w:jc w:val="both"/>
              <w:rPr>
                <w:rFonts w:ascii="Arial Narrow" w:hAnsi="Arial Narrow" w:cs="Tahoma"/>
                <w:lang w:eastAsia="es-MX"/>
              </w:rPr>
            </w:pPr>
            <w:r w:rsidRPr="004A20BD">
              <w:rPr>
                <w:rFonts w:ascii="Arial Narrow" w:hAnsi="Arial Narrow" w:cs="Tahoma"/>
                <w:lang w:eastAsia="es-MX"/>
              </w:rPr>
              <w:t>Venta de Nicho o Restero.</w:t>
            </w:r>
          </w:p>
          <w:p w:rsidR="00480580" w:rsidRPr="004A20BD" w:rsidRDefault="00480580" w:rsidP="00480580">
            <w:pPr>
              <w:numPr>
                <w:ilvl w:val="1"/>
                <w:numId w:val="34"/>
              </w:numPr>
              <w:spacing w:after="0" w:line="240" w:lineRule="auto"/>
              <w:jc w:val="both"/>
              <w:rPr>
                <w:rFonts w:ascii="Arial Narrow" w:hAnsi="Arial Narrow" w:cs="Tahoma"/>
                <w:lang w:eastAsia="es-MX"/>
              </w:rPr>
            </w:pPr>
            <w:r w:rsidRPr="004A20BD">
              <w:rPr>
                <w:rFonts w:ascii="Arial Narrow" w:hAnsi="Arial Narrow" w:cs="Tahoma"/>
                <w:lang w:eastAsia="es-MX"/>
              </w:rPr>
              <w:t>Venta de Urnas.</w:t>
            </w:r>
          </w:p>
          <w:p w:rsidR="00480580" w:rsidRPr="004A20BD" w:rsidRDefault="00480580" w:rsidP="00480580">
            <w:pPr>
              <w:numPr>
                <w:ilvl w:val="1"/>
                <w:numId w:val="34"/>
              </w:numPr>
              <w:spacing w:after="0" w:line="240" w:lineRule="auto"/>
              <w:jc w:val="both"/>
              <w:rPr>
                <w:rFonts w:ascii="Arial Narrow" w:hAnsi="Arial Narrow" w:cs="Tahoma"/>
                <w:lang w:eastAsia="es-MX"/>
              </w:rPr>
            </w:pPr>
            <w:r w:rsidRPr="004A20BD">
              <w:rPr>
                <w:rFonts w:ascii="Arial Narrow" w:hAnsi="Arial Narrow" w:cs="Tahoma"/>
                <w:lang w:eastAsia="es-MX"/>
              </w:rPr>
              <w:t>Permiso para introducir vehículo automotriz.</w:t>
            </w:r>
          </w:p>
        </w:tc>
        <w:tc>
          <w:tcPr>
            <w:tcW w:w="1701" w:type="dxa"/>
            <w:vAlign w:val="center"/>
          </w:tcPr>
          <w:p w:rsidR="00EA2EED" w:rsidRPr="004A20BD" w:rsidRDefault="00195729" w:rsidP="001D5D2D">
            <w:pPr>
              <w:spacing w:after="0" w:line="240" w:lineRule="auto"/>
              <w:jc w:val="center"/>
              <w:rPr>
                <w:rFonts w:ascii="Arial Narrow" w:hAnsi="Arial Narrow" w:cs="Tahoma"/>
              </w:rPr>
            </w:pPr>
            <w:r>
              <w:rPr>
                <w:rFonts w:ascii="Arial Narrow" w:hAnsi="Arial Narrow" w:cs="Tahoma"/>
              </w:rPr>
              <w:t>N/A</w:t>
            </w:r>
          </w:p>
          <w:p w:rsidR="00480580" w:rsidRPr="004A20BD" w:rsidRDefault="00195729" w:rsidP="001D5D2D">
            <w:pPr>
              <w:spacing w:after="0" w:line="240" w:lineRule="auto"/>
              <w:jc w:val="center"/>
              <w:rPr>
                <w:rFonts w:ascii="Arial Narrow" w:hAnsi="Arial Narrow" w:cs="Tahoma"/>
              </w:rPr>
            </w:pPr>
            <w:r>
              <w:rPr>
                <w:rFonts w:ascii="Arial Narrow" w:hAnsi="Arial Narrow" w:cs="Tahoma"/>
              </w:rPr>
              <w:t>N/A</w:t>
            </w:r>
          </w:p>
          <w:p w:rsidR="00480580" w:rsidRPr="004A20BD" w:rsidRDefault="00195729" w:rsidP="001D5D2D">
            <w:pPr>
              <w:spacing w:after="0" w:line="240" w:lineRule="auto"/>
              <w:jc w:val="center"/>
              <w:rPr>
                <w:rFonts w:ascii="Arial Narrow" w:hAnsi="Arial Narrow" w:cs="Tahoma"/>
              </w:rPr>
            </w:pPr>
            <w:r>
              <w:rPr>
                <w:rFonts w:ascii="Arial Narrow" w:hAnsi="Arial Narrow" w:cs="Tahoma"/>
              </w:rPr>
              <w:t>N/A</w:t>
            </w:r>
          </w:p>
          <w:p w:rsidR="00480580" w:rsidRPr="004A20BD" w:rsidRDefault="00195729" w:rsidP="001D5D2D">
            <w:pPr>
              <w:spacing w:after="0" w:line="240" w:lineRule="auto"/>
              <w:jc w:val="center"/>
              <w:rPr>
                <w:rFonts w:ascii="Arial Narrow" w:hAnsi="Arial Narrow"/>
                <w:lang w:eastAsia="es-MX"/>
              </w:rPr>
            </w:pPr>
            <w:r>
              <w:rPr>
                <w:rFonts w:ascii="Arial Narrow" w:hAnsi="Arial Narrow" w:cs="Tahoma"/>
              </w:rPr>
              <w:t>N/A</w:t>
            </w:r>
          </w:p>
        </w:tc>
      </w:tr>
    </w:tbl>
    <w:p w:rsidR="00821E24" w:rsidRPr="004A20BD" w:rsidRDefault="00821E24" w:rsidP="001D5D2D">
      <w:pPr>
        <w:spacing w:after="0" w:line="240" w:lineRule="auto"/>
        <w:jc w:val="both"/>
        <w:rPr>
          <w:rFonts w:ascii="Arial Narrow" w:hAnsi="Arial Narrow" w:cs="Tahoma"/>
          <w:b/>
        </w:rPr>
      </w:pPr>
    </w:p>
    <w:p w:rsidR="00821E24" w:rsidRPr="004A20BD" w:rsidRDefault="00E6018A" w:rsidP="001D5D2D">
      <w:pPr>
        <w:spacing w:after="0" w:line="240" w:lineRule="auto"/>
        <w:jc w:val="both"/>
        <w:rPr>
          <w:rFonts w:ascii="Arial Narrow" w:hAnsi="Arial Narrow" w:cs="Tahoma"/>
        </w:rPr>
      </w:pPr>
      <w:r w:rsidRPr="004A20BD">
        <w:rPr>
          <w:rFonts w:ascii="Arial Narrow" w:hAnsi="Arial Narrow" w:cs="Tahoma"/>
          <w:b/>
        </w:rPr>
        <w:t xml:space="preserve">Artículo 15. </w:t>
      </w:r>
      <w:r w:rsidRPr="004A20BD">
        <w:rPr>
          <w:rFonts w:ascii="Arial Narrow" w:hAnsi="Arial Narrow" w:cs="Tahoma"/>
        </w:rPr>
        <w:t>Los d</w:t>
      </w:r>
      <w:r w:rsidR="00821E24" w:rsidRPr="004A20BD">
        <w:rPr>
          <w:rFonts w:ascii="Arial Narrow" w:hAnsi="Arial Narrow" w:cs="Tahoma"/>
        </w:rPr>
        <w:t>er</w:t>
      </w:r>
      <w:r w:rsidRPr="004A20BD">
        <w:rPr>
          <w:rFonts w:ascii="Arial Narrow" w:hAnsi="Arial Narrow" w:cs="Tahoma"/>
        </w:rPr>
        <w:t xml:space="preserve">echos por el servicio de limpia </w:t>
      </w:r>
      <w:r w:rsidR="00821E24" w:rsidRPr="004A20BD">
        <w:rPr>
          <w:rFonts w:ascii="Arial Narrow" w:hAnsi="Arial Narrow" w:cs="Tahoma"/>
        </w:rPr>
        <w:t>que preste el Municipio a las personas físicas y morales que así lo soliciten</w:t>
      </w:r>
      <w:r w:rsidRPr="004A20BD">
        <w:rPr>
          <w:rFonts w:ascii="Arial Narrow" w:hAnsi="Arial Narrow" w:cs="Tahoma"/>
        </w:rPr>
        <w:t xml:space="preserve"> para la r</w:t>
      </w:r>
      <w:r w:rsidR="00821E24" w:rsidRPr="004A20BD">
        <w:rPr>
          <w:rFonts w:ascii="Arial Narrow" w:hAnsi="Arial Narrow" w:cs="Tahoma"/>
        </w:rPr>
        <w:t>ecolección</w:t>
      </w:r>
      <w:r w:rsidR="009D315A" w:rsidRPr="004A20BD">
        <w:rPr>
          <w:rFonts w:ascii="Arial Narrow" w:hAnsi="Arial Narrow" w:cs="Tahoma"/>
        </w:rPr>
        <w:t xml:space="preserve"> adicional de desechos a domicilio</w:t>
      </w:r>
      <w:r w:rsidRPr="004A20BD">
        <w:rPr>
          <w:rFonts w:ascii="Arial Narrow" w:hAnsi="Arial Narrow" w:cs="Tahoma"/>
        </w:rPr>
        <w:t xml:space="preserve"> se pagarán</w:t>
      </w:r>
      <w:r w:rsidR="00641675" w:rsidRPr="004A20BD">
        <w:rPr>
          <w:rFonts w:ascii="Arial Narrow" w:hAnsi="Arial Narrow" w:cs="Tahoma"/>
        </w:rPr>
        <w:t>,</w:t>
      </w:r>
      <w:r w:rsidRPr="004A20BD">
        <w:rPr>
          <w:rFonts w:ascii="Arial Narrow" w:hAnsi="Arial Narrow" w:cs="Tahoma"/>
        </w:rPr>
        <w:t xml:space="preserve"> </w:t>
      </w:r>
      <w:r w:rsidR="009D315A" w:rsidRPr="004A20BD">
        <w:rPr>
          <w:rFonts w:ascii="Arial Narrow" w:hAnsi="Arial Narrow" w:cs="Tahoma"/>
        </w:rPr>
        <w:t>según</w:t>
      </w:r>
      <w:r w:rsidRPr="004A20BD">
        <w:rPr>
          <w:rFonts w:ascii="Arial Narrow" w:hAnsi="Arial Narrow" w:cs="Tahoma"/>
        </w:rPr>
        <w:t xml:space="preserve"> lo dispuesto </w:t>
      </w:r>
      <w:r w:rsidR="00E458EA" w:rsidRPr="004A20BD">
        <w:rPr>
          <w:rFonts w:ascii="Arial Narrow" w:hAnsi="Arial Narrow" w:cs="Tahoma"/>
        </w:rPr>
        <w:t xml:space="preserve">por el Título Tercero Capítulo Primero Sección Quinta </w:t>
      </w:r>
      <w:r w:rsidRPr="004A20BD">
        <w:rPr>
          <w:rFonts w:ascii="Arial Narrow" w:hAnsi="Arial Narrow" w:cs="Tahoma"/>
        </w:rPr>
        <w:t xml:space="preserve">artículos 90 al 96 de la </w:t>
      </w:r>
      <w:r w:rsidR="002643C8" w:rsidRPr="004A20BD">
        <w:rPr>
          <w:rFonts w:ascii="Arial Narrow" w:hAnsi="Arial Narrow" w:cs="Tahoma"/>
        </w:rPr>
        <w:t>Ley de Hacienda para los M</w:t>
      </w:r>
      <w:r w:rsidR="0097277E" w:rsidRPr="004A20BD">
        <w:rPr>
          <w:rFonts w:ascii="Arial Narrow" w:hAnsi="Arial Narrow" w:cs="Tahoma"/>
        </w:rPr>
        <w:t>unicipios del Estado de Hidalgo, conforme a las siguientes cuotas:</w:t>
      </w:r>
    </w:p>
    <w:p w:rsidR="004E1406" w:rsidRPr="004A20BD" w:rsidRDefault="004E1406" w:rsidP="001D5D2D">
      <w:pPr>
        <w:spacing w:after="0" w:line="240" w:lineRule="auto"/>
        <w:jc w:val="both"/>
        <w:rPr>
          <w:rFonts w:ascii="Arial Narrow" w:hAnsi="Arial Narrow" w:cs="Tahoma"/>
          <w:b/>
        </w:rPr>
      </w:pPr>
    </w:p>
    <w:tbl>
      <w:tblPr>
        <w:tblW w:w="0" w:type="auto"/>
        <w:tblInd w:w="1101" w:type="dxa"/>
        <w:tblLook w:val="04A0"/>
      </w:tblPr>
      <w:tblGrid>
        <w:gridCol w:w="5953"/>
        <w:gridCol w:w="1701"/>
      </w:tblGrid>
      <w:tr w:rsidR="006609FD" w:rsidRPr="004A20BD" w:rsidTr="005F7391">
        <w:tc>
          <w:tcPr>
            <w:tcW w:w="5953" w:type="dxa"/>
          </w:tcPr>
          <w:p w:rsidR="006609FD" w:rsidRPr="004A20BD" w:rsidRDefault="000E72A9" w:rsidP="000E72A9">
            <w:pPr>
              <w:spacing w:after="0" w:line="240" w:lineRule="auto"/>
              <w:jc w:val="center"/>
              <w:rPr>
                <w:rFonts w:ascii="Arial Narrow" w:hAnsi="Arial Narrow" w:cs="Tahoma"/>
                <w:b/>
                <w:lang w:eastAsia="es-MX"/>
              </w:rPr>
            </w:pPr>
            <w:r w:rsidRPr="004A20BD">
              <w:rPr>
                <w:rFonts w:ascii="Arial Narrow" w:hAnsi="Arial Narrow" w:cs="Tahoma"/>
                <w:b/>
                <w:lang w:eastAsia="es-MX"/>
              </w:rPr>
              <w:t>Concepto</w:t>
            </w:r>
          </w:p>
        </w:tc>
        <w:tc>
          <w:tcPr>
            <w:tcW w:w="1701" w:type="dxa"/>
            <w:vAlign w:val="center"/>
          </w:tcPr>
          <w:p w:rsidR="006609FD" w:rsidRPr="004A20BD" w:rsidRDefault="002102D8" w:rsidP="004E1406">
            <w:pPr>
              <w:spacing w:after="0" w:line="240" w:lineRule="auto"/>
              <w:jc w:val="center"/>
              <w:rPr>
                <w:rFonts w:ascii="Arial Narrow" w:hAnsi="Arial Narrow" w:cs="Tahoma"/>
                <w:b/>
                <w:lang w:eastAsia="es-MX"/>
              </w:rPr>
            </w:pPr>
            <w:r w:rsidRPr="004A20BD">
              <w:rPr>
                <w:rFonts w:ascii="Arial Narrow" w:hAnsi="Arial Narrow"/>
                <w:b/>
                <w:lang w:val="es-ES" w:eastAsia="es-ES"/>
              </w:rPr>
              <w:t>Cuota fija $</w:t>
            </w:r>
          </w:p>
        </w:tc>
      </w:tr>
      <w:tr w:rsidR="00022144" w:rsidRPr="004A20BD" w:rsidTr="005F7391">
        <w:tc>
          <w:tcPr>
            <w:tcW w:w="5953" w:type="dxa"/>
          </w:tcPr>
          <w:p w:rsidR="00022144" w:rsidRPr="004A20BD" w:rsidRDefault="00022144" w:rsidP="008328D5">
            <w:pPr>
              <w:numPr>
                <w:ilvl w:val="0"/>
                <w:numId w:val="35"/>
              </w:numPr>
              <w:spacing w:after="0" w:line="240" w:lineRule="auto"/>
              <w:jc w:val="both"/>
              <w:rPr>
                <w:rFonts w:ascii="Arial Narrow" w:hAnsi="Arial Narrow" w:cs="Tahoma"/>
                <w:lang w:eastAsia="es-MX"/>
              </w:rPr>
            </w:pPr>
            <w:r w:rsidRPr="004A20BD">
              <w:rPr>
                <w:rFonts w:ascii="Arial Narrow" w:hAnsi="Arial Narrow" w:cs="Tahoma"/>
                <w:lang w:eastAsia="es-MX"/>
              </w:rPr>
              <w:t xml:space="preserve">En bolsa: Su equivalente en </w:t>
            </w:r>
            <w:r w:rsidR="00D66586" w:rsidRPr="004A20BD">
              <w:rPr>
                <w:rFonts w:ascii="Arial Narrow" w:hAnsi="Arial Narrow" w:cs="Tahoma"/>
              </w:rPr>
              <w:t>m</w:t>
            </w:r>
            <w:r w:rsidR="00D66586" w:rsidRPr="004A20BD">
              <w:rPr>
                <w:rFonts w:ascii="Arial Narrow" w:hAnsi="Arial Narrow" w:cs="Tahoma"/>
                <w:vertAlign w:val="superscript"/>
              </w:rPr>
              <w:t>3</w:t>
            </w:r>
            <w:r w:rsidRPr="004A20BD">
              <w:rPr>
                <w:rFonts w:ascii="Arial Narrow" w:hAnsi="Arial Narrow" w:cs="Tahoma"/>
                <w:lang w:eastAsia="es-MX"/>
              </w:rPr>
              <w:t xml:space="preserve"> p</w:t>
            </w:r>
            <w:r w:rsidR="008F667F" w:rsidRPr="004A20BD">
              <w:rPr>
                <w:rFonts w:ascii="Arial Narrow" w:hAnsi="Arial Narrow" w:cs="Tahoma"/>
                <w:lang w:eastAsia="es-MX"/>
              </w:rPr>
              <w:t>or 1 día de recolección semanal</w:t>
            </w:r>
            <w:r w:rsidRPr="004A20BD">
              <w:rPr>
                <w:rFonts w:ascii="Arial Narrow" w:hAnsi="Arial Narrow" w:cs="Tahoma"/>
                <w:lang w:eastAsia="es-MX"/>
              </w:rPr>
              <w:t xml:space="preserve"> </w:t>
            </w:r>
            <w:r w:rsidRPr="004A20BD">
              <w:rPr>
                <w:rFonts w:ascii="Arial Narrow" w:hAnsi="Arial Narrow" w:cs="Tahoma"/>
                <w:lang w:eastAsia="es-MX"/>
              </w:rPr>
              <w:lastRenderedPageBreak/>
              <w:t>(</w:t>
            </w:r>
            <w:r w:rsidR="000C3F7E" w:rsidRPr="004A20BD">
              <w:rPr>
                <w:rFonts w:ascii="Arial Narrow" w:hAnsi="Arial Narrow" w:cs="Tahoma"/>
                <w:lang w:eastAsia="es-MX"/>
              </w:rPr>
              <w:t>T</w:t>
            </w:r>
            <w:r w:rsidRPr="004A20BD">
              <w:rPr>
                <w:rFonts w:ascii="Arial Narrow" w:hAnsi="Arial Narrow" w:cs="Tahoma"/>
                <w:lang w:eastAsia="es-MX"/>
              </w:rPr>
              <w:t>arifa mensual).</w:t>
            </w:r>
          </w:p>
        </w:tc>
        <w:tc>
          <w:tcPr>
            <w:tcW w:w="1701" w:type="dxa"/>
            <w:vAlign w:val="center"/>
          </w:tcPr>
          <w:p w:rsidR="00022144" w:rsidRPr="004A20BD" w:rsidRDefault="00195729" w:rsidP="004E1406">
            <w:pPr>
              <w:spacing w:after="0" w:line="240" w:lineRule="auto"/>
              <w:jc w:val="center"/>
              <w:rPr>
                <w:rFonts w:ascii="Arial Narrow" w:hAnsi="Arial Narrow" w:cs="Tahoma"/>
                <w:lang w:eastAsia="es-MX"/>
              </w:rPr>
            </w:pPr>
            <w:r>
              <w:rPr>
                <w:rFonts w:ascii="Arial Narrow" w:hAnsi="Arial Narrow" w:cs="Tahoma"/>
              </w:rPr>
              <w:lastRenderedPageBreak/>
              <w:t>228.00</w:t>
            </w:r>
          </w:p>
        </w:tc>
      </w:tr>
      <w:tr w:rsidR="00022144" w:rsidRPr="004A20BD" w:rsidTr="005F7391">
        <w:tc>
          <w:tcPr>
            <w:tcW w:w="5953" w:type="dxa"/>
          </w:tcPr>
          <w:p w:rsidR="00022144" w:rsidRPr="004A20BD" w:rsidRDefault="00022144" w:rsidP="008328D5">
            <w:pPr>
              <w:numPr>
                <w:ilvl w:val="0"/>
                <w:numId w:val="35"/>
              </w:numPr>
              <w:spacing w:after="0" w:line="240" w:lineRule="auto"/>
              <w:jc w:val="both"/>
              <w:rPr>
                <w:rFonts w:ascii="Arial Narrow" w:hAnsi="Arial Narrow" w:cs="Tahoma"/>
                <w:lang w:eastAsia="es-MX"/>
              </w:rPr>
            </w:pPr>
            <w:r w:rsidRPr="004A20BD">
              <w:rPr>
                <w:rFonts w:ascii="Arial Narrow" w:hAnsi="Arial Narrow" w:cs="Tahoma"/>
                <w:lang w:eastAsia="es-MX"/>
              </w:rPr>
              <w:lastRenderedPageBreak/>
              <w:t xml:space="preserve">En tambo: Su equivalente en </w:t>
            </w:r>
            <w:r w:rsidR="00D66586" w:rsidRPr="004A20BD">
              <w:rPr>
                <w:rFonts w:ascii="Arial Narrow" w:hAnsi="Arial Narrow" w:cs="Tahoma"/>
              </w:rPr>
              <w:t>m</w:t>
            </w:r>
            <w:r w:rsidR="00D66586" w:rsidRPr="004A20BD">
              <w:rPr>
                <w:rFonts w:ascii="Arial Narrow" w:hAnsi="Arial Narrow" w:cs="Tahoma"/>
                <w:vertAlign w:val="superscript"/>
              </w:rPr>
              <w:t>3</w:t>
            </w:r>
            <w:r w:rsidRPr="004A20BD">
              <w:rPr>
                <w:rFonts w:ascii="Arial Narrow" w:hAnsi="Arial Narrow" w:cs="Tahoma"/>
                <w:lang w:eastAsia="es-MX"/>
              </w:rPr>
              <w:t xml:space="preserve"> p</w:t>
            </w:r>
            <w:r w:rsidR="008F667F" w:rsidRPr="004A20BD">
              <w:rPr>
                <w:rFonts w:ascii="Arial Narrow" w:hAnsi="Arial Narrow" w:cs="Tahoma"/>
                <w:lang w:eastAsia="es-MX"/>
              </w:rPr>
              <w:t>or 1 día de recolección semanal</w:t>
            </w:r>
            <w:r w:rsidRPr="004A20BD">
              <w:rPr>
                <w:rFonts w:ascii="Arial Narrow" w:hAnsi="Arial Narrow" w:cs="Tahoma"/>
                <w:lang w:eastAsia="es-MX"/>
              </w:rPr>
              <w:t xml:space="preserve"> (</w:t>
            </w:r>
            <w:r w:rsidR="000C3F7E" w:rsidRPr="004A20BD">
              <w:rPr>
                <w:rFonts w:ascii="Arial Narrow" w:hAnsi="Arial Narrow" w:cs="Tahoma"/>
                <w:lang w:eastAsia="es-MX"/>
              </w:rPr>
              <w:t>T</w:t>
            </w:r>
            <w:r w:rsidRPr="004A20BD">
              <w:rPr>
                <w:rFonts w:ascii="Arial Narrow" w:hAnsi="Arial Narrow" w:cs="Tahoma"/>
                <w:lang w:eastAsia="es-MX"/>
              </w:rPr>
              <w:t>arifa mensual).</w:t>
            </w:r>
          </w:p>
        </w:tc>
        <w:tc>
          <w:tcPr>
            <w:tcW w:w="1701" w:type="dxa"/>
            <w:vAlign w:val="center"/>
          </w:tcPr>
          <w:p w:rsidR="00022144" w:rsidRPr="004A20BD" w:rsidRDefault="00195729" w:rsidP="004E1406">
            <w:pPr>
              <w:spacing w:after="0" w:line="240" w:lineRule="auto"/>
              <w:jc w:val="center"/>
              <w:rPr>
                <w:rFonts w:ascii="Arial Narrow" w:hAnsi="Arial Narrow" w:cs="Tahoma"/>
                <w:lang w:eastAsia="es-MX"/>
              </w:rPr>
            </w:pPr>
            <w:r>
              <w:rPr>
                <w:rFonts w:ascii="Arial Narrow" w:hAnsi="Arial Narrow" w:cs="Tahoma"/>
              </w:rPr>
              <w:t>304.00</w:t>
            </w:r>
          </w:p>
        </w:tc>
      </w:tr>
      <w:tr w:rsidR="00022144" w:rsidRPr="004A20BD" w:rsidTr="005F7391">
        <w:tc>
          <w:tcPr>
            <w:tcW w:w="5953" w:type="dxa"/>
          </w:tcPr>
          <w:p w:rsidR="00022144" w:rsidRPr="004A20BD" w:rsidRDefault="00022144" w:rsidP="008328D5">
            <w:pPr>
              <w:numPr>
                <w:ilvl w:val="0"/>
                <w:numId w:val="35"/>
              </w:numPr>
              <w:spacing w:after="0" w:line="240" w:lineRule="auto"/>
              <w:jc w:val="both"/>
              <w:rPr>
                <w:rFonts w:ascii="Arial Narrow" w:hAnsi="Arial Narrow" w:cs="Tahoma"/>
                <w:lang w:eastAsia="es-MX"/>
              </w:rPr>
            </w:pPr>
            <w:r w:rsidRPr="004A20BD">
              <w:rPr>
                <w:rFonts w:ascii="Arial Narrow" w:hAnsi="Arial Narrow" w:cs="Tahoma"/>
                <w:lang w:eastAsia="es-MX"/>
              </w:rPr>
              <w:t>Renta y recolección en contenedor de 6</w:t>
            </w:r>
            <w:r w:rsidR="00D66586" w:rsidRPr="004A20BD">
              <w:rPr>
                <w:rFonts w:ascii="Arial Narrow" w:hAnsi="Arial Narrow" w:cs="Tahoma"/>
                <w:lang w:eastAsia="es-MX"/>
              </w:rPr>
              <w:t xml:space="preserve"> </w:t>
            </w:r>
            <w:r w:rsidR="00D66586" w:rsidRPr="004A20BD">
              <w:rPr>
                <w:rFonts w:ascii="Arial Narrow" w:hAnsi="Arial Narrow" w:cs="Tahoma"/>
              </w:rPr>
              <w:t>m</w:t>
            </w:r>
            <w:r w:rsidR="00D66586" w:rsidRPr="004A20BD">
              <w:rPr>
                <w:rFonts w:ascii="Arial Narrow" w:hAnsi="Arial Narrow" w:cs="Tahoma"/>
                <w:vertAlign w:val="superscript"/>
              </w:rPr>
              <w:t>3</w:t>
            </w:r>
            <w:r w:rsidR="008F667F" w:rsidRPr="004A20BD">
              <w:rPr>
                <w:rFonts w:ascii="Arial Narrow" w:hAnsi="Arial Narrow" w:cs="Tahoma"/>
                <w:lang w:eastAsia="es-MX"/>
              </w:rPr>
              <w:t xml:space="preserve"> por día de recolección semanal</w:t>
            </w:r>
            <w:r w:rsidRPr="004A20BD">
              <w:rPr>
                <w:rFonts w:ascii="Arial Narrow" w:hAnsi="Arial Narrow" w:cs="Tahoma"/>
                <w:lang w:eastAsia="es-MX"/>
              </w:rPr>
              <w:t xml:space="preserve"> (</w:t>
            </w:r>
            <w:r w:rsidR="000C3F7E" w:rsidRPr="004A20BD">
              <w:rPr>
                <w:rFonts w:ascii="Arial Narrow" w:hAnsi="Arial Narrow" w:cs="Tahoma"/>
                <w:lang w:eastAsia="es-MX"/>
              </w:rPr>
              <w:t>T</w:t>
            </w:r>
            <w:r w:rsidRPr="004A20BD">
              <w:rPr>
                <w:rFonts w:ascii="Arial Narrow" w:hAnsi="Arial Narrow" w:cs="Tahoma"/>
                <w:lang w:eastAsia="es-MX"/>
              </w:rPr>
              <w:t>arifa mensual).</w:t>
            </w:r>
          </w:p>
        </w:tc>
        <w:tc>
          <w:tcPr>
            <w:tcW w:w="1701" w:type="dxa"/>
            <w:vAlign w:val="center"/>
          </w:tcPr>
          <w:p w:rsidR="00022144" w:rsidRPr="004A20BD" w:rsidRDefault="00195729" w:rsidP="004E1406">
            <w:pPr>
              <w:spacing w:after="0" w:line="240" w:lineRule="auto"/>
              <w:jc w:val="center"/>
              <w:rPr>
                <w:rFonts w:ascii="Arial Narrow" w:hAnsi="Arial Narrow" w:cs="Tahoma"/>
                <w:lang w:eastAsia="es-MX"/>
              </w:rPr>
            </w:pPr>
            <w:r>
              <w:rPr>
                <w:rFonts w:ascii="Arial Narrow" w:hAnsi="Arial Narrow" w:cs="Tahoma"/>
              </w:rPr>
              <w:t>N/A</w:t>
            </w:r>
          </w:p>
        </w:tc>
      </w:tr>
      <w:tr w:rsidR="00022144" w:rsidRPr="004A20BD" w:rsidTr="005F7391">
        <w:tc>
          <w:tcPr>
            <w:tcW w:w="5953" w:type="dxa"/>
          </w:tcPr>
          <w:p w:rsidR="00022144" w:rsidRPr="004A20BD" w:rsidRDefault="00022144" w:rsidP="008328D5">
            <w:pPr>
              <w:numPr>
                <w:ilvl w:val="0"/>
                <w:numId w:val="35"/>
              </w:numPr>
              <w:spacing w:after="0" w:line="240" w:lineRule="auto"/>
              <w:jc w:val="both"/>
              <w:rPr>
                <w:rFonts w:ascii="Arial Narrow" w:hAnsi="Arial Narrow" w:cs="Tahoma"/>
                <w:lang w:eastAsia="es-MX"/>
              </w:rPr>
            </w:pPr>
            <w:r w:rsidRPr="004A20BD">
              <w:rPr>
                <w:rFonts w:ascii="Arial Narrow" w:hAnsi="Arial Narrow" w:cs="Tahoma"/>
                <w:lang w:eastAsia="es-MX"/>
              </w:rPr>
              <w:t>Renta y recolección en contenedor de 16</w:t>
            </w:r>
            <w:r w:rsidR="00D66586" w:rsidRPr="004A20BD">
              <w:rPr>
                <w:rFonts w:ascii="Arial Narrow" w:hAnsi="Arial Narrow" w:cs="Tahoma"/>
                <w:lang w:eastAsia="es-MX"/>
              </w:rPr>
              <w:t xml:space="preserve"> </w:t>
            </w:r>
            <w:r w:rsidR="00D66586" w:rsidRPr="004A20BD">
              <w:rPr>
                <w:rFonts w:ascii="Arial Narrow" w:hAnsi="Arial Narrow" w:cs="Tahoma"/>
              </w:rPr>
              <w:t>m</w:t>
            </w:r>
            <w:r w:rsidR="00D66586" w:rsidRPr="004A20BD">
              <w:rPr>
                <w:rFonts w:ascii="Arial Narrow" w:hAnsi="Arial Narrow" w:cs="Tahoma"/>
                <w:vertAlign w:val="superscript"/>
              </w:rPr>
              <w:t>3</w:t>
            </w:r>
            <w:r w:rsidRPr="004A20BD">
              <w:rPr>
                <w:rFonts w:ascii="Arial Narrow" w:hAnsi="Arial Narrow" w:cs="Tahoma"/>
                <w:lang w:eastAsia="es-MX"/>
              </w:rPr>
              <w:t xml:space="preserve"> por día de recolección semanal (</w:t>
            </w:r>
            <w:r w:rsidR="000C3F7E" w:rsidRPr="004A20BD">
              <w:rPr>
                <w:rFonts w:ascii="Arial Narrow" w:hAnsi="Arial Narrow" w:cs="Tahoma"/>
                <w:lang w:eastAsia="es-MX"/>
              </w:rPr>
              <w:t>T</w:t>
            </w:r>
            <w:r w:rsidRPr="004A20BD">
              <w:rPr>
                <w:rFonts w:ascii="Arial Narrow" w:hAnsi="Arial Narrow" w:cs="Tahoma"/>
                <w:lang w:eastAsia="es-MX"/>
              </w:rPr>
              <w:t>arifa mensual).</w:t>
            </w:r>
          </w:p>
        </w:tc>
        <w:tc>
          <w:tcPr>
            <w:tcW w:w="1701" w:type="dxa"/>
            <w:vAlign w:val="center"/>
          </w:tcPr>
          <w:p w:rsidR="00022144" w:rsidRPr="004A20BD" w:rsidRDefault="00195729" w:rsidP="004E1406">
            <w:pPr>
              <w:spacing w:after="0" w:line="240" w:lineRule="auto"/>
              <w:jc w:val="center"/>
              <w:rPr>
                <w:rFonts w:ascii="Arial Narrow" w:hAnsi="Arial Narrow" w:cs="Tahoma"/>
              </w:rPr>
            </w:pPr>
            <w:r>
              <w:rPr>
                <w:rFonts w:ascii="Arial Narrow" w:hAnsi="Arial Narrow" w:cs="Tahoma"/>
              </w:rPr>
              <w:t>N/A</w:t>
            </w:r>
          </w:p>
          <w:p w:rsidR="00A3134F" w:rsidRPr="004A20BD" w:rsidRDefault="00A3134F" w:rsidP="004E1406">
            <w:pPr>
              <w:spacing w:after="0" w:line="240" w:lineRule="auto"/>
              <w:jc w:val="center"/>
              <w:rPr>
                <w:rFonts w:ascii="Arial Narrow" w:hAnsi="Arial Narrow" w:cs="Tahoma"/>
                <w:lang w:eastAsia="es-MX"/>
              </w:rPr>
            </w:pPr>
          </w:p>
        </w:tc>
      </w:tr>
    </w:tbl>
    <w:p w:rsidR="006609FD" w:rsidRPr="004A20BD" w:rsidRDefault="006609FD" w:rsidP="001D5D2D">
      <w:pPr>
        <w:spacing w:after="0" w:line="240" w:lineRule="auto"/>
        <w:jc w:val="both"/>
        <w:rPr>
          <w:rFonts w:ascii="Arial Narrow" w:hAnsi="Arial Narrow" w:cs="Tahoma"/>
          <w:b/>
        </w:rPr>
      </w:pPr>
    </w:p>
    <w:p w:rsidR="00A3134F" w:rsidRPr="004A20BD" w:rsidRDefault="00A3134F" w:rsidP="001E7799">
      <w:pPr>
        <w:spacing w:after="0" w:line="240" w:lineRule="auto"/>
        <w:ind w:left="1134" w:right="1134"/>
        <w:jc w:val="both"/>
        <w:rPr>
          <w:rFonts w:ascii="Arial Narrow" w:hAnsi="Arial Narrow" w:cs="Tahoma"/>
        </w:rPr>
      </w:pPr>
      <w:r w:rsidRPr="004A20BD">
        <w:rPr>
          <w:rFonts w:ascii="Arial Narrow" w:hAnsi="Arial Narrow" w:cs="Tahoma"/>
        </w:rPr>
        <w:t>Para el caso de contribuyentes que por sí mismos trasladen sus desechos al depósito municipal, les será aplicada la cuota fija que corresponda después de disminuirla en un cincuenta por ciento.</w:t>
      </w:r>
    </w:p>
    <w:p w:rsidR="00A3134F" w:rsidRPr="004A20BD" w:rsidRDefault="00A3134F" w:rsidP="001D5D2D">
      <w:pPr>
        <w:spacing w:after="0" w:line="240" w:lineRule="auto"/>
        <w:jc w:val="both"/>
        <w:rPr>
          <w:rFonts w:ascii="Arial Narrow" w:hAnsi="Arial Narrow" w:cs="Tahoma"/>
          <w:b/>
        </w:rPr>
      </w:pPr>
    </w:p>
    <w:tbl>
      <w:tblPr>
        <w:tblW w:w="0" w:type="auto"/>
        <w:tblInd w:w="1101" w:type="dxa"/>
        <w:tblLook w:val="04A0"/>
      </w:tblPr>
      <w:tblGrid>
        <w:gridCol w:w="5953"/>
        <w:gridCol w:w="1701"/>
      </w:tblGrid>
      <w:tr w:rsidR="00A3134F" w:rsidRPr="004A20BD" w:rsidTr="00AB3C4E">
        <w:tc>
          <w:tcPr>
            <w:tcW w:w="7654" w:type="dxa"/>
            <w:gridSpan w:val="2"/>
            <w:vAlign w:val="center"/>
          </w:tcPr>
          <w:p w:rsidR="00A3134F" w:rsidRPr="004A20BD" w:rsidRDefault="00A3134F" w:rsidP="003D74B0">
            <w:pPr>
              <w:numPr>
                <w:ilvl w:val="0"/>
                <w:numId w:val="36"/>
              </w:numPr>
              <w:spacing w:after="0" w:line="240" w:lineRule="auto"/>
              <w:rPr>
                <w:rFonts w:ascii="Arial Narrow" w:hAnsi="Arial Narrow" w:cs="Tahoma"/>
                <w:b/>
                <w:lang w:eastAsia="es-MX"/>
              </w:rPr>
            </w:pPr>
            <w:r w:rsidRPr="004A20BD">
              <w:rPr>
                <w:rFonts w:ascii="Arial Narrow" w:hAnsi="Arial Narrow" w:cs="Tahoma"/>
                <w:b/>
                <w:lang w:eastAsia="es-MX"/>
              </w:rPr>
              <w:t>Recepción de basura en relleno sanitario (por unidad vehicular)</w:t>
            </w:r>
            <w:r w:rsidR="003D74B0" w:rsidRPr="004A20BD">
              <w:rPr>
                <w:rFonts w:ascii="Arial Narrow" w:hAnsi="Arial Narrow" w:cs="Tahoma"/>
                <w:b/>
                <w:lang w:eastAsia="es-MX"/>
              </w:rPr>
              <w:t>:</w:t>
            </w:r>
            <w:r w:rsidRPr="004A20BD">
              <w:rPr>
                <w:rFonts w:ascii="Arial Narrow" w:hAnsi="Arial Narrow" w:cs="Tahoma"/>
                <w:b/>
                <w:lang w:eastAsia="es-MX"/>
              </w:rPr>
              <w:t xml:space="preserve"> </w:t>
            </w:r>
          </w:p>
        </w:tc>
      </w:tr>
      <w:tr w:rsidR="00A3134F" w:rsidRPr="004A20BD" w:rsidTr="00AB3C4E">
        <w:tc>
          <w:tcPr>
            <w:tcW w:w="5953" w:type="dxa"/>
          </w:tcPr>
          <w:p w:rsidR="00A3134F" w:rsidRPr="004A20BD" w:rsidRDefault="00A3134F" w:rsidP="003D74B0">
            <w:pPr>
              <w:numPr>
                <w:ilvl w:val="1"/>
                <w:numId w:val="36"/>
              </w:numPr>
              <w:spacing w:after="0" w:line="240" w:lineRule="auto"/>
              <w:jc w:val="both"/>
              <w:rPr>
                <w:rFonts w:ascii="Arial Narrow" w:hAnsi="Arial Narrow" w:cs="Tahoma"/>
                <w:lang w:eastAsia="es-MX"/>
              </w:rPr>
            </w:pPr>
            <w:r w:rsidRPr="004A20BD">
              <w:rPr>
                <w:rFonts w:ascii="Arial Narrow" w:hAnsi="Arial Narrow" w:cs="Tahoma"/>
                <w:lang w:eastAsia="es-MX"/>
              </w:rPr>
              <w:t>Auto particular.</w:t>
            </w:r>
          </w:p>
          <w:p w:rsidR="003D74B0" w:rsidRPr="004A20BD" w:rsidRDefault="003D74B0" w:rsidP="003D74B0">
            <w:pPr>
              <w:numPr>
                <w:ilvl w:val="1"/>
                <w:numId w:val="36"/>
              </w:numPr>
              <w:spacing w:after="0" w:line="240" w:lineRule="auto"/>
              <w:jc w:val="both"/>
              <w:rPr>
                <w:rFonts w:ascii="Arial Narrow" w:hAnsi="Arial Narrow" w:cs="Tahoma"/>
                <w:lang w:eastAsia="es-MX"/>
              </w:rPr>
            </w:pPr>
            <w:r w:rsidRPr="004A20BD">
              <w:rPr>
                <w:rFonts w:ascii="Arial Narrow" w:hAnsi="Arial Narrow" w:cs="Tahoma"/>
                <w:lang w:eastAsia="es-MX"/>
              </w:rPr>
              <w:t>Camioneta concesionada.</w:t>
            </w:r>
          </w:p>
          <w:p w:rsidR="003D74B0" w:rsidRPr="004A20BD" w:rsidRDefault="003D74B0" w:rsidP="003D74B0">
            <w:pPr>
              <w:numPr>
                <w:ilvl w:val="1"/>
                <w:numId w:val="36"/>
              </w:numPr>
              <w:spacing w:after="0" w:line="240" w:lineRule="auto"/>
              <w:jc w:val="both"/>
              <w:rPr>
                <w:rFonts w:ascii="Arial Narrow" w:hAnsi="Arial Narrow" w:cs="Tahoma"/>
                <w:lang w:eastAsia="es-MX"/>
              </w:rPr>
            </w:pPr>
            <w:r w:rsidRPr="004A20BD">
              <w:rPr>
                <w:rFonts w:ascii="Arial Narrow" w:hAnsi="Arial Narrow" w:cs="Tahoma"/>
                <w:lang w:eastAsia="es-MX"/>
              </w:rPr>
              <w:t>Camioneta pick up.</w:t>
            </w:r>
          </w:p>
          <w:p w:rsidR="003D74B0" w:rsidRPr="004A20BD" w:rsidRDefault="003D74B0" w:rsidP="003D74B0">
            <w:pPr>
              <w:numPr>
                <w:ilvl w:val="1"/>
                <w:numId w:val="36"/>
              </w:numPr>
              <w:spacing w:after="0" w:line="240" w:lineRule="auto"/>
              <w:jc w:val="both"/>
              <w:rPr>
                <w:rFonts w:ascii="Arial Narrow" w:hAnsi="Arial Narrow" w:cs="Tahoma"/>
                <w:lang w:eastAsia="es-MX"/>
              </w:rPr>
            </w:pPr>
            <w:r w:rsidRPr="004A20BD">
              <w:rPr>
                <w:rFonts w:ascii="Arial Narrow" w:hAnsi="Arial Narrow" w:cs="Tahoma"/>
                <w:lang w:eastAsia="es-MX"/>
              </w:rPr>
              <w:t>Camioneta de 3.5 ton. de carga.</w:t>
            </w:r>
          </w:p>
          <w:p w:rsidR="003D74B0" w:rsidRPr="004A20BD" w:rsidRDefault="003D74B0" w:rsidP="003D74B0">
            <w:pPr>
              <w:numPr>
                <w:ilvl w:val="1"/>
                <w:numId w:val="36"/>
              </w:numPr>
              <w:spacing w:after="0" w:line="240" w:lineRule="auto"/>
              <w:jc w:val="both"/>
              <w:rPr>
                <w:rFonts w:ascii="Arial Narrow" w:hAnsi="Arial Narrow" w:cs="Tahoma"/>
                <w:lang w:eastAsia="es-MX"/>
              </w:rPr>
            </w:pPr>
            <w:r w:rsidRPr="004A20BD">
              <w:rPr>
                <w:rFonts w:ascii="Arial Narrow" w:hAnsi="Arial Narrow" w:cs="Tahoma"/>
                <w:lang w:eastAsia="es-MX"/>
              </w:rPr>
              <w:t>Camión de volteo o rabón.</w:t>
            </w:r>
          </w:p>
          <w:p w:rsidR="003D74B0" w:rsidRPr="004A20BD" w:rsidRDefault="003D74B0" w:rsidP="003D74B0">
            <w:pPr>
              <w:numPr>
                <w:ilvl w:val="1"/>
                <w:numId w:val="36"/>
              </w:numPr>
              <w:spacing w:after="0" w:line="240" w:lineRule="auto"/>
              <w:jc w:val="both"/>
              <w:rPr>
                <w:rFonts w:ascii="Arial Narrow" w:hAnsi="Arial Narrow" w:cs="Tahoma"/>
                <w:lang w:eastAsia="es-MX"/>
              </w:rPr>
            </w:pPr>
            <w:r w:rsidRPr="004A20BD">
              <w:rPr>
                <w:rFonts w:ascii="Arial Narrow" w:hAnsi="Arial Narrow" w:cs="Tahoma"/>
                <w:lang w:eastAsia="es-MX"/>
              </w:rPr>
              <w:t>Vehículo superior a doble rodada.</w:t>
            </w:r>
          </w:p>
          <w:p w:rsidR="003D74B0" w:rsidRPr="004A20BD" w:rsidRDefault="003D74B0" w:rsidP="003D74B0">
            <w:pPr>
              <w:numPr>
                <w:ilvl w:val="1"/>
                <w:numId w:val="36"/>
              </w:numPr>
              <w:spacing w:after="0" w:line="240" w:lineRule="auto"/>
              <w:jc w:val="both"/>
              <w:rPr>
                <w:rFonts w:ascii="Arial Narrow" w:hAnsi="Arial Narrow" w:cs="Tahoma"/>
                <w:lang w:eastAsia="es-MX"/>
              </w:rPr>
            </w:pPr>
            <w:r w:rsidRPr="004A20BD">
              <w:rPr>
                <w:rFonts w:ascii="Arial Narrow" w:hAnsi="Arial Narrow" w:cs="Tahoma"/>
                <w:lang w:eastAsia="es-MX"/>
              </w:rPr>
              <w:t>Por recepción de neumáticos.(Por unidad)</w:t>
            </w:r>
          </w:p>
        </w:tc>
        <w:tc>
          <w:tcPr>
            <w:tcW w:w="1701" w:type="dxa"/>
            <w:vAlign w:val="center"/>
          </w:tcPr>
          <w:p w:rsidR="00A3134F" w:rsidRPr="004A20BD" w:rsidRDefault="00195729" w:rsidP="0099497A">
            <w:pPr>
              <w:spacing w:after="0" w:line="240" w:lineRule="auto"/>
              <w:jc w:val="center"/>
              <w:rPr>
                <w:rFonts w:ascii="Arial Narrow" w:hAnsi="Arial Narrow" w:cs="Tahoma"/>
              </w:rPr>
            </w:pPr>
            <w:r>
              <w:rPr>
                <w:rFonts w:ascii="Arial Narrow" w:hAnsi="Arial Narrow" w:cs="Tahoma"/>
              </w:rPr>
              <w:t>80.00</w:t>
            </w:r>
          </w:p>
          <w:p w:rsidR="00640F78" w:rsidRPr="004A20BD" w:rsidRDefault="00195729" w:rsidP="0099497A">
            <w:pPr>
              <w:spacing w:after="0" w:line="240" w:lineRule="auto"/>
              <w:jc w:val="center"/>
              <w:rPr>
                <w:rFonts w:ascii="Arial Narrow" w:hAnsi="Arial Narrow" w:cs="Tahoma"/>
              </w:rPr>
            </w:pPr>
            <w:r>
              <w:rPr>
                <w:rFonts w:ascii="Arial Narrow" w:hAnsi="Arial Narrow" w:cs="Tahoma"/>
              </w:rPr>
              <w:t>160.00</w:t>
            </w:r>
          </w:p>
          <w:p w:rsidR="00640F78" w:rsidRPr="004A20BD" w:rsidRDefault="00195729" w:rsidP="0099497A">
            <w:pPr>
              <w:spacing w:after="0" w:line="240" w:lineRule="auto"/>
              <w:jc w:val="center"/>
              <w:rPr>
                <w:rFonts w:ascii="Arial Narrow" w:hAnsi="Arial Narrow" w:cs="Tahoma"/>
              </w:rPr>
            </w:pPr>
            <w:r>
              <w:rPr>
                <w:rFonts w:ascii="Arial Narrow" w:hAnsi="Arial Narrow" w:cs="Tahoma"/>
              </w:rPr>
              <w:t>160.00</w:t>
            </w:r>
          </w:p>
          <w:p w:rsidR="00640F78" w:rsidRPr="004A20BD" w:rsidRDefault="00195729" w:rsidP="0099497A">
            <w:pPr>
              <w:spacing w:after="0" w:line="240" w:lineRule="auto"/>
              <w:jc w:val="center"/>
              <w:rPr>
                <w:rFonts w:ascii="Arial Narrow" w:hAnsi="Arial Narrow" w:cs="Tahoma"/>
              </w:rPr>
            </w:pPr>
            <w:r>
              <w:rPr>
                <w:rFonts w:ascii="Arial Narrow" w:hAnsi="Arial Narrow" w:cs="Tahoma"/>
              </w:rPr>
              <w:t>239.00</w:t>
            </w:r>
          </w:p>
          <w:p w:rsidR="00640F78" w:rsidRPr="004A20BD" w:rsidRDefault="00195729" w:rsidP="0099497A">
            <w:pPr>
              <w:spacing w:after="0" w:line="240" w:lineRule="auto"/>
              <w:jc w:val="center"/>
              <w:rPr>
                <w:rFonts w:ascii="Arial Narrow" w:hAnsi="Arial Narrow" w:cs="Tahoma"/>
              </w:rPr>
            </w:pPr>
            <w:r>
              <w:rPr>
                <w:rFonts w:ascii="Arial Narrow" w:hAnsi="Arial Narrow" w:cs="Tahoma"/>
              </w:rPr>
              <w:t>319.00</w:t>
            </w:r>
          </w:p>
          <w:p w:rsidR="00640F78" w:rsidRPr="00195729" w:rsidRDefault="00195729" w:rsidP="0099497A">
            <w:pPr>
              <w:spacing w:after="0" w:line="240" w:lineRule="auto"/>
              <w:jc w:val="center"/>
              <w:rPr>
                <w:rFonts w:ascii="Arial Narrow" w:hAnsi="Arial Narrow" w:cs="Tahoma"/>
                <w:i/>
              </w:rPr>
            </w:pPr>
            <w:r>
              <w:rPr>
                <w:rFonts w:ascii="Arial Narrow" w:hAnsi="Arial Narrow" w:cs="Tahoma"/>
                <w:i/>
              </w:rPr>
              <w:t>N/A</w:t>
            </w:r>
          </w:p>
          <w:p w:rsidR="00640F78" w:rsidRPr="004A20BD" w:rsidRDefault="00195729" w:rsidP="0099497A">
            <w:pPr>
              <w:spacing w:after="0" w:line="240" w:lineRule="auto"/>
              <w:jc w:val="center"/>
              <w:rPr>
                <w:rFonts w:ascii="Arial Narrow" w:hAnsi="Arial Narrow"/>
                <w:lang w:eastAsia="es-MX"/>
              </w:rPr>
            </w:pPr>
            <w:r>
              <w:rPr>
                <w:rFonts w:ascii="Arial Narrow" w:hAnsi="Arial Narrow" w:cs="Tahoma"/>
                <w:i/>
              </w:rPr>
              <w:t>N/A</w:t>
            </w:r>
          </w:p>
        </w:tc>
      </w:tr>
      <w:tr w:rsidR="00A3134F" w:rsidRPr="004A20BD" w:rsidTr="00AB3C4E">
        <w:tc>
          <w:tcPr>
            <w:tcW w:w="7654" w:type="dxa"/>
            <w:gridSpan w:val="2"/>
            <w:vAlign w:val="center"/>
          </w:tcPr>
          <w:p w:rsidR="00A3134F" w:rsidRPr="004A20BD" w:rsidRDefault="00A3134F" w:rsidP="009F7F54">
            <w:pPr>
              <w:numPr>
                <w:ilvl w:val="0"/>
                <w:numId w:val="36"/>
              </w:numPr>
              <w:spacing w:after="0" w:line="240" w:lineRule="auto"/>
              <w:jc w:val="both"/>
              <w:rPr>
                <w:rFonts w:ascii="Arial Narrow" w:hAnsi="Arial Narrow" w:cs="Tahoma"/>
                <w:lang w:eastAsia="es-MX"/>
              </w:rPr>
            </w:pPr>
            <w:r w:rsidRPr="004A20BD">
              <w:rPr>
                <w:rFonts w:ascii="Arial Narrow" w:hAnsi="Arial Narrow" w:cs="Tahoma"/>
                <w:b/>
                <w:lang w:eastAsia="es-MX"/>
              </w:rPr>
              <w:t>Por la concesión a personas físicas o morales para prestar el servicio de limpia adicional a que se refiere este derecho,  de conformidad al contrato o concesión correspondiente</w:t>
            </w:r>
            <w:r w:rsidRPr="004A20BD">
              <w:rPr>
                <w:rFonts w:ascii="Arial Narrow" w:hAnsi="Arial Narrow" w:cs="Tahoma"/>
                <w:lang w:eastAsia="es-MX"/>
              </w:rPr>
              <w:t>.</w:t>
            </w:r>
          </w:p>
        </w:tc>
      </w:tr>
      <w:tr w:rsidR="00A3134F" w:rsidRPr="004A20BD" w:rsidTr="00AB3C4E">
        <w:tc>
          <w:tcPr>
            <w:tcW w:w="5953" w:type="dxa"/>
          </w:tcPr>
          <w:p w:rsidR="00282BEC" w:rsidRPr="004A20BD" w:rsidRDefault="00A3134F" w:rsidP="00282BEC">
            <w:pPr>
              <w:numPr>
                <w:ilvl w:val="1"/>
                <w:numId w:val="36"/>
              </w:numPr>
              <w:spacing w:after="0" w:line="240" w:lineRule="auto"/>
              <w:jc w:val="both"/>
              <w:rPr>
                <w:rFonts w:ascii="Arial Narrow" w:hAnsi="Arial Narrow" w:cs="Tahoma"/>
                <w:lang w:eastAsia="es-MX"/>
              </w:rPr>
            </w:pPr>
            <w:r w:rsidRPr="004A20BD">
              <w:rPr>
                <w:rFonts w:ascii="Arial Narrow" w:hAnsi="Arial Narrow" w:cs="Tahoma"/>
                <w:lang w:eastAsia="es-MX"/>
              </w:rPr>
              <w:t>Mantenimiento y limpieza de terrenos baldíos, por m²</w:t>
            </w:r>
          </w:p>
        </w:tc>
        <w:tc>
          <w:tcPr>
            <w:tcW w:w="1701" w:type="dxa"/>
            <w:vAlign w:val="center"/>
          </w:tcPr>
          <w:p w:rsidR="00A3134F" w:rsidRPr="004A20BD" w:rsidRDefault="00195729" w:rsidP="0099497A">
            <w:pPr>
              <w:spacing w:after="0" w:line="240" w:lineRule="auto"/>
              <w:jc w:val="center"/>
              <w:rPr>
                <w:rFonts w:ascii="Arial Narrow" w:hAnsi="Arial Narrow" w:cs="Tahoma"/>
                <w:lang w:eastAsia="es-MX"/>
              </w:rPr>
            </w:pPr>
            <w:r>
              <w:rPr>
                <w:rFonts w:ascii="Arial Narrow" w:hAnsi="Arial Narrow" w:cs="Tahoma"/>
              </w:rPr>
              <w:t>N/A</w:t>
            </w:r>
          </w:p>
        </w:tc>
      </w:tr>
    </w:tbl>
    <w:p w:rsidR="00A3134F" w:rsidRPr="004A20BD" w:rsidRDefault="00A3134F" w:rsidP="001D5D2D">
      <w:pPr>
        <w:spacing w:after="0" w:line="240" w:lineRule="auto"/>
        <w:jc w:val="both"/>
        <w:rPr>
          <w:rFonts w:ascii="Arial Narrow" w:hAnsi="Arial Narrow" w:cs="Tahoma"/>
          <w:b/>
        </w:rPr>
      </w:pPr>
    </w:p>
    <w:p w:rsidR="00A3134F" w:rsidRPr="004A20BD" w:rsidRDefault="00A3134F" w:rsidP="001D5D2D">
      <w:pPr>
        <w:spacing w:after="0" w:line="240" w:lineRule="auto"/>
        <w:jc w:val="both"/>
        <w:rPr>
          <w:rFonts w:ascii="Arial Narrow" w:hAnsi="Arial Narrow" w:cs="Tahoma"/>
          <w:b/>
        </w:rPr>
      </w:pPr>
    </w:p>
    <w:p w:rsidR="007C6511" w:rsidRPr="004A20BD" w:rsidRDefault="003328CA" w:rsidP="001D5D2D">
      <w:pPr>
        <w:spacing w:after="0" w:line="240" w:lineRule="auto"/>
        <w:jc w:val="both"/>
        <w:rPr>
          <w:rFonts w:ascii="Arial Narrow" w:hAnsi="Arial Narrow" w:cs="Tahoma"/>
        </w:rPr>
      </w:pPr>
      <w:r w:rsidRPr="004A20BD">
        <w:rPr>
          <w:rFonts w:ascii="Arial Narrow" w:hAnsi="Arial Narrow" w:cs="Tahoma"/>
          <w:b/>
        </w:rPr>
        <w:t xml:space="preserve">Artículo 16. </w:t>
      </w:r>
      <w:r w:rsidR="001E7799" w:rsidRPr="004A20BD">
        <w:rPr>
          <w:rFonts w:ascii="Arial Narrow" w:hAnsi="Arial Narrow" w:cs="Tahoma"/>
        </w:rPr>
        <w:t>Los D</w:t>
      </w:r>
      <w:r w:rsidR="007C6511" w:rsidRPr="004A20BD">
        <w:rPr>
          <w:rFonts w:ascii="Arial Narrow" w:hAnsi="Arial Narrow" w:cs="Tahoma"/>
        </w:rPr>
        <w:t>erechos por Registro del Estado Familiar</w:t>
      </w:r>
      <w:r w:rsidRPr="004A20BD">
        <w:rPr>
          <w:rFonts w:ascii="Arial Narrow" w:hAnsi="Arial Narrow" w:cs="Tahoma"/>
        </w:rPr>
        <w:t xml:space="preserve"> se </w:t>
      </w:r>
      <w:r w:rsidR="003A40F2" w:rsidRPr="004A20BD">
        <w:rPr>
          <w:rFonts w:ascii="Arial Narrow" w:hAnsi="Arial Narrow" w:cs="Tahoma"/>
        </w:rPr>
        <w:t>determinará</w:t>
      </w:r>
      <w:r w:rsidRPr="004A20BD">
        <w:rPr>
          <w:rFonts w:ascii="Arial Narrow" w:hAnsi="Arial Narrow" w:cs="Tahoma"/>
        </w:rPr>
        <w:t xml:space="preserve">n </w:t>
      </w:r>
      <w:r w:rsidR="0050470A" w:rsidRPr="004A20BD">
        <w:rPr>
          <w:rFonts w:ascii="Arial Narrow" w:hAnsi="Arial Narrow" w:cs="Tahoma"/>
        </w:rPr>
        <w:t>observando</w:t>
      </w:r>
      <w:r w:rsidRPr="004A20BD">
        <w:rPr>
          <w:rFonts w:ascii="Arial Narrow" w:hAnsi="Arial Narrow" w:cs="Tahoma"/>
        </w:rPr>
        <w:t xml:space="preserve"> lo dispuesto </w:t>
      </w:r>
      <w:r w:rsidR="009B3C04" w:rsidRPr="004A20BD">
        <w:rPr>
          <w:rFonts w:ascii="Arial Narrow" w:hAnsi="Arial Narrow" w:cs="Tahoma"/>
        </w:rPr>
        <w:t xml:space="preserve">por el Título Tercero Capítulo Segundo Sección Primera </w:t>
      </w:r>
      <w:r w:rsidRPr="004A20BD">
        <w:rPr>
          <w:rFonts w:ascii="Arial Narrow" w:hAnsi="Arial Narrow" w:cs="Tahoma"/>
        </w:rPr>
        <w:t>artículo</w:t>
      </w:r>
      <w:r w:rsidR="00316C85" w:rsidRPr="004A20BD">
        <w:rPr>
          <w:rFonts w:ascii="Arial Narrow" w:hAnsi="Arial Narrow" w:cs="Tahoma"/>
        </w:rPr>
        <w:t>s</w:t>
      </w:r>
      <w:r w:rsidRPr="004A20BD">
        <w:rPr>
          <w:rFonts w:ascii="Arial Narrow" w:hAnsi="Arial Narrow" w:cs="Tahoma"/>
        </w:rPr>
        <w:t xml:space="preserve"> 97 al 99 de la Ley de Hacienda para los Municipios</w:t>
      </w:r>
      <w:r w:rsidR="00127352" w:rsidRPr="004A20BD">
        <w:rPr>
          <w:rFonts w:ascii="Arial Narrow" w:hAnsi="Arial Narrow" w:cs="Tahoma"/>
        </w:rPr>
        <w:t xml:space="preserve"> del Estado de Hidalgo</w:t>
      </w:r>
      <w:r w:rsidRPr="004A20BD">
        <w:rPr>
          <w:rFonts w:ascii="Arial Narrow" w:hAnsi="Arial Narrow" w:cs="Tahoma"/>
        </w:rPr>
        <w:t>, debiéndose pagar c</w:t>
      </w:r>
      <w:r w:rsidR="00F10436" w:rsidRPr="004A20BD">
        <w:rPr>
          <w:rFonts w:ascii="Arial Narrow" w:hAnsi="Arial Narrow" w:cs="Tahoma"/>
        </w:rPr>
        <w:t>onforme a las siguientes cuotas:</w:t>
      </w:r>
    </w:p>
    <w:p w:rsidR="005011DA" w:rsidRPr="004A20BD" w:rsidRDefault="005011DA" w:rsidP="001D5D2D">
      <w:pPr>
        <w:spacing w:after="0" w:line="240" w:lineRule="auto"/>
        <w:jc w:val="both"/>
        <w:rPr>
          <w:rFonts w:ascii="Arial Narrow" w:hAnsi="Arial Narrow" w:cs="Tahoma"/>
          <w:b/>
        </w:rPr>
      </w:pPr>
    </w:p>
    <w:tbl>
      <w:tblPr>
        <w:tblW w:w="0" w:type="auto"/>
        <w:tblInd w:w="1101" w:type="dxa"/>
        <w:tblLook w:val="04A0"/>
      </w:tblPr>
      <w:tblGrid>
        <w:gridCol w:w="5953"/>
        <w:gridCol w:w="1701"/>
      </w:tblGrid>
      <w:tr w:rsidR="005011DA" w:rsidRPr="004A20BD" w:rsidTr="006E695A">
        <w:trPr>
          <w:tblHeader/>
        </w:trPr>
        <w:tc>
          <w:tcPr>
            <w:tcW w:w="5953" w:type="dxa"/>
          </w:tcPr>
          <w:p w:rsidR="005011DA" w:rsidRPr="004A20BD" w:rsidRDefault="00984F9A" w:rsidP="00984F9A">
            <w:pPr>
              <w:spacing w:after="0" w:line="240" w:lineRule="auto"/>
              <w:jc w:val="center"/>
              <w:rPr>
                <w:rFonts w:ascii="Arial Narrow" w:hAnsi="Arial Narrow" w:cs="Tahoma"/>
                <w:b/>
                <w:lang w:eastAsia="es-MX"/>
              </w:rPr>
            </w:pPr>
            <w:r w:rsidRPr="004A20BD">
              <w:rPr>
                <w:rFonts w:ascii="Arial Narrow" w:hAnsi="Arial Narrow" w:cs="Tahoma"/>
                <w:b/>
                <w:lang w:eastAsia="es-MX"/>
              </w:rPr>
              <w:t>Concepto</w:t>
            </w:r>
          </w:p>
        </w:tc>
        <w:tc>
          <w:tcPr>
            <w:tcW w:w="1701" w:type="dxa"/>
            <w:vAlign w:val="center"/>
          </w:tcPr>
          <w:p w:rsidR="005011DA" w:rsidRPr="004A20BD" w:rsidRDefault="002102D8" w:rsidP="00225284">
            <w:pPr>
              <w:spacing w:after="0" w:line="240" w:lineRule="auto"/>
              <w:jc w:val="center"/>
              <w:rPr>
                <w:rFonts w:ascii="Arial Narrow" w:hAnsi="Arial Narrow" w:cs="Tahoma"/>
                <w:b/>
                <w:lang w:eastAsia="es-MX"/>
              </w:rPr>
            </w:pPr>
            <w:r w:rsidRPr="004A20BD">
              <w:rPr>
                <w:rFonts w:ascii="Arial Narrow" w:hAnsi="Arial Narrow"/>
                <w:b/>
                <w:lang w:val="es-ES" w:eastAsia="es-ES"/>
              </w:rPr>
              <w:t>Cuota fija $</w:t>
            </w:r>
          </w:p>
        </w:tc>
      </w:tr>
      <w:tr w:rsidR="005011DA" w:rsidRPr="004A20BD" w:rsidTr="006E695A">
        <w:tc>
          <w:tcPr>
            <w:tcW w:w="5953" w:type="dxa"/>
          </w:tcPr>
          <w:p w:rsidR="005011DA" w:rsidRPr="004A20BD" w:rsidRDefault="005011DA" w:rsidP="00854BCF">
            <w:pPr>
              <w:numPr>
                <w:ilvl w:val="0"/>
                <w:numId w:val="37"/>
              </w:numPr>
              <w:spacing w:after="0" w:line="240" w:lineRule="auto"/>
              <w:jc w:val="both"/>
              <w:rPr>
                <w:rFonts w:ascii="Arial Narrow" w:hAnsi="Arial Narrow" w:cs="Tahoma"/>
                <w:b/>
                <w:lang w:eastAsia="es-MX"/>
              </w:rPr>
            </w:pPr>
            <w:r w:rsidRPr="004A20BD">
              <w:rPr>
                <w:rFonts w:ascii="Arial Narrow" w:hAnsi="Arial Narrow" w:cs="Tahoma"/>
                <w:b/>
                <w:lang w:eastAsia="es-MX"/>
              </w:rPr>
              <w:t>Por la validez jurídica de cualquier acto del estad</w:t>
            </w:r>
            <w:r w:rsidR="00854BCF" w:rsidRPr="004A20BD">
              <w:rPr>
                <w:rFonts w:ascii="Arial Narrow" w:hAnsi="Arial Narrow" w:cs="Tahoma"/>
                <w:b/>
                <w:lang w:eastAsia="es-MX"/>
              </w:rPr>
              <w:t>o familiar dentro de la oficina:</w:t>
            </w:r>
          </w:p>
        </w:tc>
        <w:tc>
          <w:tcPr>
            <w:tcW w:w="1701" w:type="dxa"/>
            <w:vAlign w:val="center"/>
          </w:tcPr>
          <w:p w:rsidR="005011DA" w:rsidRPr="004A20BD" w:rsidRDefault="005011DA" w:rsidP="00225284">
            <w:pPr>
              <w:spacing w:after="0" w:line="240" w:lineRule="auto"/>
              <w:jc w:val="center"/>
              <w:rPr>
                <w:rFonts w:ascii="Arial Narrow" w:hAnsi="Arial Narrow" w:cs="Tahoma"/>
                <w:lang w:eastAsia="es-MX"/>
              </w:rPr>
            </w:pPr>
          </w:p>
        </w:tc>
      </w:tr>
      <w:tr w:rsidR="005011DA" w:rsidRPr="004A20BD" w:rsidTr="006E695A">
        <w:tc>
          <w:tcPr>
            <w:tcW w:w="5953" w:type="dxa"/>
          </w:tcPr>
          <w:p w:rsidR="005011DA" w:rsidRPr="004A20BD" w:rsidRDefault="005011DA" w:rsidP="00854BCF">
            <w:pPr>
              <w:numPr>
                <w:ilvl w:val="1"/>
                <w:numId w:val="37"/>
              </w:numPr>
              <w:spacing w:after="0" w:line="240" w:lineRule="auto"/>
              <w:jc w:val="both"/>
              <w:rPr>
                <w:rFonts w:ascii="Arial Narrow" w:hAnsi="Arial Narrow" w:cs="Tahoma"/>
                <w:lang w:eastAsia="es-MX"/>
              </w:rPr>
            </w:pPr>
            <w:r w:rsidRPr="004A20BD">
              <w:rPr>
                <w:rFonts w:ascii="Arial Narrow" w:hAnsi="Arial Narrow" w:cs="Tahoma"/>
                <w:lang w:eastAsia="es-MX"/>
              </w:rPr>
              <w:t>Inscripción de sent</w:t>
            </w:r>
            <w:r w:rsidR="00B73679">
              <w:rPr>
                <w:rFonts w:ascii="Arial Narrow" w:hAnsi="Arial Narrow" w:cs="Tahoma"/>
                <w:lang w:eastAsia="es-MX"/>
              </w:rPr>
              <w:t>encias de divorcio</w:t>
            </w:r>
          </w:p>
          <w:p w:rsidR="00854BCF" w:rsidRPr="004A20BD" w:rsidRDefault="00854BCF" w:rsidP="00854BCF">
            <w:pPr>
              <w:numPr>
                <w:ilvl w:val="1"/>
                <w:numId w:val="37"/>
              </w:numPr>
              <w:spacing w:after="0" w:line="240" w:lineRule="auto"/>
              <w:jc w:val="both"/>
              <w:rPr>
                <w:rFonts w:ascii="Arial Narrow" w:hAnsi="Arial Narrow" w:cs="Tahoma"/>
                <w:lang w:eastAsia="es-MX"/>
              </w:rPr>
            </w:pPr>
            <w:r w:rsidRPr="004A20BD">
              <w:rPr>
                <w:rFonts w:ascii="Arial Narrow" w:hAnsi="Arial Narrow" w:cs="Tahoma"/>
                <w:lang w:eastAsia="es-MX"/>
              </w:rPr>
              <w:t>Reconocimiento de hijo.</w:t>
            </w:r>
          </w:p>
          <w:p w:rsidR="00854BCF" w:rsidRPr="004A20BD" w:rsidRDefault="00854BCF" w:rsidP="00854BCF">
            <w:pPr>
              <w:numPr>
                <w:ilvl w:val="1"/>
                <w:numId w:val="37"/>
              </w:numPr>
              <w:spacing w:after="0" w:line="240" w:lineRule="auto"/>
              <w:jc w:val="both"/>
              <w:rPr>
                <w:rFonts w:ascii="Arial Narrow" w:hAnsi="Arial Narrow" w:cs="Tahoma"/>
                <w:lang w:eastAsia="es-MX"/>
              </w:rPr>
            </w:pPr>
            <w:r w:rsidRPr="004A20BD">
              <w:rPr>
                <w:rFonts w:ascii="Arial Narrow" w:hAnsi="Arial Narrow" w:cs="Tahoma"/>
                <w:lang w:eastAsia="es-MX"/>
              </w:rPr>
              <w:t>Registro de matrimonio.</w:t>
            </w:r>
          </w:p>
          <w:p w:rsidR="00854BCF" w:rsidRPr="004A20BD" w:rsidRDefault="00854BCF" w:rsidP="00854BCF">
            <w:pPr>
              <w:numPr>
                <w:ilvl w:val="1"/>
                <w:numId w:val="37"/>
              </w:numPr>
              <w:spacing w:after="0" w:line="240" w:lineRule="auto"/>
              <w:jc w:val="both"/>
              <w:rPr>
                <w:rFonts w:ascii="Arial Narrow" w:hAnsi="Arial Narrow" w:cs="Tahoma"/>
                <w:lang w:eastAsia="es-MX"/>
              </w:rPr>
            </w:pPr>
            <w:r w:rsidRPr="004A20BD">
              <w:rPr>
                <w:rFonts w:ascii="Arial Narrow" w:hAnsi="Arial Narrow" w:cs="Tahoma"/>
                <w:lang w:eastAsia="es-MX"/>
              </w:rPr>
              <w:t>Registro de defunción.</w:t>
            </w:r>
          </w:p>
          <w:p w:rsidR="00854BCF" w:rsidRPr="004A20BD" w:rsidRDefault="00854BCF" w:rsidP="00854BCF">
            <w:pPr>
              <w:numPr>
                <w:ilvl w:val="1"/>
                <w:numId w:val="37"/>
              </w:numPr>
              <w:spacing w:after="0" w:line="240" w:lineRule="auto"/>
              <w:jc w:val="both"/>
              <w:rPr>
                <w:rFonts w:ascii="Arial Narrow" w:hAnsi="Arial Narrow" w:cs="Tahoma"/>
                <w:lang w:eastAsia="es-MX"/>
              </w:rPr>
            </w:pPr>
            <w:r w:rsidRPr="004A20BD">
              <w:rPr>
                <w:rFonts w:ascii="Arial Narrow" w:hAnsi="Arial Narrow" w:cs="Tahoma"/>
                <w:lang w:eastAsia="es-MX"/>
              </w:rPr>
              <w:t>Registro de emancipación.</w:t>
            </w:r>
          </w:p>
          <w:p w:rsidR="00854BCF" w:rsidRPr="004A20BD" w:rsidRDefault="00854BCF" w:rsidP="00854BCF">
            <w:pPr>
              <w:numPr>
                <w:ilvl w:val="1"/>
                <w:numId w:val="37"/>
              </w:numPr>
              <w:spacing w:after="0" w:line="240" w:lineRule="auto"/>
              <w:jc w:val="both"/>
              <w:rPr>
                <w:rFonts w:ascii="Arial Narrow" w:hAnsi="Arial Narrow" w:cs="Tahoma"/>
                <w:lang w:eastAsia="es-MX"/>
              </w:rPr>
            </w:pPr>
            <w:r w:rsidRPr="004A20BD">
              <w:rPr>
                <w:rFonts w:ascii="Arial Narrow" w:hAnsi="Arial Narrow" w:cs="Tahoma"/>
                <w:lang w:eastAsia="es-MX"/>
              </w:rPr>
              <w:t>Registro de concubinatos.</w:t>
            </w:r>
          </w:p>
          <w:p w:rsidR="00854BCF" w:rsidRPr="004A20BD" w:rsidRDefault="00854BCF" w:rsidP="00854BCF">
            <w:pPr>
              <w:numPr>
                <w:ilvl w:val="1"/>
                <w:numId w:val="37"/>
              </w:numPr>
              <w:spacing w:after="0" w:line="240" w:lineRule="auto"/>
              <w:jc w:val="both"/>
              <w:rPr>
                <w:rFonts w:ascii="Arial Narrow" w:hAnsi="Arial Narrow" w:cs="Tahoma"/>
                <w:lang w:eastAsia="es-MX"/>
              </w:rPr>
            </w:pPr>
            <w:r w:rsidRPr="004A20BD">
              <w:rPr>
                <w:rFonts w:ascii="Arial Narrow" w:hAnsi="Arial Narrow" w:cs="Tahoma"/>
                <w:lang w:eastAsia="es-MX"/>
              </w:rPr>
              <w:t>Inscripción de actos del Registro del Estado Familiar realizados por mexicanos en el Extranjero.</w:t>
            </w:r>
          </w:p>
          <w:p w:rsidR="00854BCF" w:rsidRPr="004A20BD" w:rsidRDefault="00854BCF" w:rsidP="002370B1">
            <w:pPr>
              <w:numPr>
                <w:ilvl w:val="1"/>
                <w:numId w:val="37"/>
              </w:numPr>
              <w:spacing w:after="0" w:line="240" w:lineRule="auto"/>
              <w:jc w:val="both"/>
              <w:rPr>
                <w:rFonts w:ascii="Arial Narrow" w:hAnsi="Arial Narrow" w:cs="Tahoma"/>
                <w:lang w:eastAsia="es-MX"/>
              </w:rPr>
            </w:pPr>
            <w:r w:rsidRPr="004A20BD">
              <w:rPr>
                <w:rFonts w:ascii="Arial Narrow" w:hAnsi="Arial Narrow" w:cs="Tahoma"/>
                <w:lang w:eastAsia="es-MX"/>
              </w:rPr>
              <w:t xml:space="preserve">Anotación de actas ordenadas por Autoridades de la </w:t>
            </w:r>
            <w:r w:rsidR="008F3591">
              <w:rPr>
                <w:rFonts w:ascii="Arial Narrow" w:hAnsi="Arial Narrow" w:cs="Tahoma"/>
                <w:lang w:eastAsia="es-MX"/>
              </w:rPr>
              <w:t xml:space="preserve">      </w:t>
            </w:r>
            <w:r w:rsidRPr="004A20BD">
              <w:rPr>
                <w:rFonts w:ascii="Arial Narrow" w:hAnsi="Arial Narrow" w:cs="Tahoma"/>
                <w:lang w:eastAsia="es-MX"/>
              </w:rPr>
              <w:t>Resolución Judicial o Administrativa.</w:t>
            </w:r>
            <w:r w:rsidR="008F3591">
              <w:rPr>
                <w:rFonts w:ascii="Arial Narrow" w:hAnsi="Arial Narrow" w:cs="Tahoma"/>
                <w:lang w:eastAsia="es-MX"/>
              </w:rPr>
              <w:t xml:space="preserve">                                 </w:t>
            </w:r>
            <w:r w:rsidR="00C50222">
              <w:rPr>
                <w:rFonts w:ascii="Arial Narrow" w:hAnsi="Arial Narrow" w:cs="Tahoma"/>
                <w:lang w:eastAsia="es-MX"/>
              </w:rPr>
              <w:t xml:space="preserve"> </w:t>
            </w:r>
          </w:p>
        </w:tc>
        <w:tc>
          <w:tcPr>
            <w:tcW w:w="1701" w:type="dxa"/>
            <w:vAlign w:val="center"/>
          </w:tcPr>
          <w:p w:rsidR="005011DA" w:rsidRPr="004A20BD" w:rsidRDefault="00195729" w:rsidP="00225284">
            <w:pPr>
              <w:spacing w:after="0" w:line="240" w:lineRule="auto"/>
              <w:jc w:val="center"/>
              <w:rPr>
                <w:rFonts w:ascii="Arial Narrow" w:hAnsi="Arial Narrow" w:cs="Tahoma"/>
              </w:rPr>
            </w:pPr>
            <w:r>
              <w:rPr>
                <w:rFonts w:ascii="Arial Narrow" w:hAnsi="Arial Narrow" w:cs="Tahoma"/>
              </w:rPr>
              <w:t>419.00</w:t>
            </w:r>
          </w:p>
          <w:p w:rsidR="00F45792" w:rsidRPr="004A20BD" w:rsidRDefault="00195729" w:rsidP="00225284">
            <w:pPr>
              <w:spacing w:after="0" w:line="240" w:lineRule="auto"/>
              <w:jc w:val="center"/>
              <w:rPr>
                <w:rFonts w:ascii="Arial Narrow" w:hAnsi="Arial Narrow" w:cs="Tahoma"/>
              </w:rPr>
            </w:pPr>
            <w:r>
              <w:rPr>
                <w:rFonts w:ascii="Arial Narrow" w:hAnsi="Arial Narrow" w:cs="Tahoma"/>
              </w:rPr>
              <w:t>325.00</w:t>
            </w:r>
          </w:p>
          <w:p w:rsidR="00F45792" w:rsidRPr="004A20BD" w:rsidRDefault="00195729" w:rsidP="00225284">
            <w:pPr>
              <w:spacing w:after="0" w:line="240" w:lineRule="auto"/>
              <w:jc w:val="center"/>
              <w:rPr>
                <w:rFonts w:ascii="Arial Narrow" w:hAnsi="Arial Narrow" w:cs="Tahoma"/>
              </w:rPr>
            </w:pPr>
            <w:r>
              <w:rPr>
                <w:rFonts w:ascii="Arial Narrow" w:hAnsi="Arial Narrow" w:cs="Tahoma"/>
              </w:rPr>
              <w:t>909.00</w:t>
            </w:r>
          </w:p>
          <w:p w:rsidR="00F45792" w:rsidRPr="004A20BD" w:rsidRDefault="00195729" w:rsidP="00225284">
            <w:pPr>
              <w:spacing w:after="0" w:line="240" w:lineRule="auto"/>
              <w:jc w:val="center"/>
              <w:rPr>
                <w:rFonts w:ascii="Arial Narrow" w:hAnsi="Arial Narrow" w:cs="Tahoma"/>
              </w:rPr>
            </w:pPr>
            <w:r>
              <w:rPr>
                <w:rFonts w:ascii="Arial Narrow" w:hAnsi="Arial Narrow" w:cs="Tahoma"/>
              </w:rPr>
              <w:t>652.00</w:t>
            </w:r>
          </w:p>
          <w:p w:rsidR="00F45792" w:rsidRPr="004A20BD" w:rsidRDefault="00195729" w:rsidP="00225284">
            <w:pPr>
              <w:spacing w:after="0" w:line="240" w:lineRule="auto"/>
              <w:jc w:val="center"/>
              <w:rPr>
                <w:rFonts w:ascii="Arial Narrow" w:hAnsi="Arial Narrow" w:cs="Tahoma"/>
              </w:rPr>
            </w:pPr>
            <w:r>
              <w:rPr>
                <w:rFonts w:ascii="Arial Narrow" w:hAnsi="Arial Narrow" w:cs="Tahoma"/>
              </w:rPr>
              <w:t>325.00</w:t>
            </w:r>
          </w:p>
          <w:p w:rsidR="00F45792" w:rsidRPr="004A20BD" w:rsidRDefault="00195729" w:rsidP="00225284">
            <w:pPr>
              <w:spacing w:after="0" w:line="240" w:lineRule="auto"/>
              <w:jc w:val="center"/>
              <w:rPr>
                <w:rFonts w:ascii="Arial Narrow" w:hAnsi="Arial Narrow" w:cs="Tahoma"/>
              </w:rPr>
            </w:pPr>
            <w:r>
              <w:rPr>
                <w:rFonts w:ascii="Arial Narrow" w:hAnsi="Arial Narrow" w:cs="Tahoma"/>
              </w:rPr>
              <w:t>325.00</w:t>
            </w:r>
          </w:p>
          <w:p w:rsidR="008F3591" w:rsidRDefault="008F3591" w:rsidP="00225284">
            <w:pPr>
              <w:spacing w:after="0" w:line="240" w:lineRule="auto"/>
              <w:jc w:val="center"/>
              <w:rPr>
                <w:rFonts w:ascii="Arial Narrow" w:hAnsi="Arial Narrow" w:cs="Tahoma"/>
              </w:rPr>
            </w:pPr>
          </w:p>
          <w:p w:rsidR="00F45792" w:rsidRPr="004A20BD" w:rsidRDefault="00B701E5" w:rsidP="00225284">
            <w:pPr>
              <w:spacing w:after="0" w:line="240" w:lineRule="auto"/>
              <w:jc w:val="center"/>
              <w:rPr>
                <w:rFonts w:ascii="Arial Narrow" w:hAnsi="Arial Narrow" w:cs="Tahoma"/>
                <w:lang w:eastAsia="es-MX"/>
              </w:rPr>
            </w:pPr>
            <w:r>
              <w:rPr>
                <w:rFonts w:ascii="Arial Narrow" w:hAnsi="Arial Narrow" w:cs="Tahoma"/>
                <w:noProof/>
                <w:lang w:eastAsia="es-MX"/>
              </w:rPr>
              <w:pict>
                <v:rect id="_x0000_s1026" style="position:absolute;left:0;text-align:left;margin-left:16.95pt;margin-top:19.1pt;width:54.9pt;height:20.05pt;z-index:251658240" stroked="f">
                  <v:textbox>
                    <w:txbxContent>
                      <w:p w:rsidR="005D2D6C" w:rsidRPr="008F3591" w:rsidRDefault="005D2D6C" w:rsidP="008F3591">
                        <w:r>
                          <w:rPr>
                            <w:rFonts w:ascii="Arial Narrow" w:hAnsi="Arial Narrow" w:cs="Tahoma"/>
                            <w:lang w:eastAsia="es-MX"/>
                          </w:rPr>
                          <w:t xml:space="preserve">600.00                                                                                                                                                              </w:t>
                        </w:r>
                      </w:p>
                    </w:txbxContent>
                  </v:textbox>
                </v:rect>
              </w:pict>
            </w:r>
            <w:r w:rsidR="00C50222">
              <w:rPr>
                <w:rFonts w:ascii="Arial Narrow" w:hAnsi="Arial Narrow" w:cs="Tahoma"/>
              </w:rPr>
              <w:t>369.00</w:t>
            </w:r>
          </w:p>
        </w:tc>
      </w:tr>
      <w:tr w:rsidR="000C3F7E" w:rsidRPr="004A20BD" w:rsidTr="006E695A">
        <w:tc>
          <w:tcPr>
            <w:tcW w:w="5953" w:type="dxa"/>
          </w:tcPr>
          <w:p w:rsidR="000C3F7E" w:rsidRPr="004A20BD" w:rsidRDefault="000C3F7E" w:rsidP="00DA5318">
            <w:pPr>
              <w:numPr>
                <w:ilvl w:val="0"/>
                <w:numId w:val="37"/>
              </w:numPr>
              <w:spacing w:after="0" w:line="240" w:lineRule="auto"/>
              <w:jc w:val="both"/>
              <w:rPr>
                <w:rFonts w:ascii="Arial Narrow" w:hAnsi="Arial Narrow" w:cs="Tahoma"/>
                <w:b/>
                <w:lang w:eastAsia="es-MX"/>
              </w:rPr>
            </w:pPr>
            <w:r w:rsidRPr="004A20BD">
              <w:rPr>
                <w:rFonts w:ascii="Arial Narrow" w:hAnsi="Arial Narrow" w:cs="Tahoma"/>
                <w:b/>
                <w:lang w:eastAsia="es-MX"/>
              </w:rPr>
              <w:t>Por la validez jurídica de cualquier acto del esta</w:t>
            </w:r>
            <w:r w:rsidR="00DA5318" w:rsidRPr="004A20BD">
              <w:rPr>
                <w:rFonts w:ascii="Arial Narrow" w:hAnsi="Arial Narrow" w:cs="Tahoma"/>
                <w:b/>
                <w:lang w:eastAsia="es-MX"/>
              </w:rPr>
              <w:t>do familiar fuera de la oficina:</w:t>
            </w:r>
          </w:p>
        </w:tc>
        <w:tc>
          <w:tcPr>
            <w:tcW w:w="1701" w:type="dxa"/>
            <w:vAlign w:val="center"/>
          </w:tcPr>
          <w:p w:rsidR="000C3F7E" w:rsidRPr="004A20BD" w:rsidRDefault="000C3F7E" w:rsidP="00225284">
            <w:pPr>
              <w:spacing w:after="0" w:line="240" w:lineRule="auto"/>
              <w:jc w:val="center"/>
              <w:rPr>
                <w:rFonts w:ascii="Arial Narrow" w:hAnsi="Arial Narrow" w:cs="Tahoma"/>
                <w:lang w:eastAsia="es-MX"/>
              </w:rPr>
            </w:pPr>
          </w:p>
        </w:tc>
      </w:tr>
      <w:tr w:rsidR="000C3F7E" w:rsidRPr="004A20BD" w:rsidTr="006E695A">
        <w:tc>
          <w:tcPr>
            <w:tcW w:w="5953" w:type="dxa"/>
          </w:tcPr>
          <w:p w:rsidR="00DA5318" w:rsidRPr="004A20BD" w:rsidRDefault="000C3F7E" w:rsidP="00DA5318">
            <w:pPr>
              <w:numPr>
                <w:ilvl w:val="1"/>
                <w:numId w:val="37"/>
              </w:numPr>
              <w:spacing w:after="0" w:line="240" w:lineRule="auto"/>
              <w:jc w:val="both"/>
              <w:rPr>
                <w:rFonts w:ascii="Arial Narrow" w:hAnsi="Arial Narrow" w:cs="Tahoma"/>
                <w:lang w:eastAsia="es-MX"/>
              </w:rPr>
            </w:pPr>
            <w:r w:rsidRPr="004A20BD">
              <w:rPr>
                <w:rFonts w:ascii="Arial Narrow" w:hAnsi="Arial Narrow" w:cs="Tahoma"/>
                <w:lang w:eastAsia="es-MX"/>
              </w:rPr>
              <w:t>Registro de matrimonios.</w:t>
            </w:r>
          </w:p>
        </w:tc>
        <w:tc>
          <w:tcPr>
            <w:tcW w:w="1701" w:type="dxa"/>
            <w:vAlign w:val="center"/>
          </w:tcPr>
          <w:p w:rsidR="000C3F7E" w:rsidRPr="004A20BD" w:rsidRDefault="00C50222" w:rsidP="00225284">
            <w:pPr>
              <w:spacing w:after="0" w:line="240" w:lineRule="auto"/>
              <w:jc w:val="center"/>
              <w:rPr>
                <w:rFonts w:ascii="Arial Narrow" w:hAnsi="Arial Narrow" w:cs="Tahoma"/>
                <w:lang w:eastAsia="es-MX"/>
              </w:rPr>
            </w:pPr>
            <w:r>
              <w:rPr>
                <w:rFonts w:ascii="Arial Narrow" w:hAnsi="Arial Narrow" w:cs="Tahoma"/>
              </w:rPr>
              <w:t>1</w:t>
            </w:r>
            <w:r w:rsidR="00B37AB3">
              <w:rPr>
                <w:rFonts w:ascii="Arial Narrow" w:hAnsi="Arial Narrow" w:cs="Tahoma"/>
              </w:rPr>
              <w:t>,</w:t>
            </w:r>
            <w:r>
              <w:rPr>
                <w:rFonts w:ascii="Arial Narrow" w:hAnsi="Arial Narrow" w:cs="Tahoma"/>
              </w:rPr>
              <w:t>169.00</w:t>
            </w:r>
          </w:p>
        </w:tc>
      </w:tr>
    </w:tbl>
    <w:p w:rsidR="005011DA" w:rsidRPr="004A20BD" w:rsidRDefault="005011DA" w:rsidP="001D5D2D">
      <w:pPr>
        <w:spacing w:after="0" w:line="240" w:lineRule="auto"/>
        <w:jc w:val="both"/>
        <w:rPr>
          <w:rFonts w:ascii="Arial Narrow" w:hAnsi="Arial Narrow" w:cs="Tahoma"/>
          <w:b/>
        </w:rPr>
      </w:pPr>
    </w:p>
    <w:p w:rsidR="00AD20F0" w:rsidRPr="004A20BD" w:rsidRDefault="00AD20F0" w:rsidP="00CC73E2">
      <w:pPr>
        <w:spacing w:after="0" w:line="240" w:lineRule="auto"/>
        <w:ind w:left="1134" w:right="1134"/>
        <w:jc w:val="both"/>
        <w:rPr>
          <w:rFonts w:ascii="Arial Narrow" w:hAnsi="Arial Narrow" w:cs="Tahoma"/>
          <w:b/>
        </w:rPr>
      </w:pPr>
      <w:r w:rsidRPr="004A20BD">
        <w:rPr>
          <w:rFonts w:ascii="Arial Narrow" w:hAnsi="Arial Narrow" w:cs="Tahoma"/>
          <w:b/>
        </w:rPr>
        <w:t>Las autoridades municipales exentarán de cobro el derecho por el registro de nacimiento.</w:t>
      </w:r>
    </w:p>
    <w:p w:rsidR="00CC73E2" w:rsidRPr="004A20BD" w:rsidRDefault="00CC73E2" w:rsidP="001D5D2D">
      <w:pPr>
        <w:spacing w:after="0" w:line="240" w:lineRule="auto"/>
        <w:jc w:val="both"/>
        <w:rPr>
          <w:rFonts w:ascii="Arial Narrow" w:hAnsi="Arial Narrow" w:cs="Tahoma"/>
          <w:b/>
        </w:rPr>
      </w:pPr>
    </w:p>
    <w:p w:rsidR="00225284" w:rsidRPr="004A20BD" w:rsidRDefault="00862050" w:rsidP="001D5D2D">
      <w:pPr>
        <w:spacing w:after="0" w:line="240" w:lineRule="auto"/>
        <w:jc w:val="both"/>
        <w:rPr>
          <w:rFonts w:ascii="Arial Narrow" w:hAnsi="Arial Narrow" w:cs="Tahoma"/>
        </w:rPr>
      </w:pPr>
      <w:r w:rsidRPr="004A20BD">
        <w:rPr>
          <w:rFonts w:ascii="Arial Narrow" w:hAnsi="Arial Narrow" w:cs="Tahoma"/>
          <w:b/>
        </w:rPr>
        <w:t>Artículo 1</w:t>
      </w:r>
      <w:r w:rsidR="00086FB9" w:rsidRPr="004A20BD">
        <w:rPr>
          <w:rFonts w:ascii="Arial Narrow" w:hAnsi="Arial Narrow" w:cs="Tahoma"/>
          <w:b/>
        </w:rPr>
        <w:t>7</w:t>
      </w:r>
      <w:r w:rsidR="00464E38" w:rsidRPr="004A20BD">
        <w:rPr>
          <w:rFonts w:ascii="Arial Narrow" w:hAnsi="Arial Narrow" w:cs="Tahoma"/>
          <w:b/>
        </w:rPr>
        <w:t xml:space="preserve">. </w:t>
      </w:r>
      <w:r w:rsidR="006F7474" w:rsidRPr="004A20BD">
        <w:rPr>
          <w:rFonts w:ascii="Arial Narrow" w:hAnsi="Arial Narrow" w:cs="Tahoma"/>
        </w:rPr>
        <w:t>Los d</w:t>
      </w:r>
      <w:r w:rsidRPr="004A20BD">
        <w:rPr>
          <w:rFonts w:ascii="Arial Narrow" w:hAnsi="Arial Narrow" w:cs="Tahoma"/>
        </w:rPr>
        <w:t>erechos por servicios de certificació</w:t>
      </w:r>
      <w:r w:rsidR="00D61C2E" w:rsidRPr="004A20BD">
        <w:rPr>
          <w:rFonts w:ascii="Arial Narrow" w:hAnsi="Arial Narrow" w:cs="Tahoma"/>
        </w:rPr>
        <w:t>n, legalización y expedición de</w:t>
      </w:r>
      <w:r w:rsidRPr="004A20BD">
        <w:rPr>
          <w:rFonts w:ascii="Arial Narrow" w:hAnsi="Arial Narrow" w:cs="Tahoma"/>
        </w:rPr>
        <w:t xml:space="preserve"> copia</w:t>
      </w:r>
      <w:r w:rsidR="00D61C2E" w:rsidRPr="004A20BD">
        <w:rPr>
          <w:rFonts w:ascii="Arial Narrow" w:hAnsi="Arial Narrow" w:cs="Tahoma"/>
        </w:rPr>
        <w:t>s certificadas y procedimientos administrativos,</w:t>
      </w:r>
      <w:r w:rsidRPr="004A20BD">
        <w:rPr>
          <w:rFonts w:ascii="Arial Narrow" w:hAnsi="Arial Narrow" w:cs="Tahoma"/>
        </w:rPr>
        <w:t xml:space="preserve"> se </w:t>
      </w:r>
      <w:r w:rsidR="003A40F2" w:rsidRPr="004A20BD">
        <w:rPr>
          <w:rFonts w:ascii="Arial Narrow" w:hAnsi="Arial Narrow" w:cs="Tahoma"/>
        </w:rPr>
        <w:t>determinará</w:t>
      </w:r>
      <w:r w:rsidRPr="004A20BD">
        <w:rPr>
          <w:rFonts w:ascii="Arial Narrow" w:hAnsi="Arial Narrow" w:cs="Tahoma"/>
        </w:rPr>
        <w:t xml:space="preserve">n conforme a lo dispuesto </w:t>
      </w:r>
      <w:r w:rsidR="00D83B55" w:rsidRPr="004A20BD">
        <w:rPr>
          <w:rFonts w:ascii="Arial Narrow" w:hAnsi="Arial Narrow" w:cs="Tahoma"/>
        </w:rPr>
        <w:t>por</w:t>
      </w:r>
      <w:r w:rsidR="0081728B" w:rsidRPr="004A20BD">
        <w:rPr>
          <w:rFonts w:ascii="Arial Narrow" w:hAnsi="Arial Narrow" w:cs="Tahoma"/>
        </w:rPr>
        <w:t xml:space="preserve"> el Título Tercero Capítulo Segundo </w:t>
      </w:r>
      <w:r w:rsidR="0081728B" w:rsidRPr="004A20BD">
        <w:rPr>
          <w:rFonts w:ascii="Arial Narrow" w:hAnsi="Arial Narrow" w:cs="Tahoma"/>
        </w:rPr>
        <w:lastRenderedPageBreak/>
        <w:t xml:space="preserve">Sección Segunda </w:t>
      </w:r>
      <w:r w:rsidRPr="004A20BD">
        <w:rPr>
          <w:rFonts w:ascii="Arial Narrow" w:hAnsi="Arial Narrow" w:cs="Tahoma"/>
        </w:rPr>
        <w:t>artículo</w:t>
      </w:r>
      <w:r w:rsidR="00086FB9" w:rsidRPr="004A20BD">
        <w:rPr>
          <w:rFonts w:ascii="Arial Narrow" w:hAnsi="Arial Narrow" w:cs="Tahoma"/>
        </w:rPr>
        <w:t>s</w:t>
      </w:r>
      <w:r w:rsidRPr="004A20BD">
        <w:rPr>
          <w:rFonts w:ascii="Arial Narrow" w:hAnsi="Arial Narrow" w:cs="Tahoma"/>
        </w:rPr>
        <w:t xml:space="preserve"> 100 al 102 de la Ley de Hacienda para los Municipios, debiéndose pagar c</w:t>
      </w:r>
      <w:r w:rsidR="00F10436" w:rsidRPr="004A20BD">
        <w:rPr>
          <w:rFonts w:ascii="Arial Narrow" w:hAnsi="Arial Narrow" w:cs="Tahoma"/>
        </w:rPr>
        <w:t>onforme a las siguientes cuotas:</w:t>
      </w:r>
    </w:p>
    <w:p w:rsidR="00225284" w:rsidRPr="004A20BD" w:rsidRDefault="00225284" w:rsidP="001D5D2D">
      <w:pPr>
        <w:spacing w:after="0" w:line="240" w:lineRule="auto"/>
        <w:jc w:val="both"/>
        <w:rPr>
          <w:rFonts w:ascii="Arial Narrow" w:hAnsi="Arial Narrow" w:cs="Tahoma"/>
        </w:rPr>
      </w:pPr>
    </w:p>
    <w:tbl>
      <w:tblPr>
        <w:tblW w:w="0" w:type="auto"/>
        <w:tblInd w:w="1101" w:type="dxa"/>
        <w:tblLook w:val="04A0"/>
      </w:tblPr>
      <w:tblGrid>
        <w:gridCol w:w="5953"/>
        <w:gridCol w:w="1701"/>
      </w:tblGrid>
      <w:tr w:rsidR="00E375EB" w:rsidRPr="004A20BD" w:rsidTr="002571D2">
        <w:tc>
          <w:tcPr>
            <w:tcW w:w="5953" w:type="dxa"/>
          </w:tcPr>
          <w:p w:rsidR="00E375EB" w:rsidRPr="004A20BD" w:rsidRDefault="00A125CD" w:rsidP="00A125CD">
            <w:pPr>
              <w:spacing w:after="0" w:line="240" w:lineRule="auto"/>
              <w:jc w:val="center"/>
              <w:rPr>
                <w:rFonts w:ascii="Arial Narrow" w:hAnsi="Arial Narrow" w:cs="Tahoma"/>
                <w:b/>
                <w:lang w:eastAsia="es-MX"/>
              </w:rPr>
            </w:pPr>
            <w:r w:rsidRPr="004A20BD">
              <w:rPr>
                <w:rFonts w:ascii="Arial Narrow" w:hAnsi="Arial Narrow" w:cs="Tahoma"/>
                <w:b/>
                <w:lang w:eastAsia="es-MX"/>
              </w:rPr>
              <w:t>Concepto</w:t>
            </w:r>
          </w:p>
        </w:tc>
        <w:tc>
          <w:tcPr>
            <w:tcW w:w="1701" w:type="dxa"/>
          </w:tcPr>
          <w:p w:rsidR="00E375EB" w:rsidRPr="004A20BD" w:rsidRDefault="002102D8" w:rsidP="001D5D2D">
            <w:pPr>
              <w:spacing w:after="0" w:line="240" w:lineRule="auto"/>
              <w:jc w:val="center"/>
              <w:rPr>
                <w:rFonts w:ascii="Arial Narrow" w:hAnsi="Arial Narrow" w:cs="Tahoma"/>
                <w:b/>
                <w:lang w:eastAsia="es-MX"/>
              </w:rPr>
            </w:pPr>
            <w:r w:rsidRPr="004A20BD">
              <w:rPr>
                <w:rFonts w:ascii="Arial Narrow" w:hAnsi="Arial Narrow"/>
                <w:b/>
                <w:lang w:val="es-ES" w:eastAsia="es-ES"/>
              </w:rPr>
              <w:t>Cuota fija $</w:t>
            </w:r>
          </w:p>
        </w:tc>
      </w:tr>
      <w:tr w:rsidR="00AD1D12" w:rsidRPr="004A20BD" w:rsidTr="002571D2">
        <w:tc>
          <w:tcPr>
            <w:tcW w:w="5953" w:type="dxa"/>
          </w:tcPr>
          <w:p w:rsidR="00AD1D12" w:rsidRPr="004A20BD" w:rsidRDefault="00E375EB" w:rsidP="006E695A">
            <w:pPr>
              <w:numPr>
                <w:ilvl w:val="0"/>
                <w:numId w:val="38"/>
              </w:numPr>
              <w:spacing w:after="0" w:line="240" w:lineRule="auto"/>
              <w:jc w:val="both"/>
              <w:rPr>
                <w:rFonts w:ascii="Arial Narrow" w:hAnsi="Arial Narrow" w:cs="Tahoma"/>
                <w:b/>
                <w:lang w:eastAsia="es-MX"/>
              </w:rPr>
            </w:pPr>
            <w:r w:rsidRPr="004A20BD">
              <w:rPr>
                <w:rFonts w:ascii="Arial Narrow" w:hAnsi="Arial Narrow" w:cs="Tahoma"/>
                <w:b/>
                <w:lang w:eastAsia="es-MX"/>
              </w:rPr>
              <w:t xml:space="preserve">Certificación de documentos de actos o hechos jurídicos </w:t>
            </w:r>
            <w:r w:rsidR="006E695A" w:rsidRPr="004A20BD">
              <w:rPr>
                <w:rFonts w:ascii="Arial Narrow" w:hAnsi="Arial Narrow" w:cs="Tahoma"/>
                <w:b/>
                <w:lang w:eastAsia="es-MX"/>
              </w:rPr>
              <w:t>derivados del registro familiar:</w:t>
            </w:r>
          </w:p>
        </w:tc>
        <w:tc>
          <w:tcPr>
            <w:tcW w:w="1701" w:type="dxa"/>
          </w:tcPr>
          <w:p w:rsidR="00AD1D12" w:rsidRPr="004A20BD" w:rsidRDefault="00AD1D12" w:rsidP="001D5D2D">
            <w:pPr>
              <w:spacing w:after="0" w:line="240" w:lineRule="auto"/>
              <w:jc w:val="both"/>
              <w:rPr>
                <w:rFonts w:ascii="Arial Narrow" w:hAnsi="Arial Narrow" w:cs="Tahoma"/>
                <w:b/>
                <w:lang w:eastAsia="es-MX"/>
              </w:rPr>
            </w:pPr>
          </w:p>
        </w:tc>
      </w:tr>
      <w:tr w:rsidR="00BE0B65" w:rsidRPr="004A20BD" w:rsidTr="002571D2">
        <w:tc>
          <w:tcPr>
            <w:tcW w:w="5953" w:type="dxa"/>
          </w:tcPr>
          <w:p w:rsidR="00BE0B65" w:rsidRPr="004A20BD" w:rsidRDefault="00BE0B65" w:rsidP="00516A36">
            <w:pPr>
              <w:numPr>
                <w:ilvl w:val="1"/>
                <w:numId w:val="38"/>
              </w:numPr>
              <w:spacing w:after="0" w:line="240" w:lineRule="auto"/>
              <w:jc w:val="both"/>
              <w:rPr>
                <w:rFonts w:ascii="Arial Narrow" w:hAnsi="Arial Narrow" w:cs="Tahoma"/>
                <w:lang w:eastAsia="es-MX"/>
              </w:rPr>
            </w:pPr>
            <w:r w:rsidRPr="004A20BD">
              <w:rPr>
                <w:rFonts w:ascii="Arial Narrow" w:hAnsi="Arial Narrow" w:cs="Tahoma"/>
                <w:lang w:eastAsia="es-MX"/>
              </w:rPr>
              <w:t>Certi</w:t>
            </w:r>
            <w:r w:rsidR="008F667F" w:rsidRPr="004A20BD">
              <w:rPr>
                <w:rFonts w:ascii="Arial Narrow" w:hAnsi="Arial Narrow" w:cs="Tahoma"/>
                <w:lang w:eastAsia="es-MX"/>
              </w:rPr>
              <w:t>ficación y expedición de copias.</w:t>
            </w:r>
          </w:p>
          <w:p w:rsidR="002E7DEA" w:rsidRDefault="002E7DEA" w:rsidP="00516A36">
            <w:pPr>
              <w:numPr>
                <w:ilvl w:val="1"/>
                <w:numId w:val="38"/>
              </w:numPr>
              <w:spacing w:after="0" w:line="240" w:lineRule="auto"/>
              <w:jc w:val="both"/>
              <w:rPr>
                <w:rFonts w:ascii="Arial Narrow" w:hAnsi="Arial Narrow" w:cs="Tahoma"/>
                <w:lang w:eastAsia="es-MX"/>
              </w:rPr>
            </w:pPr>
            <w:r>
              <w:rPr>
                <w:rFonts w:ascii="Arial Narrow" w:hAnsi="Arial Narrow" w:cs="Tahoma"/>
                <w:lang w:eastAsia="es-MX"/>
              </w:rPr>
              <w:t xml:space="preserve">Certificación y expedición de copias </w:t>
            </w:r>
            <w:r w:rsidR="00C81DBF">
              <w:rPr>
                <w:rFonts w:ascii="Arial Narrow" w:hAnsi="Arial Narrow" w:cs="Tahoma"/>
                <w:lang w:eastAsia="es-MX"/>
              </w:rPr>
              <w:t>foráneas</w:t>
            </w:r>
            <w:r>
              <w:rPr>
                <w:rFonts w:ascii="Arial Narrow" w:hAnsi="Arial Narrow" w:cs="Tahoma"/>
                <w:lang w:eastAsia="es-MX"/>
              </w:rPr>
              <w:t xml:space="preserve">                                         </w:t>
            </w:r>
          </w:p>
          <w:p w:rsidR="00516A36" w:rsidRPr="004A20BD" w:rsidRDefault="00516A36" w:rsidP="00516A36">
            <w:pPr>
              <w:numPr>
                <w:ilvl w:val="1"/>
                <w:numId w:val="38"/>
              </w:numPr>
              <w:spacing w:after="0" w:line="240" w:lineRule="auto"/>
              <w:jc w:val="both"/>
              <w:rPr>
                <w:rFonts w:ascii="Arial Narrow" w:hAnsi="Arial Narrow" w:cs="Tahoma"/>
                <w:lang w:eastAsia="es-MX"/>
              </w:rPr>
            </w:pPr>
            <w:r w:rsidRPr="004A20BD">
              <w:rPr>
                <w:rFonts w:ascii="Arial Narrow" w:hAnsi="Arial Narrow" w:cs="Tahoma"/>
                <w:lang w:eastAsia="es-MX"/>
              </w:rPr>
              <w:t>Expedición de constancias de documentos que obren en los archivos municipales (por foja).</w:t>
            </w:r>
          </w:p>
          <w:p w:rsidR="00516A36" w:rsidRPr="004A20BD" w:rsidRDefault="00516A36" w:rsidP="00516A36">
            <w:pPr>
              <w:numPr>
                <w:ilvl w:val="1"/>
                <w:numId w:val="38"/>
              </w:numPr>
              <w:spacing w:after="0" w:line="240" w:lineRule="auto"/>
              <w:jc w:val="both"/>
              <w:rPr>
                <w:rFonts w:ascii="Arial Narrow" w:hAnsi="Arial Narrow" w:cs="Tahoma"/>
                <w:lang w:eastAsia="es-MX"/>
              </w:rPr>
            </w:pPr>
            <w:r w:rsidRPr="004A20BD">
              <w:rPr>
                <w:rFonts w:ascii="Arial Narrow" w:hAnsi="Arial Narrow" w:cs="Tahoma"/>
                <w:lang w:eastAsia="es-MX"/>
              </w:rPr>
              <w:t>Expedición de constancias en general.</w:t>
            </w:r>
          </w:p>
          <w:p w:rsidR="00516A36" w:rsidRPr="004A20BD" w:rsidRDefault="00516A36" w:rsidP="00516A36">
            <w:pPr>
              <w:numPr>
                <w:ilvl w:val="1"/>
                <w:numId w:val="38"/>
              </w:numPr>
              <w:spacing w:after="0" w:line="240" w:lineRule="auto"/>
              <w:jc w:val="both"/>
              <w:rPr>
                <w:rFonts w:ascii="Arial Narrow" w:hAnsi="Arial Narrow" w:cs="Tahoma"/>
                <w:lang w:eastAsia="es-MX"/>
              </w:rPr>
            </w:pPr>
            <w:r w:rsidRPr="004A20BD">
              <w:rPr>
                <w:rFonts w:ascii="Arial Narrow" w:hAnsi="Arial Narrow" w:cs="Tahoma"/>
                <w:lang w:eastAsia="es-MX"/>
              </w:rPr>
              <w:t>Búsqueda en archivo de antecedentes por periodo anual o fracción, documento o fecha.</w:t>
            </w:r>
          </w:p>
          <w:p w:rsidR="00516A36" w:rsidRPr="004A20BD" w:rsidRDefault="00516A36" w:rsidP="00516A36">
            <w:pPr>
              <w:numPr>
                <w:ilvl w:val="1"/>
                <w:numId w:val="38"/>
              </w:numPr>
              <w:spacing w:after="0" w:line="240" w:lineRule="auto"/>
              <w:jc w:val="both"/>
              <w:rPr>
                <w:rFonts w:ascii="Arial Narrow" w:hAnsi="Arial Narrow" w:cs="Tahoma"/>
                <w:lang w:eastAsia="es-MX"/>
              </w:rPr>
            </w:pPr>
            <w:r w:rsidRPr="004A20BD">
              <w:rPr>
                <w:rFonts w:ascii="Arial Narrow" w:hAnsi="Arial Narrow" w:cs="Tahoma"/>
                <w:lang w:eastAsia="es-MX"/>
              </w:rPr>
              <w:t>Certificado de registro en el padrón catastral y valor fiscal</w:t>
            </w:r>
          </w:p>
          <w:p w:rsidR="00516A36" w:rsidRPr="004A20BD" w:rsidRDefault="00516A36" w:rsidP="00516A36">
            <w:pPr>
              <w:numPr>
                <w:ilvl w:val="1"/>
                <w:numId w:val="38"/>
              </w:numPr>
              <w:spacing w:after="0" w:line="240" w:lineRule="auto"/>
              <w:jc w:val="both"/>
              <w:rPr>
                <w:rFonts w:ascii="Arial Narrow" w:hAnsi="Arial Narrow" w:cs="Tahoma"/>
                <w:lang w:eastAsia="es-MX"/>
              </w:rPr>
            </w:pPr>
            <w:r w:rsidRPr="004A20BD">
              <w:rPr>
                <w:rFonts w:ascii="Arial Narrow" w:hAnsi="Arial Narrow" w:cs="Tahoma"/>
                <w:lang w:eastAsia="es-MX"/>
              </w:rPr>
              <w:t>Certificado de no adeudo fiscal.</w:t>
            </w:r>
          </w:p>
          <w:p w:rsidR="00516A36" w:rsidRPr="004A20BD" w:rsidRDefault="00516A36" w:rsidP="00516A36">
            <w:pPr>
              <w:numPr>
                <w:ilvl w:val="1"/>
                <w:numId w:val="38"/>
              </w:numPr>
              <w:spacing w:after="0" w:line="240" w:lineRule="auto"/>
              <w:jc w:val="both"/>
              <w:rPr>
                <w:rFonts w:ascii="Arial Narrow" w:hAnsi="Arial Narrow" w:cs="Tahoma"/>
                <w:lang w:eastAsia="es-MX"/>
              </w:rPr>
            </w:pPr>
            <w:r w:rsidRPr="004A20BD">
              <w:rPr>
                <w:rFonts w:ascii="Arial Narrow" w:hAnsi="Arial Narrow" w:cs="Tahoma"/>
                <w:lang w:eastAsia="es-MX"/>
              </w:rPr>
              <w:t>Costo de tarjeta y/o boleta predial.</w:t>
            </w:r>
          </w:p>
          <w:p w:rsidR="00516A36" w:rsidRPr="004A20BD" w:rsidRDefault="00516A36" w:rsidP="00516A36">
            <w:pPr>
              <w:numPr>
                <w:ilvl w:val="1"/>
                <w:numId w:val="38"/>
              </w:numPr>
              <w:spacing w:after="0" w:line="240" w:lineRule="auto"/>
              <w:jc w:val="both"/>
              <w:rPr>
                <w:rFonts w:ascii="Arial Narrow" w:hAnsi="Arial Narrow" w:cs="Tahoma"/>
                <w:lang w:eastAsia="es-MX"/>
              </w:rPr>
            </w:pPr>
            <w:r w:rsidRPr="004A20BD">
              <w:rPr>
                <w:rFonts w:ascii="Arial Narrow" w:hAnsi="Arial Narrow" w:cs="Tahoma"/>
                <w:lang w:eastAsia="es-MX"/>
              </w:rPr>
              <w:t>Copia simple de documento digitalizado.</w:t>
            </w:r>
          </w:p>
        </w:tc>
        <w:tc>
          <w:tcPr>
            <w:tcW w:w="1701" w:type="dxa"/>
          </w:tcPr>
          <w:p w:rsidR="00BE0B65" w:rsidRPr="004A20BD" w:rsidRDefault="00175B61" w:rsidP="001D5D2D">
            <w:pPr>
              <w:spacing w:after="0" w:line="240" w:lineRule="auto"/>
              <w:jc w:val="center"/>
              <w:rPr>
                <w:rFonts w:ascii="Arial Narrow" w:hAnsi="Arial Narrow" w:cs="Tahoma"/>
              </w:rPr>
            </w:pPr>
            <w:r>
              <w:rPr>
                <w:rFonts w:ascii="Arial Narrow" w:hAnsi="Arial Narrow" w:cs="Tahoma"/>
              </w:rPr>
              <w:t>84.00</w:t>
            </w:r>
          </w:p>
          <w:p w:rsidR="00F2155C" w:rsidRPr="004A20BD" w:rsidRDefault="002E7DEA" w:rsidP="001D5D2D">
            <w:pPr>
              <w:spacing w:after="0" w:line="240" w:lineRule="auto"/>
              <w:jc w:val="center"/>
              <w:rPr>
                <w:rFonts w:ascii="Arial Narrow" w:hAnsi="Arial Narrow" w:cs="Tahoma"/>
              </w:rPr>
            </w:pPr>
            <w:r>
              <w:rPr>
                <w:rFonts w:ascii="Arial Narrow" w:hAnsi="Arial Narrow" w:cs="Tahoma"/>
              </w:rPr>
              <w:t>95.00</w:t>
            </w:r>
          </w:p>
          <w:p w:rsidR="00C81DBF" w:rsidRDefault="00C81DBF" w:rsidP="001D5D2D">
            <w:pPr>
              <w:spacing w:after="0" w:line="240" w:lineRule="auto"/>
              <w:jc w:val="center"/>
              <w:rPr>
                <w:rFonts w:ascii="Arial Narrow" w:hAnsi="Arial Narrow" w:cs="Tahoma"/>
              </w:rPr>
            </w:pPr>
          </w:p>
          <w:p w:rsidR="00F2155C" w:rsidRPr="004A20BD" w:rsidRDefault="00175B61" w:rsidP="001D5D2D">
            <w:pPr>
              <w:spacing w:after="0" w:line="240" w:lineRule="auto"/>
              <w:jc w:val="center"/>
              <w:rPr>
                <w:rFonts w:ascii="Arial Narrow" w:hAnsi="Arial Narrow" w:cs="Tahoma"/>
              </w:rPr>
            </w:pPr>
            <w:r>
              <w:rPr>
                <w:rFonts w:ascii="Arial Narrow" w:hAnsi="Arial Narrow" w:cs="Tahoma"/>
              </w:rPr>
              <w:t>84.00</w:t>
            </w:r>
          </w:p>
          <w:p w:rsidR="00F2155C" w:rsidRPr="004A20BD" w:rsidRDefault="00175B61" w:rsidP="001D5D2D">
            <w:pPr>
              <w:spacing w:after="0" w:line="240" w:lineRule="auto"/>
              <w:jc w:val="center"/>
              <w:rPr>
                <w:rFonts w:ascii="Arial Narrow" w:hAnsi="Arial Narrow" w:cs="Tahoma"/>
              </w:rPr>
            </w:pPr>
            <w:r>
              <w:rPr>
                <w:rFonts w:ascii="Arial Narrow" w:hAnsi="Arial Narrow" w:cs="Tahoma"/>
              </w:rPr>
              <w:t>84.00</w:t>
            </w:r>
          </w:p>
          <w:p w:rsidR="00C81DBF" w:rsidRDefault="00C81DBF" w:rsidP="001D5D2D">
            <w:pPr>
              <w:spacing w:after="0" w:line="240" w:lineRule="auto"/>
              <w:jc w:val="center"/>
              <w:rPr>
                <w:rFonts w:ascii="Arial Narrow" w:hAnsi="Arial Narrow" w:cs="Tahoma"/>
              </w:rPr>
            </w:pPr>
          </w:p>
          <w:p w:rsidR="00F2155C" w:rsidRPr="004A20BD" w:rsidRDefault="00175B61" w:rsidP="001D5D2D">
            <w:pPr>
              <w:spacing w:after="0" w:line="240" w:lineRule="auto"/>
              <w:jc w:val="center"/>
              <w:rPr>
                <w:rFonts w:ascii="Arial Narrow" w:hAnsi="Arial Narrow" w:cs="Tahoma"/>
              </w:rPr>
            </w:pPr>
            <w:r>
              <w:rPr>
                <w:rFonts w:ascii="Arial Narrow" w:hAnsi="Arial Narrow" w:cs="Tahoma"/>
              </w:rPr>
              <w:t>84.00</w:t>
            </w:r>
          </w:p>
          <w:p w:rsidR="00F2155C" w:rsidRPr="004A20BD" w:rsidRDefault="00E25BA6" w:rsidP="001D5D2D">
            <w:pPr>
              <w:spacing w:after="0" w:line="240" w:lineRule="auto"/>
              <w:jc w:val="center"/>
              <w:rPr>
                <w:rFonts w:ascii="Arial Narrow" w:hAnsi="Arial Narrow" w:cs="Tahoma"/>
              </w:rPr>
            </w:pPr>
            <w:r>
              <w:rPr>
                <w:rFonts w:ascii="Arial Narrow" w:hAnsi="Arial Narrow" w:cs="Tahoma"/>
              </w:rPr>
              <w:t>5</w:t>
            </w:r>
            <w:r w:rsidR="00175B61">
              <w:rPr>
                <w:rFonts w:ascii="Arial Narrow" w:hAnsi="Arial Narrow" w:cs="Tahoma"/>
              </w:rPr>
              <w:t>5.00</w:t>
            </w:r>
          </w:p>
          <w:p w:rsidR="00F2155C" w:rsidRPr="004A20BD" w:rsidRDefault="00E25BA6" w:rsidP="001D5D2D">
            <w:pPr>
              <w:spacing w:after="0" w:line="240" w:lineRule="auto"/>
              <w:jc w:val="center"/>
              <w:rPr>
                <w:rFonts w:ascii="Arial Narrow" w:hAnsi="Arial Narrow" w:cs="Tahoma"/>
              </w:rPr>
            </w:pPr>
            <w:r>
              <w:rPr>
                <w:rFonts w:ascii="Arial Narrow" w:hAnsi="Arial Narrow" w:cs="Tahoma"/>
              </w:rPr>
              <w:t>65</w:t>
            </w:r>
            <w:r w:rsidR="00175B61">
              <w:rPr>
                <w:rFonts w:ascii="Arial Narrow" w:hAnsi="Arial Narrow" w:cs="Tahoma"/>
              </w:rPr>
              <w:t>.00</w:t>
            </w:r>
          </w:p>
          <w:p w:rsidR="00F2155C" w:rsidRPr="004A20BD" w:rsidRDefault="00175B61" w:rsidP="001D5D2D">
            <w:pPr>
              <w:spacing w:after="0" w:line="240" w:lineRule="auto"/>
              <w:jc w:val="center"/>
              <w:rPr>
                <w:rFonts w:ascii="Arial Narrow" w:hAnsi="Arial Narrow" w:cs="Tahoma"/>
              </w:rPr>
            </w:pPr>
            <w:r>
              <w:rPr>
                <w:rFonts w:ascii="Arial Narrow" w:hAnsi="Arial Narrow" w:cs="Tahoma"/>
              </w:rPr>
              <w:t>N/A</w:t>
            </w:r>
          </w:p>
          <w:p w:rsidR="00F2155C" w:rsidRPr="004A20BD" w:rsidRDefault="00175B61" w:rsidP="00F2155C">
            <w:pPr>
              <w:spacing w:after="0" w:line="240" w:lineRule="auto"/>
              <w:jc w:val="center"/>
              <w:rPr>
                <w:rFonts w:ascii="Arial Narrow" w:hAnsi="Arial Narrow" w:cs="Tahoma"/>
                <w:lang w:eastAsia="es-MX"/>
              </w:rPr>
            </w:pPr>
            <w:r>
              <w:rPr>
                <w:rFonts w:ascii="Arial Narrow" w:hAnsi="Arial Narrow" w:cs="Tahoma"/>
              </w:rPr>
              <w:t>80.00</w:t>
            </w:r>
          </w:p>
        </w:tc>
      </w:tr>
    </w:tbl>
    <w:p w:rsidR="00AD20F0" w:rsidRPr="004A20BD" w:rsidRDefault="00AD20F0" w:rsidP="001D5D2D">
      <w:pPr>
        <w:spacing w:after="0" w:line="240" w:lineRule="auto"/>
        <w:jc w:val="both"/>
        <w:rPr>
          <w:rFonts w:ascii="Arial Narrow" w:hAnsi="Arial Narrow" w:cs="Tahoma"/>
          <w:b/>
        </w:rPr>
      </w:pPr>
    </w:p>
    <w:p w:rsidR="00AD1D12" w:rsidRPr="004A20BD" w:rsidRDefault="00AD20F0" w:rsidP="00B026DA">
      <w:pPr>
        <w:spacing w:after="0" w:line="240" w:lineRule="auto"/>
        <w:ind w:left="1134" w:right="1134"/>
        <w:jc w:val="both"/>
        <w:rPr>
          <w:rFonts w:ascii="Arial Narrow" w:hAnsi="Arial Narrow" w:cs="Tahoma"/>
          <w:b/>
        </w:rPr>
      </w:pPr>
      <w:r w:rsidRPr="004A20BD">
        <w:rPr>
          <w:rFonts w:ascii="Arial Narrow" w:hAnsi="Arial Narrow" w:cs="Tahoma"/>
          <w:b/>
        </w:rPr>
        <w:t>La  primera copia certificada del acta de nacimiento será expedida sin costo por las autoridades municipales.</w:t>
      </w:r>
    </w:p>
    <w:p w:rsidR="00AD20F0" w:rsidRPr="004A20BD" w:rsidRDefault="00AD20F0" w:rsidP="001D5D2D">
      <w:pPr>
        <w:spacing w:after="0" w:line="240" w:lineRule="auto"/>
        <w:jc w:val="both"/>
        <w:rPr>
          <w:rFonts w:ascii="Arial Narrow" w:hAnsi="Arial Narrow" w:cs="Tahoma"/>
          <w:b/>
        </w:rPr>
      </w:pPr>
    </w:p>
    <w:p w:rsidR="00D15522" w:rsidRDefault="00B829CC" w:rsidP="0091417A">
      <w:pPr>
        <w:spacing w:after="0" w:line="240" w:lineRule="auto"/>
        <w:jc w:val="both"/>
        <w:rPr>
          <w:rFonts w:ascii="Arial Narrow" w:hAnsi="Arial Narrow" w:cs="Tahoma"/>
        </w:rPr>
      </w:pPr>
      <w:r w:rsidRPr="004A20BD">
        <w:rPr>
          <w:rFonts w:ascii="Arial Narrow" w:hAnsi="Arial Narrow" w:cs="Tahoma"/>
          <w:b/>
        </w:rPr>
        <w:t xml:space="preserve">Artículo 18. </w:t>
      </w:r>
      <w:r w:rsidR="006F7474" w:rsidRPr="004A20BD">
        <w:rPr>
          <w:rFonts w:ascii="Arial Narrow" w:hAnsi="Arial Narrow" w:cs="Tahoma"/>
        </w:rPr>
        <w:t>Los d</w:t>
      </w:r>
      <w:r w:rsidRPr="004A20BD">
        <w:rPr>
          <w:rFonts w:ascii="Arial Narrow" w:hAnsi="Arial Narrow" w:cs="Tahoma"/>
        </w:rPr>
        <w:t>erechos por servicios de expedición y renovación de placa de funcionamiento de establecimientos comerciales e industriales,  se determinarán según  lo dispuesto</w:t>
      </w:r>
      <w:r w:rsidR="00D83B55" w:rsidRPr="004A20BD">
        <w:rPr>
          <w:rFonts w:ascii="Arial Narrow" w:hAnsi="Arial Narrow" w:cs="Tahoma"/>
        </w:rPr>
        <w:t xml:space="preserve"> por el Título Tercero Capítulo Segundo Sección Tercera en los</w:t>
      </w:r>
      <w:r w:rsidRPr="004A20BD">
        <w:rPr>
          <w:rFonts w:ascii="Arial Narrow" w:hAnsi="Arial Narrow" w:cs="Tahoma"/>
        </w:rPr>
        <w:t xml:space="preserve"> artículos 103 al 109 de la Ley de Hacienda para los Municipios del Estado de Hidalgo, debiéndose pagar conforme a la siguiente </w:t>
      </w:r>
      <w:r w:rsidR="00636415" w:rsidRPr="004A20BD">
        <w:rPr>
          <w:rFonts w:ascii="Arial Narrow" w:hAnsi="Arial Narrow" w:cs="Tahoma"/>
        </w:rPr>
        <w:t>cuota</w:t>
      </w:r>
      <w:r w:rsidRPr="004A20BD">
        <w:rPr>
          <w:rFonts w:ascii="Arial Narrow" w:hAnsi="Arial Narrow" w:cs="Tahoma"/>
        </w:rPr>
        <w:t>:</w:t>
      </w:r>
    </w:p>
    <w:p w:rsidR="00C33192" w:rsidRDefault="00C33192" w:rsidP="0091417A">
      <w:pPr>
        <w:spacing w:after="0" w:line="240" w:lineRule="auto"/>
        <w:jc w:val="both"/>
        <w:rPr>
          <w:rFonts w:ascii="Arial Narrow" w:hAnsi="Arial Narrow" w:cs="Tahoma"/>
        </w:rPr>
      </w:pPr>
    </w:p>
    <w:tbl>
      <w:tblPr>
        <w:tblW w:w="8380" w:type="dxa"/>
        <w:tblInd w:w="57" w:type="dxa"/>
        <w:tblCellMar>
          <w:left w:w="70" w:type="dxa"/>
          <w:right w:w="70" w:type="dxa"/>
        </w:tblCellMar>
        <w:tblLook w:val="04A0"/>
      </w:tblPr>
      <w:tblGrid>
        <w:gridCol w:w="2620"/>
        <w:gridCol w:w="1440"/>
        <w:gridCol w:w="1440"/>
        <w:gridCol w:w="1440"/>
        <w:gridCol w:w="1440"/>
      </w:tblGrid>
      <w:tr w:rsidR="00422A04" w:rsidRPr="00422A04" w:rsidTr="00422A04">
        <w:trPr>
          <w:trHeight w:val="315"/>
        </w:trPr>
        <w:tc>
          <w:tcPr>
            <w:tcW w:w="2620"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GIRO.</w:t>
            </w:r>
          </w:p>
        </w:tc>
        <w:tc>
          <w:tcPr>
            <w:tcW w:w="1440" w:type="dxa"/>
            <w:tcBorders>
              <w:top w:val="single" w:sz="8" w:space="0" w:color="auto"/>
              <w:left w:val="nil"/>
              <w:bottom w:val="single" w:sz="8" w:space="0" w:color="auto"/>
              <w:right w:val="single" w:sz="8" w:space="0" w:color="auto"/>
            </w:tcBorders>
            <w:shd w:val="clear" w:color="000000" w:fill="BFBFBF"/>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ZONA.</w:t>
            </w:r>
          </w:p>
        </w:tc>
        <w:tc>
          <w:tcPr>
            <w:tcW w:w="4320" w:type="dxa"/>
            <w:gridSpan w:val="3"/>
            <w:tcBorders>
              <w:top w:val="single" w:sz="8" w:space="0" w:color="auto"/>
              <w:left w:val="nil"/>
              <w:bottom w:val="single" w:sz="8" w:space="0" w:color="auto"/>
              <w:right w:val="single" w:sz="8" w:space="0" w:color="000000"/>
            </w:tcBorders>
            <w:shd w:val="clear" w:color="000000" w:fill="BFBFBF"/>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Cabecera Municipal y Localidades.</w:t>
            </w:r>
          </w:p>
        </w:tc>
      </w:tr>
      <w:tr w:rsidR="00422A04" w:rsidRPr="00422A04" w:rsidTr="00422A04">
        <w:trPr>
          <w:trHeight w:val="555"/>
        </w:trPr>
        <w:tc>
          <w:tcPr>
            <w:tcW w:w="2620" w:type="dxa"/>
            <w:vMerge/>
            <w:tcBorders>
              <w:top w:val="single" w:sz="8" w:space="0" w:color="auto"/>
              <w:left w:val="single" w:sz="8" w:space="0" w:color="auto"/>
              <w:bottom w:val="single" w:sz="8" w:space="0" w:color="000000"/>
              <w:right w:val="single" w:sz="8"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nil"/>
              <w:right w:val="single" w:sz="8" w:space="0" w:color="auto"/>
            </w:tcBorders>
            <w:shd w:val="clear" w:color="000000" w:fill="BFBFBF"/>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Construcción en m²</w:t>
            </w:r>
          </w:p>
        </w:tc>
        <w:tc>
          <w:tcPr>
            <w:tcW w:w="1440" w:type="dxa"/>
            <w:tcBorders>
              <w:top w:val="nil"/>
              <w:left w:val="nil"/>
              <w:bottom w:val="nil"/>
              <w:right w:val="single" w:sz="8" w:space="0" w:color="auto"/>
            </w:tcBorders>
            <w:shd w:val="clear" w:color="000000" w:fill="BFBFBF"/>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hasta 30</w:t>
            </w:r>
          </w:p>
        </w:tc>
        <w:tc>
          <w:tcPr>
            <w:tcW w:w="1440" w:type="dxa"/>
            <w:tcBorders>
              <w:top w:val="nil"/>
              <w:left w:val="nil"/>
              <w:bottom w:val="nil"/>
              <w:right w:val="single" w:sz="8" w:space="0" w:color="auto"/>
            </w:tcBorders>
            <w:shd w:val="clear" w:color="000000" w:fill="BFBFBF"/>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de 31 a 120</w:t>
            </w:r>
          </w:p>
        </w:tc>
        <w:tc>
          <w:tcPr>
            <w:tcW w:w="1440" w:type="dxa"/>
            <w:tcBorders>
              <w:top w:val="nil"/>
              <w:left w:val="nil"/>
              <w:bottom w:val="nil"/>
              <w:right w:val="single" w:sz="8" w:space="0" w:color="auto"/>
            </w:tcBorders>
            <w:shd w:val="clear" w:color="000000" w:fill="BFBFBF"/>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de más de 120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FFFFFF"/>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Abarrotes</w:t>
            </w:r>
          </w:p>
        </w:tc>
        <w:tc>
          <w:tcPr>
            <w:tcW w:w="1440" w:type="dxa"/>
            <w:tcBorders>
              <w:top w:val="single" w:sz="8" w:space="0" w:color="auto"/>
              <w:left w:val="nil"/>
              <w:bottom w:val="single" w:sz="8" w:space="0" w:color="auto"/>
              <w:right w:val="dotted" w:sz="4" w:space="0" w:color="auto"/>
            </w:tcBorders>
            <w:shd w:val="clear" w:color="000000" w:fill="FFFFFF"/>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single" w:sz="8" w:space="0" w:color="auto"/>
              <w:left w:val="nil"/>
              <w:bottom w:val="single" w:sz="8" w:space="0" w:color="auto"/>
              <w:right w:val="dotted" w:sz="4" w:space="0" w:color="auto"/>
            </w:tcBorders>
            <w:shd w:val="clear" w:color="000000" w:fill="FFFFFF"/>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single" w:sz="8" w:space="0" w:color="auto"/>
              <w:left w:val="nil"/>
              <w:bottom w:val="single" w:sz="8" w:space="0" w:color="auto"/>
              <w:right w:val="dotted" w:sz="4" w:space="0" w:color="auto"/>
            </w:tcBorders>
            <w:shd w:val="clear" w:color="000000" w:fill="FFFFFF"/>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FFFFFF"/>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FFFFFF"/>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FFFFFF"/>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000000" w:fill="FFFFFF"/>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Acuarios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Oficinas administrativas de transporte público de personas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630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662</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695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599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629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659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Agencias automotrices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2,254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2,416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2,680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2,094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2,254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2,513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Agencias de modelos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1,128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1,208</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1,340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1,047</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1,128</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1,256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Agencias de viaje</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Agroquímicos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3000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3300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3630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2727</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3000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3300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Alquiladoras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551</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579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499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Aluminio y Acabados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Antojitos mexicanos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Artículos para fiestas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966</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1,173</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1,089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Auto lavado</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Bazar</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Basculas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2,254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2,416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2,680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2,094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2,254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2,513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Bolería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Balnearios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3,150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3,308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3,473</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2,993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3,143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3,299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Bloqueras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551</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579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499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Bonetería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Boticas droguerías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Boutique</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Cafeterías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Cambios de aceite</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Carnicerías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Carpinterías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Cenadurías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Centro de copiado</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Centro de carburación</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1,050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1,103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1,158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998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1,048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1,099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Cerrajería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lastRenderedPageBreak/>
              <w:t>Ciber Café</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350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Cocinas económicas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Consultorios Médicos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2000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2200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2420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1818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2000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2200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Consultorio Dental</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630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662</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695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599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629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659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Contratistas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420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441</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463</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399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440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Constructoras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Cristalería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Decoración</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Despacho Contable</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551</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579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Despacho Jurídico</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551</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579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499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Dulcerías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Electrodomésticos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Escritorio público</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Escuelas</w:t>
            </w:r>
            <w:r w:rsidR="001918A1">
              <w:rPr>
                <w:rFonts w:ascii="Arial Narrow" w:eastAsia="Times New Roman" w:hAnsi="Arial Narrow"/>
                <w:b/>
                <w:bCs/>
                <w:color w:val="000000"/>
                <w:sz w:val="18"/>
                <w:szCs w:val="18"/>
                <w:lang w:eastAsia="es-MX"/>
              </w:rPr>
              <w:t xml:space="preserve"> Particulares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1,288</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1,369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1,508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1,047</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1,128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1,256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Estética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Estudio fotográfico</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Estancias Infantiles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473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449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495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Expendio de gas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1,050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1,103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1,158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998</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1,048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1,099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Expendio de pan</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350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Farmacia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1500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1650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1815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1364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1500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1918A1"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1650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Ferretería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1,449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1,508</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1,675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1,369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1,424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1,591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Ferre-Eléctrica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350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420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441</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463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Financieras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1500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1650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1815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1364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1500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1650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Forrajeras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473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449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471</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495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Florería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Fondas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Fotografía art.</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Funerarias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1600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1760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1936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1455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1600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E43137"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1760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Galería pintura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1,449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1,530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1,675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1,369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1,449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1,591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Gasolineras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3,300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3,465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3,639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3,135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3,292</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3,456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Gimnasio</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Herrerías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Imprenta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Invernaderos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717</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753</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680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715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Jardines y videos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1,288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1,369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1,508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1,208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1,288</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1,424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Joyería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Jugueterías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1,288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1,369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1,508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1,208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1,288</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1,424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Laboratorio</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Lavandería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lastRenderedPageBreak/>
              <w:t>Librería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966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1,089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Loncherías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Madererías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Manualidades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49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Maquinaria  para construcción</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1,449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1,508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1,675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1,369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1,424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1,591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Material para construcción</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1,449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1,508</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1,675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1,369</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1,424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1,591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Materias primas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Marisquerías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735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772</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811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366</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698</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Mercería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Misceláneas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Molino</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Mueblería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Neverías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Óptica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Panadería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Papelería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Pastelería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Peletería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Peluquería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Pensiones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Perfumería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966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1,047</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1,173</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966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1,089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Pescadería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7,328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7,409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7,789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7,247</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7,328</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7,705</w:t>
            </w:r>
          </w:p>
        </w:tc>
      </w:tr>
      <w:tr w:rsidR="00422A04" w:rsidRPr="00422A04" w:rsidTr="00422A04">
        <w:trPr>
          <w:trHeight w:val="49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Pinturas e impermeabilizantes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1,047</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1,089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1,256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1,089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Pirotecnia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D2D6C"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1320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D2D6C"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1452</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5D2D6C"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1597</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D2D6C"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1200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D2D6C"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1320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5D2D6C"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1452</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Pipas repartidoras de gas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1,050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1,103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1,158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998</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1,048</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1,099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Pisos y recubrimientos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Pizzerías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Plantas de ornato</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Plomería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Pollería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Productos de belleza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Productos de limpieza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Purificadoras de Agua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551</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579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499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550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Raspados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Recaudería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Recolección de desperdicios industriales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350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366</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420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441</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463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Regalos y novedades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Refaccionarias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473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1200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1320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1452</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Relojería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1090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1199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1319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lastRenderedPageBreak/>
              <w:t>reparadora de calzado</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B364F"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420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B364F"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462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B364F"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508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B364F"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382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B364F"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420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5B364F"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462</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Renta de autos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16,346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16,427</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17,169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16,186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16,267</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17,001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Rosticería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Rótulos y publicidad</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Salas de masaje</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Default="001918A1" w:rsidP="00422A04">
            <w:pPr>
              <w:spacing w:after="0" w:line="240" w:lineRule="auto"/>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 xml:space="preserve"> Taller de </w:t>
            </w:r>
            <w:r w:rsidR="00422A04" w:rsidRPr="00422A04">
              <w:rPr>
                <w:rFonts w:ascii="Arial Narrow" w:eastAsia="Times New Roman" w:hAnsi="Arial Narrow"/>
                <w:b/>
                <w:bCs/>
                <w:color w:val="000000"/>
                <w:sz w:val="18"/>
                <w:szCs w:val="18"/>
                <w:lang w:eastAsia="es-MX"/>
              </w:rPr>
              <w:t>Sastrería</w:t>
            </w:r>
            <w:r>
              <w:rPr>
                <w:rFonts w:ascii="Arial Narrow" w:eastAsia="Times New Roman" w:hAnsi="Arial Narrow"/>
                <w:b/>
                <w:bCs/>
                <w:color w:val="000000"/>
                <w:sz w:val="18"/>
                <w:szCs w:val="18"/>
                <w:lang w:eastAsia="es-MX"/>
              </w:rPr>
              <w:t>, costura y máquila</w:t>
            </w:r>
          </w:p>
          <w:p w:rsidR="001918A1" w:rsidRPr="00422A04" w:rsidRDefault="001918A1"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966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1,173</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1,089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Sistema de televisión por cable</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3,300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3,465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3,639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3,135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3,292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3,456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Sombrería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Talleres de bicicletas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Talleres eléctrico</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1,288</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1,340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1,508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1,208</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1,256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1,424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Talleres mecánicos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1,288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1,340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1,508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1,208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1,256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1,424</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Taquerías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Tatuajes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Telecomunicaciones, celulares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1,089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Instalaciones de Telecomunicaciones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20000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22000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24200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18182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20000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7817C6" w:rsidP="00422A0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22000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Tiendas de autoservicio</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1,050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1,103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1,158</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998</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1,048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1,099</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Tienda de arte</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16,186</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16,267</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17,001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16,105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16,186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16,917</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Tiendas de mascotas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Tiendas de ropa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350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Tiendas Misceláneas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420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441</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463</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350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440</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Tintorerías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Tlapalería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1,449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1,508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1,675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1,369</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1,424</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1,591</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TorterÍa</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322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335</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Tortillería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886</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1,089</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805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1,005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Venta de pastes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402</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419</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Verdulerías</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368</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405</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350</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366</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385</w:t>
            </w:r>
          </w:p>
        </w:tc>
      </w:tr>
      <w:tr w:rsidR="00422A04" w:rsidRPr="00422A04" w:rsidTr="00422A04">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Video club</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503</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r>
      <w:tr w:rsidR="00422A04" w:rsidRPr="00422A04" w:rsidTr="00422A04">
        <w:trPr>
          <w:trHeight w:val="315"/>
        </w:trPr>
        <w:tc>
          <w:tcPr>
            <w:tcW w:w="2620" w:type="dxa"/>
            <w:vMerge w:val="restart"/>
            <w:tcBorders>
              <w:top w:val="nil"/>
              <w:left w:val="single" w:sz="8" w:space="0" w:color="auto"/>
              <w:bottom w:val="nil"/>
              <w:right w:val="dotted"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Vidriería</w:t>
            </w:r>
          </w:p>
        </w:tc>
        <w:tc>
          <w:tcPr>
            <w:tcW w:w="1440" w:type="dxa"/>
            <w:tcBorders>
              <w:top w:val="nil"/>
              <w:left w:val="nil"/>
              <w:bottom w:val="single" w:sz="8" w:space="0" w:color="auto"/>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8" w:space="0" w:color="auto"/>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8" w:space="0" w:color="auto"/>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r w:rsidR="00422A04" w:rsidRPr="00422A04" w:rsidTr="00422A04">
        <w:trPr>
          <w:trHeight w:val="315"/>
        </w:trPr>
        <w:tc>
          <w:tcPr>
            <w:tcW w:w="2620" w:type="dxa"/>
            <w:vMerge/>
            <w:tcBorders>
              <w:top w:val="nil"/>
              <w:left w:val="single" w:sz="8" w:space="0" w:color="auto"/>
              <w:bottom w:val="nil"/>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nil"/>
              <w:right w:val="dotted"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nil"/>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564</w:t>
            </w:r>
          </w:p>
        </w:tc>
        <w:tc>
          <w:tcPr>
            <w:tcW w:w="1440" w:type="dxa"/>
            <w:tcBorders>
              <w:top w:val="nil"/>
              <w:left w:val="nil"/>
              <w:bottom w:val="nil"/>
              <w:right w:val="dotted"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586</w:t>
            </w:r>
          </w:p>
        </w:tc>
        <w:tc>
          <w:tcPr>
            <w:tcW w:w="1440" w:type="dxa"/>
            <w:tcBorders>
              <w:top w:val="nil"/>
              <w:left w:val="nil"/>
              <w:bottom w:val="nil"/>
              <w:right w:val="single" w:sz="8"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r>
      <w:tr w:rsidR="00422A04" w:rsidRPr="00422A04" w:rsidTr="00422A04">
        <w:trPr>
          <w:trHeight w:val="315"/>
        </w:trPr>
        <w:tc>
          <w:tcPr>
            <w:tcW w:w="2620" w:type="dxa"/>
            <w:vMerge w:val="restart"/>
            <w:tcBorders>
              <w:top w:val="single" w:sz="8" w:space="0" w:color="000000"/>
              <w:left w:val="single" w:sz="8" w:space="0" w:color="auto"/>
              <w:bottom w:val="single" w:sz="8" w:space="0" w:color="000000"/>
              <w:right w:val="dotted" w:sz="4" w:space="0" w:color="auto"/>
            </w:tcBorders>
            <w:shd w:val="clear" w:color="auto" w:fill="auto"/>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vulcanizadoras</w:t>
            </w: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368</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405</w:t>
            </w:r>
          </w:p>
        </w:tc>
      </w:tr>
      <w:tr w:rsidR="00422A04" w:rsidRPr="00422A04" w:rsidTr="00422A04">
        <w:trPr>
          <w:trHeight w:val="315"/>
        </w:trPr>
        <w:tc>
          <w:tcPr>
            <w:tcW w:w="2620" w:type="dxa"/>
            <w:vMerge/>
            <w:tcBorders>
              <w:top w:val="single" w:sz="8" w:space="0" w:color="000000"/>
              <w:left w:val="single" w:sz="8" w:space="0" w:color="auto"/>
              <w:bottom w:val="single" w:sz="8" w:space="0" w:color="000000"/>
              <w:right w:val="dotted"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350</w:t>
            </w:r>
          </w:p>
        </w:tc>
        <w:tc>
          <w:tcPr>
            <w:tcW w:w="1440" w:type="dxa"/>
            <w:tcBorders>
              <w:top w:val="nil"/>
              <w:left w:val="nil"/>
              <w:bottom w:val="single" w:sz="8" w:space="0" w:color="auto"/>
              <w:right w:val="dotted" w:sz="4"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366</w:t>
            </w:r>
          </w:p>
        </w:tc>
        <w:tc>
          <w:tcPr>
            <w:tcW w:w="1440" w:type="dxa"/>
            <w:tcBorders>
              <w:top w:val="nil"/>
              <w:left w:val="nil"/>
              <w:bottom w:val="single" w:sz="8" w:space="0" w:color="auto"/>
              <w:right w:val="single" w:sz="8" w:space="0" w:color="auto"/>
            </w:tcBorders>
            <w:shd w:val="clear" w:color="auto" w:fill="auto"/>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385</w:t>
            </w:r>
          </w:p>
        </w:tc>
      </w:tr>
      <w:tr w:rsidR="00422A04" w:rsidRPr="00422A04" w:rsidTr="00422A04">
        <w:trPr>
          <w:trHeight w:val="300"/>
        </w:trPr>
        <w:tc>
          <w:tcPr>
            <w:tcW w:w="26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Zapatería</w:t>
            </w:r>
          </w:p>
        </w:tc>
        <w:tc>
          <w:tcPr>
            <w:tcW w:w="1440" w:type="dxa"/>
            <w:tcBorders>
              <w:top w:val="single" w:sz="4" w:space="0" w:color="auto"/>
              <w:left w:val="nil"/>
              <w:bottom w:val="single" w:sz="4" w:space="0" w:color="auto"/>
              <w:right w:val="single"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Apertura</w:t>
            </w:r>
          </w:p>
        </w:tc>
        <w:tc>
          <w:tcPr>
            <w:tcW w:w="1440" w:type="dxa"/>
            <w:tcBorders>
              <w:top w:val="single" w:sz="4" w:space="0" w:color="auto"/>
              <w:left w:val="nil"/>
              <w:bottom w:val="single" w:sz="4" w:space="0" w:color="auto"/>
              <w:right w:val="single"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725</w:t>
            </w:r>
          </w:p>
        </w:tc>
        <w:tc>
          <w:tcPr>
            <w:tcW w:w="1440" w:type="dxa"/>
            <w:tcBorders>
              <w:top w:val="single" w:sz="4" w:space="0" w:color="auto"/>
              <w:left w:val="nil"/>
              <w:bottom w:val="single" w:sz="4" w:space="0" w:color="auto"/>
              <w:right w:val="single"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754</w:t>
            </w:r>
          </w:p>
        </w:tc>
        <w:tc>
          <w:tcPr>
            <w:tcW w:w="1440" w:type="dxa"/>
            <w:tcBorders>
              <w:top w:val="single" w:sz="4" w:space="0" w:color="auto"/>
              <w:left w:val="nil"/>
              <w:bottom w:val="single" w:sz="4" w:space="0" w:color="auto"/>
              <w:right w:val="single"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921</w:t>
            </w:r>
          </w:p>
        </w:tc>
      </w:tr>
      <w:tr w:rsidR="00422A04" w:rsidRPr="00422A04" w:rsidTr="00422A04">
        <w:trPr>
          <w:trHeight w:val="300"/>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422A04" w:rsidRPr="00422A04" w:rsidRDefault="00422A04" w:rsidP="00422A04">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4" w:space="0" w:color="auto"/>
              <w:right w:val="single" w:sz="4" w:space="0" w:color="auto"/>
            </w:tcBorders>
            <w:shd w:val="clear" w:color="000000" w:fill="D8D8D8"/>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Renovación</w:t>
            </w:r>
          </w:p>
        </w:tc>
        <w:tc>
          <w:tcPr>
            <w:tcW w:w="1440" w:type="dxa"/>
            <w:tcBorders>
              <w:top w:val="nil"/>
              <w:left w:val="nil"/>
              <w:bottom w:val="single" w:sz="4" w:space="0" w:color="auto"/>
              <w:right w:val="single"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645</w:t>
            </w:r>
          </w:p>
        </w:tc>
        <w:tc>
          <w:tcPr>
            <w:tcW w:w="1440" w:type="dxa"/>
            <w:tcBorders>
              <w:top w:val="nil"/>
              <w:left w:val="nil"/>
              <w:bottom w:val="single" w:sz="4" w:space="0" w:color="auto"/>
              <w:right w:val="single"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670</w:t>
            </w:r>
          </w:p>
        </w:tc>
        <w:tc>
          <w:tcPr>
            <w:tcW w:w="1440" w:type="dxa"/>
            <w:tcBorders>
              <w:top w:val="nil"/>
              <w:left w:val="nil"/>
              <w:bottom w:val="single" w:sz="4" w:space="0" w:color="auto"/>
              <w:right w:val="single" w:sz="4" w:space="0" w:color="auto"/>
            </w:tcBorders>
            <w:shd w:val="clear" w:color="000000" w:fill="D8D8D8"/>
            <w:noWrap/>
            <w:vAlign w:val="bottom"/>
            <w:hideMark/>
          </w:tcPr>
          <w:p w:rsidR="00422A04" w:rsidRPr="00422A04" w:rsidRDefault="00422A04" w:rsidP="00422A04">
            <w:pPr>
              <w:spacing w:after="0" w:line="240" w:lineRule="auto"/>
              <w:jc w:val="center"/>
              <w:rPr>
                <w:rFonts w:ascii="Arial Narrow" w:eastAsia="Times New Roman" w:hAnsi="Arial Narrow"/>
                <w:b/>
                <w:bCs/>
                <w:color w:val="000000"/>
                <w:sz w:val="18"/>
                <w:szCs w:val="18"/>
                <w:lang w:eastAsia="es-MX"/>
              </w:rPr>
            </w:pPr>
            <w:r w:rsidRPr="00422A04">
              <w:rPr>
                <w:rFonts w:ascii="Arial Narrow" w:eastAsia="Times New Roman" w:hAnsi="Arial Narrow"/>
                <w:b/>
                <w:bCs/>
                <w:color w:val="000000"/>
                <w:sz w:val="18"/>
                <w:szCs w:val="18"/>
                <w:lang w:eastAsia="es-MX"/>
              </w:rPr>
              <w:t>838</w:t>
            </w:r>
          </w:p>
        </w:tc>
      </w:tr>
    </w:tbl>
    <w:p w:rsidR="0044631A" w:rsidRDefault="0044631A" w:rsidP="0091417A">
      <w:pPr>
        <w:spacing w:after="0" w:line="240" w:lineRule="auto"/>
        <w:jc w:val="both"/>
        <w:rPr>
          <w:rFonts w:ascii="Arial Narrow" w:hAnsi="Arial Narrow" w:cs="Tahoma"/>
        </w:rPr>
      </w:pPr>
    </w:p>
    <w:tbl>
      <w:tblPr>
        <w:tblW w:w="0" w:type="auto"/>
        <w:tblInd w:w="95" w:type="dxa"/>
        <w:tblLook w:val="04A0"/>
      </w:tblPr>
      <w:tblGrid>
        <w:gridCol w:w="1006"/>
        <w:gridCol w:w="1614"/>
        <w:gridCol w:w="1440"/>
        <w:gridCol w:w="1440"/>
        <w:gridCol w:w="1440"/>
        <w:gridCol w:w="19"/>
        <w:gridCol w:w="1421"/>
        <w:gridCol w:w="280"/>
      </w:tblGrid>
      <w:tr w:rsidR="00D15522" w:rsidRPr="004A20BD" w:rsidTr="0038030C">
        <w:trPr>
          <w:gridBefore w:val="1"/>
          <w:wBefore w:w="1006" w:type="dxa"/>
          <w:trHeight w:val="376"/>
        </w:trPr>
        <w:tc>
          <w:tcPr>
            <w:tcW w:w="5953" w:type="dxa"/>
            <w:gridSpan w:val="5"/>
            <w:vAlign w:val="center"/>
          </w:tcPr>
          <w:p w:rsidR="0044631A" w:rsidRPr="004A20BD" w:rsidRDefault="0044631A" w:rsidP="0044631A">
            <w:pPr>
              <w:ind w:left="284"/>
              <w:jc w:val="both"/>
              <w:rPr>
                <w:rFonts w:ascii="Arial Narrow" w:hAnsi="Arial Narrow" w:cs="Tahoma"/>
                <w:lang w:eastAsia="es-MX"/>
              </w:rPr>
            </w:pPr>
          </w:p>
        </w:tc>
        <w:tc>
          <w:tcPr>
            <w:tcW w:w="1701" w:type="dxa"/>
            <w:gridSpan w:val="2"/>
            <w:vAlign w:val="center"/>
          </w:tcPr>
          <w:p w:rsidR="00D15522" w:rsidRPr="004A20BD" w:rsidRDefault="00D15522" w:rsidP="00740784">
            <w:pPr>
              <w:jc w:val="center"/>
              <w:rPr>
                <w:rFonts w:ascii="Arial Narrow" w:hAnsi="Arial Narrow" w:cs="Tahoma"/>
                <w:lang w:eastAsia="es-MX"/>
              </w:rPr>
            </w:pPr>
          </w:p>
        </w:tc>
      </w:tr>
      <w:tr w:rsidR="0038030C" w:rsidRPr="0038030C" w:rsidTr="0038030C">
        <w:tblPrEx>
          <w:tblCellMar>
            <w:left w:w="70" w:type="dxa"/>
            <w:right w:w="70" w:type="dxa"/>
          </w:tblCellMar>
        </w:tblPrEx>
        <w:trPr>
          <w:gridAfter w:val="1"/>
          <w:wAfter w:w="280" w:type="dxa"/>
          <w:trHeight w:val="315"/>
        </w:trPr>
        <w:tc>
          <w:tcPr>
            <w:tcW w:w="2620" w:type="dxa"/>
            <w:gridSpan w:val="2"/>
            <w:vMerge w:val="restart"/>
            <w:tcBorders>
              <w:top w:val="single" w:sz="8" w:space="0" w:color="000000"/>
              <w:left w:val="single" w:sz="8" w:space="0" w:color="auto"/>
              <w:bottom w:val="single" w:sz="8" w:space="0" w:color="000000"/>
              <w:right w:val="dotted" w:sz="4" w:space="0" w:color="000000"/>
            </w:tcBorders>
            <w:shd w:val="clear" w:color="auto" w:fill="auto"/>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Baños Públicos</w:t>
            </w:r>
          </w:p>
        </w:tc>
        <w:tc>
          <w:tcPr>
            <w:tcW w:w="1440" w:type="dxa"/>
            <w:tcBorders>
              <w:top w:val="single" w:sz="8" w:space="0" w:color="auto"/>
              <w:left w:val="single" w:sz="8" w:space="0" w:color="auto"/>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Apertura</w:t>
            </w:r>
          </w:p>
        </w:tc>
        <w:tc>
          <w:tcPr>
            <w:tcW w:w="1440" w:type="dxa"/>
            <w:tcBorders>
              <w:top w:val="single" w:sz="8" w:space="0" w:color="auto"/>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645</w:t>
            </w:r>
          </w:p>
        </w:tc>
        <w:tc>
          <w:tcPr>
            <w:tcW w:w="1440" w:type="dxa"/>
            <w:tcBorders>
              <w:top w:val="single" w:sz="8" w:space="0" w:color="auto"/>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710</w:t>
            </w:r>
          </w:p>
        </w:tc>
        <w:tc>
          <w:tcPr>
            <w:tcW w:w="1440" w:type="dxa"/>
            <w:gridSpan w:val="2"/>
            <w:tcBorders>
              <w:top w:val="single" w:sz="8" w:space="0" w:color="auto"/>
              <w:left w:val="nil"/>
              <w:bottom w:val="single" w:sz="8" w:space="0" w:color="auto"/>
              <w:right w:val="single" w:sz="8"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780</w:t>
            </w:r>
          </w:p>
        </w:tc>
      </w:tr>
      <w:tr w:rsidR="0038030C" w:rsidRPr="0038030C" w:rsidTr="0038030C">
        <w:tblPrEx>
          <w:tblCellMar>
            <w:left w:w="70" w:type="dxa"/>
            <w:right w:w="70" w:type="dxa"/>
          </w:tblCellMar>
        </w:tblPrEx>
        <w:trPr>
          <w:gridAfter w:val="1"/>
          <w:wAfter w:w="280" w:type="dxa"/>
          <w:trHeight w:val="315"/>
        </w:trPr>
        <w:tc>
          <w:tcPr>
            <w:tcW w:w="2620" w:type="dxa"/>
            <w:gridSpan w:val="2"/>
            <w:vMerge/>
            <w:tcBorders>
              <w:top w:val="single" w:sz="8" w:space="0" w:color="000000"/>
              <w:left w:val="single" w:sz="8" w:space="0" w:color="auto"/>
              <w:bottom w:val="single" w:sz="8" w:space="0" w:color="000000"/>
              <w:right w:val="dotted" w:sz="4" w:space="0" w:color="000000"/>
            </w:tcBorders>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586</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645</w:t>
            </w:r>
          </w:p>
        </w:tc>
        <w:tc>
          <w:tcPr>
            <w:tcW w:w="1440" w:type="dxa"/>
            <w:gridSpan w:val="2"/>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709</w:t>
            </w:r>
          </w:p>
        </w:tc>
      </w:tr>
      <w:tr w:rsidR="0038030C" w:rsidRPr="0038030C" w:rsidTr="0038030C">
        <w:tblPrEx>
          <w:tblCellMar>
            <w:left w:w="70" w:type="dxa"/>
            <w:right w:w="70" w:type="dxa"/>
          </w:tblCellMar>
        </w:tblPrEx>
        <w:trPr>
          <w:gridAfter w:val="1"/>
          <w:wAfter w:w="280" w:type="dxa"/>
          <w:trHeight w:val="315"/>
        </w:trPr>
        <w:tc>
          <w:tcPr>
            <w:tcW w:w="2620" w:type="dxa"/>
            <w:gridSpan w:val="2"/>
            <w:vMerge w:val="restart"/>
            <w:tcBorders>
              <w:top w:val="nil"/>
              <w:left w:val="single" w:sz="8" w:space="0" w:color="auto"/>
              <w:bottom w:val="single" w:sz="8" w:space="0" w:color="000000"/>
              <w:right w:val="dotted" w:sz="4" w:space="0" w:color="auto"/>
            </w:tcBorders>
            <w:shd w:val="clear" w:color="000000" w:fill="D8D8D8"/>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Tornos</w:t>
            </w:r>
          </w:p>
        </w:tc>
        <w:tc>
          <w:tcPr>
            <w:tcW w:w="1440" w:type="dxa"/>
            <w:tcBorders>
              <w:top w:val="nil"/>
              <w:left w:val="nil"/>
              <w:bottom w:val="single" w:sz="8" w:space="0" w:color="auto"/>
              <w:right w:val="dotted" w:sz="4" w:space="0" w:color="auto"/>
            </w:tcBorders>
            <w:shd w:val="clear" w:color="000000" w:fill="D8D8D8"/>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000000" w:fill="D8D8D8"/>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1416</w:t>
            </w:r>
          </w:p>
        </w:tc>
        <w:tc>
          <w:tcPr>
            <w:tcW w:w="1440" w:type="dxa"/>
            <w:tcBorders>
              <w:top w:val="nil"/>
              <w:left w:val="nil"/>
              <w:bottom w:val="single" w:sz="8" w:space="0" w:color="auto"/>
              <w:right w:val="dotted" w:sz="4" w:space="0" w:color="auto"/>
            </w:tcBorders>
            <w:shd w:val="clear" w:color="000000" w:fill="D8D8D8"/>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1,558</w:t>
            </w:r>
          </w:p>
        </w:tc>
        <w:tc>
          <w:tcPr>
            <w:tcW w:w="1440" w:type="dxa"/>
            <w:gridSpan w:val="2"/>
            <w:tcBorders>
              <w:top w:val="nil"/>
              <w:left w:val="nil"/>
              <w:bottom w:val="single" w:sz="8" w:space="0" w:color="auto"/>
              <w:right w:val="dotted" w:sz="4" w:space="0" w:color="auto"/>
            </w:tcBorders>
            <w:shd w:val="clear" w:color="000000" w:fill="D8D8D8"/>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1,713</w:t>
            </w:r>
          </w:p>
        </w:tc>
      </w:tr>
      <w:tr w:rsidR="0038030C" w:rsidRPr="0038030C" w:rsidTr="0038030C">
        <w:tblPrEx>
          <w:tblCellMar>
            <w:left w:w="70" w:type="dxa"/>
            <w:right w:w="70" w:type="dxa"/>
          </w:tblCellMar>
        </w:tblPrEx>
        <w:trPr>
          <w:gridAfter w:val="1"/>
          <w:wAfter w:w="280" w:type="dxa"/>
          <w:trHeight w:val="315"/>
        </w:trPr>
        <w:tc>
          <w:tcPr>
            <w:tcW w:w="2620" w:type="dxa"/>
            <w:gridSpan w:val="2"/>
            <w:vMerge/>
            <w:tcBorders>
              <w:top w:val="nil"/>
              <w:left w:val="single" w:sz="8" w:space="0" w:color="auto"/>
              <w:bottom w:val="single" w:sz="8" w:space="0" w:color="000000"/>
              <w:right w:val="dotted" w:sz="4" w:space="0" w:color="auto"/>
            </w:tcBorders>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000000" w:fill="D8D8D8"/>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000000" w:fill="D8D8D8"/>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1287</w:t>
            </w:r>
          </w:p>
        </w:tc>
        <w:tc>
          <w:tcPr>
            <w:tcW w:w="1440" w:type="dxa"/>
            <w:tcBorders>
              <w:top w:val="nil"/>
              <w:left w:val="nil"/>
              <w:bottom w:val="single" w:sz="8" w:space="0" w:color="auto"/>
              <w:right w:val="dotted" w:sz="4" w:space="0" w:color="auto"/>
            </w:tcBorders>
            <w:shd w:val="clear" w:color="000000" w:fill="D8D8D8"/>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1,416</w:t>
            </w:r>
          </w:p>
        </w:tc>
        <w:tc>
          <w:tcPr>
            <w:tcW w:w="1440" w:type="dxa"/>
            <w:gridSpan w:val="2"/>
            <w:tcBorders>
              <w:top w:val="nil"/>
              <w:left w:val="nil"/>
              <w:bottom w:val="single" w:sz="8" w:space="0" w:color="auto"/>
              <w:right w:val="dotted" w:sz="4" w:space="0" w:color="auto"/>
            </w:tcBorders>
            <w:shd w:val="clear" w:color="000000" w:fill="D8D8D8"/>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1,557</w:t>
            </w:r>
          </w:p>
        </w:tc>
      </w:tr>
      <w:tr w:rsidR="0038030C" w:rsidRPr="0038030C" w:rsidTr="0038030C">
        <w:tblPrEx>
          <w:tblCellMar>
            <w:left w:w="70" w:type="dxa"/>
            <w:right w:w="70" w:type="dxa"/>
          </w:tblCellMar>
        </w:tblPrEx>
        <w:trPr>
          <w:gridAfter w:val="1"/>
          <w:wAfter w:w="280" w:type="dxa"/>
          <w:trHeight w:val="315"/>
        </w:trPr>
        <w:tc>
          <w:tcPr>
            <w:tcW w:w="2620" w:type="dxa"/>
            <w:gridSpan w:val="2"/>
            <w:vMerge w:val="restart"/>
            <w:tcBorders>
              <w:top w:val="nil"/>
              <w:left w:val="single" w:sz="8" w:space="0" w:color="auto"/>
              <w:bottom w:val="single" w:sz="8" w:space="0" w:color="000000"/>
              <w:right w:val="dotted" w:sz="4" w:space="0" w:color="auto"/>
            </w:tcBorders>
            <w:shd w:val="clear" w:color="auto" w:fill="auto"/>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 xml:space="preserve">Taller de Fabricación de monumentos (cantera, </w:t>
            </w:r>
            <w:r w:rsidR="00583AC3" w:rsidRPr="0038030C">
              <w:rPr>
                <w:rFonts w:ascii="Arial Narrow" w:eastAsia="Times New Roman" w:hAnsi="Arial Narrow"/>
                <w:b/>
                <w:bCs/>
                <w:color w:val="000000"/>
                <w:sz w:val="18"/>
                <w:szCs w:val="18"/>
                <w:lang w:eastAsia="es-MX"/>
              </w:rPr>
              <w:t>mármol</w:t>
            </w:r>
            <w:r w:rsidRPr="0038030C">
              <w:rPr>
                <w:rFonts w:ascii="Arial Narrow" w:eastAsia="Times New Roman" w:hAnsi="Arial Narrow"/>
                <w:b/>
                <w:bCs/>
                <w:color w:val="000000"/>
                <w:sz w:val="18"/>
                <w:szCs w:val="18"/>
                <w:lang w:eastAsia="es-MX"/>
              </w:rPr>
              <w:t>, e</w:t>
            </w:r>
            <w:r w:rsidR="00583AC3">
              <w:rPr>
                <w:rFonts w:ascii="Arial Narrow" w:eastAsia="Times New Roman" w:hAnsi="Arial Narrow"/>
                <w:b/>
                <w:bCs/>
                <w:color w:val="000000"/>
                <w:sz w:val="18"/>
                <w:szCs w:val="18"/>
                <w:lang w:eastAsia="es-MX"/>
              </w:rPr>
              <w:t>.</w:t>
            </w:r>
            <w:r w:rsidRPr="0038030C">
              <w:rPr>
                <w:rFonts w:ascii="Arial Narrow" w:eastAsia="Times New Roman" w:hAnsi="Arial Narrow"/>
                <w:b/>
                <w:bCs/>
                <w:color w:val="000000"/>
                <w:sz w:val="18"/>
                <w:szCs w:val="18"/>
                <w:lang w:eastAsia="es-MX"/>
              </w:rPr>
              <w:t>t</w:t>
            </w:r>
            <w:r w:rsidR="00583AC3">
              <w:rPr>
                <w:rFonts w:ascii="Arial Narrow" w:eastAsia="Times New Roman" w:hAnsi="Arial Narrow"/>
                <w:b/>
                <w:bCs/>
                <w:color w:val="000000"/>
                <w:sz w:val="18"/>
                <w:szCs w:val="18"/>
                <w:lang w:eastAsia="es-MX"/>
              </w:rPr>
              <w:t>.</w:t>
            </w:r>
            <w:r w:rsidRPr="0038030C">
              <w:rPr>
                <w:rFonts w:ascii="Arial Narrow" w:eastAsia="Times New Roman" w:hAnsi="Arial Narrow"/>
                <w:b/>
                <w:bCs/>
                <w:color w:val="000000"/>
                <w:sz w:val="18"/>
                <w:szCs w:val="18"/>
                <w:lang w:eastAsia="es-MX"/>
              </w:rPr>
              <w:t>c</w:t>
            </w:r>
            <w:r w:rsidR="00583AC3">
              <w:rPr>
                <w:rFonts w:ascii="Arial Narrow" w:eastAsia="Times New Roman" w:hAnsi="Arial Narrow"/>
                <w:b/>
                <w:bCs/>
                <w:color w:val="000000"/>
                <w:sz w:val="18"/>
                <w:szCs w:val="18"/>
                <w:lang w:eastAsia="es-MX"/>
              </w:rPr>
              <w:t>.</w:t>
            </w:r>
            <w:r w:rsidRPr="0038030C">
              <w:rPr>
                <w:rFonts w:ascii="Arial Narrow" w:eastAsia="Times New Roman" w:hAnsi="Arial Narrow"/>
                <w:b/>
                <w:bCs/>
                <w:color w:val="000000"/>
                <w:sz w:val="18"/>
                <w:szCs w:val="18"/>
                <w:lang w:eastAsia="es-MX"/>
              </w:rPr>
              <w:t>)</w:t>
            </w: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511</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562</w:t>
            </w:r>
          </w:p>
        </w:tc>
        <w:tc>
          <w:tcPr>
            <w:tcW w:w="1440" w:type="dxa"/>
            <w:gridSpan w:val="2"/>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618</w:t>
            </w:r>
          </w:p>
        </w:tc>
      </w:tr>
      <w:tr w:rsidR="0038030C" w:rsidRPr="0038030C" w:rsidTr="0038030C">
        <w:tblPrEx>
          <w:tblCellMar>
            <w:left w:w="70" w:type="dxa"/>
            <w:right w:w="70" w:type="dxa"/>
          </w:tblCellMar>
        </w:tblPrEx>
        <w:trPr>
          <w:gridAfter w:val="1"/>
          <w:wAfter w:w="280" w:type="dxa"/>
          <w:trHeight w:val="315"/>
        </w:trPr>
        <w:tc>
          <w:tcPr>
            <w:tcW w:w="2620" w:type="dxa"/>
            <w:gridSpan w:val="2"/>
            <w:vMerge/>
            <w:tcBorders>
              <w:top w:val="nil"/>
              <w:left w:val="single" w:sz="8" w:space="0" w:color="auto"/>
              <w:bottom w:val="single" w:sz="8" w:space="0" w:color="000000"/>
              <w:right w:val="dotted" w:sz="4" w:space="0" w:color="auto"/>
            </w:tcBorders>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464</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510</w:t>
            </w:r>
          </w:p>
        </w:tc>
        <w:tc>
          <w:tcPr>
            <w:tcW w:w="1440" w:type="dxa"/>
            <w:gridSpan w:val="2"/>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561</w:t>
            </w:r>
          </w:p>
        </w:tc>
      </w:tr>
      <w:tr w:rsidR="0038030C" w:rsidRPr="0038030C" w:rsidTr="0038030C">
        <w:tblPrEx>
          <w:tblCellMar>
            <w:left w:w="70" w:type="dxa"/>
            <w:right w:w="70" w:type="dxa"/>
          </w:tblCellMar>
        </w:tblPrEx>
        <w:trPr>
          <w:gridAfter w:val="1"/>
          <w:wAfter w:w="280" w:type="dxa"/>
          <w:trHeight w:val="315"/>
        </w:trPr>
        <w:tc>
          <w:tcPr>
            <w:tcW w:w="2620" w:type="dxa"/>
            <w:gridSpan w:val="2"/>
            <w:vMerge w:val="restart"/>
            <w:tcBorders>
              <w:top w:val="nil"/>
              <w:left w:val="single" w:sz="8" w:space="0" w:color="auto"/>
              <w:bottom w:val="single" w:sz="8" w:space="0" w:color="000000"/>
              <w:right w:val="dotted" w:sz="4" w:space="0" w:color="auto"/>
            </w:tcBorders>
            <w:shd w:val="clear" w:color="000000" w:fill="D8D8D8"/>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Industria Textil y similares</w:t>
            </w: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15000</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16,500</w:t>
            </w:r>
          </w:p>
        </w:tc>
        <w:tc>
          <w:tcPr>
            <w:tcW w:w="1440" w:type="dxa"/>
            <w:gridSpan w:val="2"/>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18,150</w:t>
            </w:r>
          </w:p>
        </w:tc>
      </w:tr>
      <w:tr w:rsidR="0038030C" w:rsidRPr="0038030C" w:rsidTr="0038030C">
        <w:tblPrEx>
          <w:tblCellMar>
            <w:left w:w="70" w:type="dxa"/>
            <w:right w:w="70" w:type="dxa"/>
          </w:tblCellMar>
        </w:tblPrEx>
        <w:trPr>
          <w:gridAfter w:val="1"/>
          <w:wAfter w:w="280" w:type="dxa"/>
          <w:trHeight w:val="315"/>
        </w:trPr>
        <w:tc>
          <w:tcPr>
            <w:tcW w:w="2620" w:type="dxa"/>
            <w:gridSpan w:val="2"/>
            <w:vMerge/>
            <w:tcBorders>
              <w:top w:val="nil"/>
              <w:left w:val="single" w:sz="8" w:space="0" w:color="auto"/>
              <w:bottom w:val="single" w:sz="8" w:space="0" w:color="000000"/>
              <w:right w:val="dotted" w:sz="4" w:space="0" w:color="auto"/>
            </w:tcBorders>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13636</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15,000</w:t>
            </w:r>
          </w:p>
        </w:tc>
        <w:tc>
          <w:tcPr>
            <w:tcW w:w="1440" w:type="dxa"/>
            <w:gridSpan w:val="2"/>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16,500</w:t>
            </w:r>
          </w:p>
        </w:tc>
      </w:tr>
      <w:tr w:rsidR="0038030C" w:rsidRPr="0038030C" w:rsidTr="0038030C">
        <w:tblPrEx>
          <w:tblCellMar>
            <w:left w:w="70" w:type="dxa"/>
            <w:right w:w="70" w:type="dxa"/>
          </w:tblCellMar>
        </w:tblPrEx>
        <w:trPr>
          <w:gridAfter w:val="1"/>
          <w:wAfter w:w="280" w:type="dxa"/>
          <w:trHeight w:val="315"/>
        </w:trPr>
        <w:tc>
          <w:tcPr>
            <w:tcW w:w="2620" w:type="dxa"/>
            <w:gridSpan w:val="2"/>
            <w:vMerge w:val="restart"/>
            <w:tcBorders>
              <w:top w:val="nil"/>
              <w:left w:val="single" w:sz="8" w:space="0" w:color="auto"/>
              <w:bottom w:val="single" w:sz="8" w:space="0" w:color="000000"/>
              <w:right w:val="dotted" w:sz="4" w:space="0" w:color="auto"/>
            </w:tcBorders>
            <w:shd w:val="clear" w:color="auto" w:fill="auto"/>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Establecimiento de Ejercicios Aeróbicos</w:t>
            </w: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300</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330</w:t>
            </w:r>
          </w:p>
        </w:tc>
        <w:tc>
          <w:tcPr>
            <w:tcW w:w="1440" w:type="dxa"/>
            <w:gridSpan w:val="2"/>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363</w:t>
            </w:r>
          </w:p>
        </w:tc>
      </w:tr>
      <w:tr w:rsidR="0038030C" w:rsidRPr="0038030C" w:rsidTr="0038030C">
        <w:tblPrEx>
          <w:tblCellMar>
            <w:left w:w="70" w:type="dxa"/>
            <w:right w:w="70" w:type="dxa"/>
          </w:tblCellMar>
        </w:tblPrEx>
        <w:trPr>
          <w:gridAfter w:val="1"/>
          <w:wAfter w:w="280" w:type="dxa"/>
          <w:trHeight w:val="315"/>
        </w:trPr>
        <w:tc>
          <w:tcPr>
            <w:tcW w:w="2620" w:type="dxa"/>
            <w:gridSpan w:val="2"/>
            <w:vMerge/>
            <w:tcBorders>
              <w:top w:val="nil"/>
              <w:left w:val="single" w:sz="8" w:space="0" w:color="auto"/>
              <w:bottom w:val="single" w:sz="8" w:space="0" w:color="000000"/>
              <w:right w:val="dotted" w:sz="4" w:space="0" w:color="auto"/>
            </w:tcBorders>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273</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300</w:t>
            </w:r>
          </w:p>
        </w:tc>
        <w:tc>
          <w:tcPr>
            <w:tcW w:w="1440" w:type="dxa"/>
            <w:gridSpan w:val="2"/>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330</w:t>
            </w:r>
          </w:p>
        </w:tc>
      </w:tr>
      <w:tr w:rsidR="0038030C" w:rsidRPr="0038030C" w:rsidTr="0038030C">
        <w:tblPrEx>
          <w:tblCellMar>
            <w:left w:w="70" w:type="dxa"/>
            <w:right w:w="70" w:type="dxa"/>
          </w:tblCellMar>
        </w:tblPrEx>
        <w:trPr>
          <w:gridAfter w:val="1"/>
          <w:wAfter w:w="280" w:type="dxa"/>
          <w:trHeight w:val="315"/>
        </w:trPr>
        <w:tc>
          <w:tcPr>
            <w:tcW w:w="2620" w:type="dxa"/>
            <w:gridSpan w:val="2"/>
            <w:vMerge w:val="restart"/>
            <w:tcBorders>
              <w:top w:val="nil"/>
              <w:left w:val="single" w:sz="8" w:space="0" w:color="auto"/>
              <w:bottom w:val="nil"/>
              <w:right w:val="dotted" w:sz="4" w:space="0" w:color="auto"/>
            </w:tcBorders>
            <w:shd w:val="clear" w:color="000000" w:fill="D8D8D8"/>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Preparación Profesi</w:t>
            </w:r>
            <w:r>
              <w:rPr>
                <w:rFonts w:ascii="Arial Narrow" w:eastAsia="Times New Roman" w:hAnsi="Arial Narrow"/>
                <w:b/>
                <w:bCs/>
                <w:color w:val="000000"/>
                <w:sz w:val="18"/>
                <w:szCs w:val="18"/>
                <w:lang w:eastAsia="es-MX"/>
              </w:rPr>
              <w:t>o</w:t>
            </w:r>
            <w:r w:rsidRPr="0038030C">
              <w:rPr>
                <w:rFonts w:ascii="Arial Narrow" w:eastAsia="Times New Roman" w:hAnsi="Arial Narrow"/>
                <w:b/>
                <w:bCs/>
                <w:color w:val="000000"/>
                <w:sz w:val="18"/>
                <w:szCs w:val="18"/>
                <w:lang w:eastAsia="es-MX"/>
              </w:rPr>
              <w:t>nal de Cuerpos</w:t>
            </w: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800</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880</w:t>
            </w:r>
          </w:p>
        </w:tc>
        <w:tc>
          <w:tcPr>
            <w:tcW w:w="1440" w:type="dxa"/>
            <w:gridSpan w:val="2"/>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968</w:t>
            </w:r>
          </w:p>
        </w:tc>
      </w:tr>
      <w:tr w:rsidR="0038030C" w:rsidRPr="0038030C" w:rsidTr="0038030C">
        <w:tblPrEx>
          <w:tblCellMar>
            <w:left w:w="70" w:type="dxa"/>
            <w:right w:w="70" w:type="dxa"/>
          </w:tblCellMar>
        </w:tblPrEx>
        <w:trPr>
          <w:gridAfter w:val="1"/>
          <w:wAfter w:w="280" w:type="dxa"/>
          <w:trHeight w:val="315"/>
        </w:trPr>
        <w:tc>
          <w:tcPr>
            <w:tcW w:w="2620" w:type="dxa"/>
            <w:gridSpan w:val="2"/>
            <w:vMerge/>
            <w:tcBorders>
              <w:top w:val="nil"/>
              <w:left w:val="single" w:sz="8" w:space="0" w:color="auto"/>
              <w:bottom w:val="nil"/>
              <w:right w:val="dotted" w:sz="4" w:space="0" w:color="auto"/>
            </w:tcBorders>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727</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800</w:t>
            </w:r>
          </w:p>
        </w:tc>
        <w:tc>
          <w:tcPr>
            <w:tcW w:w="1440" w:type="dxa"/>
            <w:gridSpan w:val="2"/>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880</w:t>
            </w:r>
          </w:p>
        </w:tc>
      </w:tr>
      <w:tr w:rsidR="0038030C" w:rsidRPr="0038030C" w:rsidTr="0038030C">
        <w:tblPrEx>
          <w:tblCellMar>
            <w:left w:w="70" w:type="dxa"/>
            <w:right w:w="70" w:type="dxa"/>
          </w:tblCellMar>
        </w:tblPrEx>
        <w:trPr>
          <w:gridAfter w:val="1"/>
          <w:wAfter w:w="280" w:type="dxa"/>
          <w:trHeight w:val="315"/>
        </w:trPr>
        <w:tc>
          <w:tcPr>
            <w:tcW w:w="26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Venta de Accesorios para Carros</w:t>
            </w: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564</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586</w:t>
            </w:r>
          </w:p>
        </w:tc>
        <w:tc>
          <w:tcPr>
            <w:tcW w:w="1440" w:type="dxa"/>
            <w:gridSpan w:val="2"/>
            <w:tcBorders>
              <w:top w:val="nil"/>
              <w:left w:val="nil"/>
              <w:bottom w:val="single" w:sz="8" w:space="0" w:color="auto"/>
              <w:right w:val="single" w:sz="8"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754</w:t>
            </w:r>
          </w:p>
        </w:tc>
      </w:tr>
      <w:tr w:rsidR="0038030C" w:rsidRPr="0038030C" w:rsidTr="0038030C">
        <w:tblPrEx>
          <w:tblCellMar>
            <w:left w:w="70" w:type="dxa"/>
            <w:right w:w="70" w:type="dxa"/>
          </w:tblCellMar>
        </w:tblPrEx>
        <w:trPr>
          <w:gridAfter w:val="1"/>
          <w:wAfter w:w="280" w:type="dxa"/>
          <w:trHeight w:val="315"/>
        </w:trPr>
        <w:tc>
          <w:tcPr>
            <w:tcW w:w="2620" w:type="dxa"/>
            <w:gridSpan w:val="2"/>
            <w:vMerge/>
            <w:tcBorders>
              <w:top w:val="single" w:sz="8" w:space="0" w:color="auto"/>
              <w:left w:val="single" w:sz="8" w:space="0" w:color="auto"/>
              <w:bottom w:val="single" w:sz="8" w:space="0" w:color="000000"/>
              <w:right w:val="single" w:sz="8" w:space="0" w:color="auto"/>
            </w:tcBorders>
            <w:vAlign w:val="center"/>
            <w:hideMark/>
          </w:tcPr>
          <w:p w:rsidR="0038030C" w:rsidRPr="0038030C" w:rsidRDefault="0038030C" w:rsidP="0038030C">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483</w:t>
            </w:r>
          </w:p>
        </w:tc>
        <w:tc>
          <w:tcPr>
            <w:tcW w:w="1440" w:type="dxa"/>
            <w:tcBorders>
              <w:top w:val="nil"/>
              <w:left w:val="nil"/>
              <w:bottom w:val="single" w:sz="8" w:space="0" w:color="auto"/>
              <w:right w:val="dotted" w:sz="4"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503</w:t>
            </w:r>
          </w:p>
        </w:tc>
        <w:tc>
          <w:tcPr>
            <w:tcW w:w="1440" w:type="dxa"/>
            <w:gridSpan w:val="2"/>
            <w:tcBorders>
              <w:top w:val="nil"/>
              <w:left w:val="nil"/>
              <w:bottom w:val="single" w:sz="8" w:space="0" w:color="auto"/>
              <w:right w:val="single" w:sz="8" w:space="0" w:color="auto"/>
            </w:tcBorders>
            <w:shd w:val="clear" w:color="auto" w:fill="auto"/>
            <w:noWrap/>
            <w:vAlign w:val="bottom"/>
            <w:hideMark/>
          </w:tcPr>
          <w:p w:rsidR="0038030C" w:rsidRPr="0038030C" w:rsidRDefault="0038030C" w:rsidP="0038030C">
            <w:pPr>
              <w:spacing w:after="0" w:line="240" w:lineRule="auto"/>
              <w:jc w:val="center"/>
              <w:rPr>
                <w:rFonts w:ascii="Arial Narrow" w:eastAsia="Times New Roman" w:hAnsi="Arial Narrow"/>
                <w:b/>
                <w:bCs/>
                <w:color w:val="000000"/>
                <w:sz w:val="18"/>
                <w:szCs w:val="18"/>
                <w:lang w:eastAsia="es-MX"/>
              </w:rPr>
            </w:pPr>
            <w:r w:rsidRPr="0038030C">
              <w:rPr>
                <w:rFonts w:ascii="Arial Narrow" w:eastAsia="Times New Roman" w:hAnsi="Arial Narrow"/>
                <w:b/>
                <w:bCs/>
                <w:color w:val="000000"/>
                <w:sz w:val="18"/>
                <w:szCs w:val="18"/>
                <w:lang w:eastAsia="es-MX"/>
              </w:rPr>
              <w:t>670</w:t>
            </w:r>
          </w:p>
        </w:tc>
      </w:tr>
    </w:tbl>
    <w:p w:rsidR="00E508D5" w:rsidRPr="004A20BD" w:rsidRDefault="00E508D5" w:rsidP="001D5D2D">
      <w:pPr>
        <w:spacing w:after="0" w:line="240" w:lineRule="auto"/>
        <w:jc w:val="both"/>
        <w:rPr>
          <w:rFonts w:ascii="Arial Narrow" w:hAnsi="Arial Narrow" w:cs="Tahoma"/>
          <w:b/>
        </w:rPr>
      </w:pPr>
    </w:p>
    <w:p w:rsidR="0038030C" w:rsidRDefault="0038030C" w:rsidP="001D5D2D">
      <w:pPr>
        <w:spacing w:after="0" w:line="240" w:lineRule="auto"/>
        <w:jc w:val="both"/>
        <w:rPr>
          <w:rFonts w:ascii="Arial Narrow" w:hAnsi="Arial Narrow" w:cs="Tahoma"/>
          <w:b/>
        </w:rPr>
      </w:pPr>
    </w:p>
    <w:p w:rsidR="0038030C" w:rsidRDefault="0038030C" w:rsidP="001D5D2D">
      <w:pPr>
        <w:spacing w:after="0" w:line="240" w:lineRule="auto"/>
        <w:jc w:val="both"/>
        <w:rPr>
          <w:rFonts w:ascii="Arial Narrow" w:hAnsi="Arial Narrow" w:cs="Tahoma"/>
          <w:b/>
        </w:rPr>
      </w:pPr>
    </w:p>
    <w:p w:rsidR="0038030C" w:rsidRDefault="0038030C" w:rsidP="001D5D2D">
      <w:pPr>
        <w:spacing w:after="0" w:line="240" w:lineRule="auto"/>
        <w:jc w:val="both"/>
        <w:rPr>
          <w:rFonts w:ascii="Arial Narrow" w:hAnsi="Arial Narrow" w:cs="Tahoma"/>
          <w:b/>
        </w:rPr>
      </w:pPr>
    </w:p>
    <w:p w:rsidR="0038030C" w:rsidRDefault="0038030C" w:rsidP="001D5D2D">
      <w:pPr>
        <w:spacing w:after="0" w:line="240" w:lineRule="auto"/>
        <w:jc w:val="both"/>
        <w:rPr>
          <w:rFonts w:ascii="Arial Narrow" w:hAnsi="Arial Narrow" w:cs="Tahoma"/>
          <w:b/>
        </w:rPr>
      </w:pPr>
    </w:p>
    <w:p w:rsidR="0038030C" w:rsidRDefault="0038030C" w:rsidP="001D5D2D">
      <w:pPr>
        <w:spacing w:after="0" w:line="240" w:lineRule="auto"/>
        <w:jc w:val="both"/>
        <w:rPr>
          <w:rFonts w:ascii="Arial Narrow" w:hAnsi="Arial Narrow" w:cs="Tahoma"/>
          <w:b/>
        </w:rPr>
      </w:pPr>
    </w:p>
    <w:p w:rsidR="0038030C" w:rsidRDefault="0038030C" w:rsidP="001D5D2D">
      <w:pPr>
        <w:spacing w:after="0" w:line="240" w:lineRule="auto"/>
        <w:jc w:val="both"/>
        <w:rPr>
          <w:rFonts w:ascii="Arial Narrow" w:hAnsi="Arial Narrow" w:cs="Tahoma"/>
          <w:b/>
        </w:rPr>
      </w:pPr>
    </w:p>
    <w:p w:rsidR="002F10B0" w:rsidRPr="004A20BD" w:rsidRDefault="00306458" w:rsidP="001D5D2D">
      <w:pPr>
        <w:spacing w:after="0" w:line="240" w:lineRule="auto"/>
        <w:jc w:val="both"/>
        <w:rPr>
          <w:rFonts w:ascii="Arial Narrow" w:hAnsi="Arial Narrow" w:cs="Tahoma"/>
        </w:rPr>
      </w:pPr>
      <w:r w:rsidRPr="004A20BD">
        <w:rPr>
          <w:rFonts w:ascii="Arial Narrow" w:hAnsi="Arial Narrow" w:cs="Tahoma"/>
          <w:b/>
        </w:rPr>
        <w:t xml:space="preserve">Artículo 19. </w:t>
      </w:r>
      <w:r w:rsidRPr="004A20BD">
        <w:rPr>
          <w:rFonts w:ascii="Arial Narrow" w:hAnsi="Arial Narrow" w:cs="Tahoma"/>
        </w:rPr>
        <w:t xml:space="preserve">Los </w:t>
      </w:r>
      <w:r w:rsidR="00C00BE2" w:rsidRPr="004A20BD">
        <w:rPr>
          <w:rFonts w:ascii="Arial Narrow" w:hAnsi="Arial Narrow" w:cs="Tahoma"/>
        </w:rPr>
        <w:t>d</w:t>
      </w:r>
      <w:r w:rsidR="002F10B0" w:rsidRPr="004A20BD">
        <w:rPr>
          <w:rFonts w:ascii="Arial Narrow" w:hAnsi="Arial Narrow" w:cs="Tahoma"/>
        </w:rPr>
        <w:t>erechos por expedición de</w:t>
      </w:r>
      <w:r w:rsidR="00B52D11" w:rsidRPr="004A20BD">
        <w:rPr>
          <w:rFonts w:ascii="Arial Narrow" w:hAnsi="Arial Narrow" w:cs="Tahoma"/>
        </w:rPr>
        <w:t xml:space="preserve"> placa</w:t>
      </w:r>
      <w:r w:rsidR="002F10B0" w:rsidRPr="004A20BD">
        <w:rPr>
          <w:rFonts w:ascii="Arial Narrow" w:hAnsi="Arial Narrow" w:cs="Tahoma"/>
        </w:rPr>
        <w:t xml:space="preserve"> de</w:t>
      </w:r>
      <w:r w:rsidR="00B52D11" w:rsidRPr="004A20BD">
        <w:rPr>
          <w:rFonts w:ascii="Arial Narrow" w:hAnsi="Arial Narrow" w:cs="Tahoma"/>
        </w:rPr>
        <w:t xml:space="preserve"> bicicletas y vehíc</w:t>
      </w:r>
      <w:r w:rsidR="00C00BE2" w:rsidRPr="004A20BD">
        <w:rPr>
          <w:rFonts w:ascii="Arial Narrow" w:hAnsi="Arial Narrow" w:cs="Tahoma"/>
        </w:rPr>
        <w:t xml:space="preserve">ulos de propulsión no mecánica, </w:t>
      </w:r>
      <w:r w:rsidR="002F10B0" w:rsidRPr="004A20BD">
        <w:rPr>
          <w:rFonts w:ascii="Arial Narrow" w:hAnsi="Arial Narrow" w:cs="Tahoma"/>
        </w:rPr>
        <w:t xml:space="preserve">se </w:t>
      </w:r>
      <w:r w:rsidR="003A40F2" w:rsidRPr="004A20BD">
        <w:rPr>
          <w:rFonts w:ascii="Arial Narrow" w:hAnsi="Arial Narrow" w:cs="Tahoma"/>
        </w:rPr>
        <w:t>determinará</w:t>
      </w:r>
      <w:r w:rsidR="002F10B0" w:rsidRPr="004A20BD">
        <w:rPr>
          <w:rFonts w:ascii="Arial Narrow" w:hAnsi="Arial Narrow" w:cs="Tahoma"/>
        </w:rPr>
        <w:t xml:space="preserve">n de acuerdo a lo establecido </w:t>
      </w:r>
      <w:r w:rsidR="00766B92" w:rsidRPr="004A20BD">
        <w:rPr>
          <w:rFonts w:ascii="Arial Narrow" w:hAnsi="Arial Narrow" w:cs="Tahoma"/>
        </w:rPr>
        <w:t xml:space="preserve">por el Título Tercero Capítulo Segundo Sección </w:t>
      </w:r>
      <w:r w:rsidR="00361D51" w:rsidRPr="004A20BD">
        <w:rPr>
          <w:rFonts w:ascii="Arial Narrow" w:hAnsi="Arial Narrow" w:cs="Tahoma"/>
        </w:rPr>
        <w:t>Cuarta</w:t>
      </w:r>
      <w:r w:rsidR="00766B92" w:rsidRPr="004A20BD">
        <w:rPr>
          <w:rFonts w:ascii="Arial Narrow" w:hAnsi="Arial Narrow" w:cs="Tahoma"/>
        </w:rPr>
        <w:t xml:space="preserve"> </w:t>
      </w:r>
      <w:r w:rsidR="00B52D11" w:rsidRPr="004A20BD">
        <w:rPr>
          <w:rFonts w:ascii="Arial Narrow" w:hAnsi="Arial Narrow" w:cs="Tahoma"/>
        </w:rPr>
        <w:t>artículos 110 al 112</w:t>
      </w:r>
      <w:r w:rsidR="002F10B0" w:rsidRPr="004A20BD">
        <w:rPr>
          <w:rFonts w:ascii="Arial Narrow" w:hAnsi="Arial Narrow" w:cs="Tahoma"/>
        </w:rPr>
        <w:t xml:space="preserve"> de la </w:t>
      </w:r>
      <w:r w:rsidR="00477226" w:rsidRPr="004A20BD">
        <w:rPr>
          <w:rFonts w:ascii="Arial Narrow" w:hAnsi="Arial Narrow" w:cs="Tahoma"/>
        </w:rPr>
        <w:t>Ley de Hacienda para los Municipios del Estado de Hidalgo</w:t>
      </w:r>
      <w:r w:rsidR="00C00BE2" w:rsidRPr="004A20BD">
        <w:rPr>
          <w:rFonts w:ascii="Arial Narrow" w:hAnsi="Arial Narrow" w:cs="Tahoma"/>
        </w:rPr>
        <w:t xml:space="preserve">, </w:t>
      </w:r>
      <w:r w:rsidR="00F10436" w:rsidRPr="004A20BD">
        <w:rPr>
          <w:rFonts w:ascii="Arial Narrow" w:hAnsi="Arial Narrow" w:cs="Tahoma"/>
        </w:rPr>
        <w:t>aplicando las siguientes cuotas:</w:t>
      </w:r>
    </w:p>
    <w:p w:rsidR="00B212E1" w:rsidRPr="004A20BD" w:rsidRDefault="00B212E1" w:rsidP="001D5D2D">
      <w:pPr>
        <w:spacing w:after="0" w:line="240" w:lineRule="auto"/>
        <w:jc w:val="both"/>
        <w:rPr>
          <w:rFonts w:ascii="Arial Narrow" w:hAnsi="Arial Narrow" w:cs="Tahoma"/>
        </w:rPr>
      </w:pPr>
    </w:p>
    <w:tbl>
      <w:tblPr>
        <w:tblW w:w="0" w:type="auto"/>
        <w:tblInd w:w="1101" w:type="dxa"/>
        <w:tblLook w:val="04A0"/>
      </w:tblPr>
      <w:tblGrid>
        <w:gridCol w:w="5953"/>
        <w:gridCol w:w="1701"/>
      </w:tblGrid>
      <w:tr w:rsidR="00AF4183" w:rsidRPr="004A20BD" w:rsidTr="00C00076">
        <w:trPr>
          <w:tblHeader/>
        </w:trPr>
        <w:tc>
          <w:tcPr>
            <w:tcW w:w="5953" w:type="dxa"/>
          </w:tcPr>
          <w:p w:rsidR="00AF4183" w:rsidRPr="004A20BD" w:rsidRDefault="00636415" w:rsidP="00636415">
            <w:pPr>
              <w:spacing w:after="0" w:line="240" w:lineRule="auto"/>
              <w:jc w:val="center"/>
              <w:rPr>
                <w:rFonts w:ascii="Arial Narrow" w:hAnsi="Arial Narrow" w:cs="Tahoma"/>
                <w:b/>
                <w:lang w:eastAsia="es-MX"/>
              </w:rPr>
            </w:pPr>
            <w:r w:rsidRPr="004A20BD">
              <w:rPr>
                <w:rFonts w:ascii="Arial Narrow" w:hAnsi="Arial Narrow" w:cs="Tahoma"/>
                <w:b/>
                <w:lang w:eastAsia="es-MX"/>
              </w:rPr>
              <w:t>Concepto</w:t>
            </w:r>
          </w:p>
        </w:tc>
        <w:tc>
          <w:tcPr>
            <w:tcW w:w="1701" w:type="dxa"/>
          </w:tcPr>
          <w:p w:rsidR="00AF4183" w:rsidRPr="004A20BD" w:rsidRDefault="002102D8" w:rsidP="001D5D2D">
            <w:pPr>
              <w:spacing w:after="0" w:line="240" w:lineRule="auto"/>
              <w:jc w:val="center"/>
              <w:rPr>
                <w:rFonts w:ascii="Arial Narrow" w:hAnsi="Arial Narrow" w:cs="Tahoma"/>
                <w:b/>
                <w:lang w:eastAsia="es-MX"/>
              </w:rPr>
            </w:pPr>
            <w:r w:rsidRPr="004A20BD">
              <w:rPr>
                <w:rFonts w:ascii="Arial Narrow" w:hAnsi="Arial Narrow"/>
                <w:b/>
                <w:lang w:val="es-ES" w:eastAsia="es-ES"/>
              </w:rPr>
              <w:t>Cuota fija $</w:t>
            </w:r>
          </w:p>
        </w:tc>
      </w:tr>
      <w:tr w:rsidR="00AF4183" w:rsidRPr="004A20BD" w:rsidTr="00C00076">
        <w:tc>
          <w:tcPr>
            <w:tcW w:w="5953" w:type="dxa"/>
          </w:tcPr>
          <w:p w:rsidR="00AF4183" w:rsidRPr="004A20BD" w:rsidRDefault="00AF4183" w:rsidP="00C01C80">
            <w:pPr>
              <w:numPr>
                <w:ilvl w:val="0"/>
                <w:numId w:val="40"/>
              </w:numPr>
              <w:spacing w:after="0" w:line="240" w:lineRule="auto"/>
              <w:jc w:val="both"/>
              <w:rPr>
                <w:rFonts w:ascii="Arial Narrow" w:hAnsi="Arial Narrow" w:cs="Tahoma"/>
                <w:lang w:eastAsia="es-MX"/>
              </w:rPr>
            </w:pPr>
            <w:r w:rsidRPr="004A20BD">
              <w:rPr>
                <w:rFonts w:ascii="Arial Narrow" w:hAnsi="Arial Narrow" w:cs="Tahoma"/>
                <w:b/>
                <w:lang w:eastAsia="es-MX"/>
              </w:rPr>
              <w:t>Placas de circulación bicicletas</w:t>
            </w:r>
            <w:r w:rsidR="00C01C80" w:rsidRPr="004A20BD">
              <w:rPr>
                <w:rFonts w:ascii="Arial Narrow" w:hAnsi="Arial Narrow" w:cs="Tahoma"/>
                <w:lang w:eastAsia="es-MX"/>
              </w:rPr>
              <w:t>:</w:t>
            </w:r>
          </w:p>
        </w:tc>
        <w:tc>
          <w:tcPr>
            <w:tcW w:w="1701" w:type="dxa"/>
          </w:tcPr>
          <w:p w:rsidR="00AF4183" w:rsidRPr="004A20BD" w:rsidRDefault="00AF4183" w:rsidP="001D5D2D">
            <w:pPr>
              <w:spacing w:after="0" w:line="240" w:lineRule="auto"/>
              <w:jc w:val="both"/>
              <w:rPr>
                <w:rFonts w:ascii="Arial Narrow" w:hAnsi="Arial Narrow" w:cs="Tahoma"/>
                <w:b/>
                <w:lang w:eastAsia="es-MX"/>
              </w:rPr>
            </w:pPr>
          </w:p>
        </w:tc>
      </w:tr>
      <w:tr w:rsidR="00AF4183" w:rsidRPr="004A20BD" w:rsidTr="00C00076">
        <w:tc>
          <w:tcPr>
            <w:tcW w:w="5953" w:type="dxa"/>
          </w:tcPr>
          <w:p w:rsidR="00AF4183" w:rsidRPr="004A20BD" w:rsidRDefault="00AF4183" w:rsidP="00C01C80">
            <w:pPr>
              <w:numPr>
                <w:ilvl w:val="1"/>
                <w:numId w:val="40"/>
              </w:numPr>
              <w:spacing w:after="0" w:line="240" w:lineRule="auto"/>
              <w:jc w:val="both"/>
              <w:rPr>
                <w:rFonts w:ascii="Arial Narrow" w:hAnsi="Arial Narrow" w:cs="Tahoma"/>
                <w:lang w:eastAsia="es-MX"/>
              </w:rPr>
            </w:pPr>
            <w:r w:rsidRPr="004A20BD">
              <w:rPr>
                <w:rFonts w:ascii="Arial Narrow" w:hAnsi="Arial Narrow" w:cs="Tahoma"/>
                <w:lang w:eastAsia="es-MX"/>
              </w:rPr>
              <w:t>Expedición.</w:t>
            </w:r>
          </w:p>
          <w:p w:rsidR="00C01C80" w:rsidRPr="004A20BD" w:rsidRDefault="00C01C80" w:rsidP="00C01C80">
            <w:pPr>
              <w:numPr>
                <w:ilvl w:val="1"/>
                <w:numId w:val="40"/>
              </w:numPr>
              <w:spacing w:after="0" w:line="240" w:lineRule="auto"/>
              <w:jc w:val="both"/>
              <w:rPr>
                <w:rFonts w:ascii="Arial Narrow" w:hAnsi="Arial Narrow" w:cs="Tahoma"/>
                <w:lang w:eastAsia="es-MX"/>
              </w:rPr>
            </w:pPr>
            <w:r w:rsidRPr="004A20BD">
              <w:rPr>
                <w:rFonts w:ascii="Arial Narrow" w:hAnsi="Arial Narrow" w:cs="Tahoma"/>
                <w:lang w:eastAsia="es-MX"/>
              </w:rPr>
              <w:t>Canje.</w:t>
            </w:r>
          </w:p>
        </w:tc>
        <w:tc>
          <w:tcPr>
            <w:tcW w:w="1701" w:type="dxa"/>
          </w:tcPr>
          <w:p w:rsidR="00AF4183" w:rsidRPr="004A20BD" w:rsidRDefault="00175B61" w:rsidP="001D5D2D">
            <w:pPr>
              <w:spacing w:after="0" w:line="240" w:lineRule="auto"/>
              <w:jc w:val="center"/>
              <w:rPr>
                <w:rFonts w:ascii="Arial Narrow" w:hAnsi="Arial Narrow" w:cs="Tahoma"/>
              </w:rPr>
            </w:pPr>
            <w:r>
              <w:rPr>
                <w:rFonts w:ascii="Arial Narrow" w:hAnsi="Arial Narrow" w:cs="Tahoma"/>
              </w:rPr>
              <w:t>N/A</w:t>
            </w:r>
          </w:p>
          <w:p w:rsidR="00C01C80" w:rsidRPr="004A20BD" w:rsidRDefault="00175B61" w:rsidP="001D5D2D">
            <w:pPr>
              <w:spacing w:after="0" w:line="240" w:lineRule="auto"/>
              <w:jc w:val="center"/>
              <w:rPr>
                <w:rFonts w:ascii="Arial Narrow" w:hAnsi="Arial Narrow" w:cs="Tahoma"/>
                <w:lang w:eastAsia="es-MX"/>
              </w:rPr>
            </w:pPr>
            <w:r>
              <w:rPr>
                <w:rFonts w:ascii="Arial Narrow" w:hAnsi="Arial Narrow" w:cs="Tahoma"/>
              </w:rPr>
              <w:t>N/A</w:t>
            </w:r>
          </w:p>
        </w:tc>
      </w:tr>
      <w:tr w:rsidR="00AF4183" w:rsidRPr="004A20BD" w:rsidTr="00C00076">
        <w:tc>
          <w:tcPr>
            <w:tcW w:w="5953" w:type="dxa"/>
          </w:tcPr>
          <w:p w:rsidR="00AF4183" w:rsidRPr="004A20BD" w:rsidRDefault="00AF4183" w:rsidP="00C01C80">
            <w:pPr>
              <w:numPr>
                <w:ilvl w:val="0"/>
                <w:numId w:val="40"/>
              </w:numPr>
              <w:spacing w:after="0" w:line="240" w:lineRule="auto"/>
              <w:jc w:val="both"/>
              <w:rPr>
                <w:rFonts w:ascii="Arial Narrow" w:hAnsi="Arial Narrow" w:cs="Tahoma"/>
                <w:lang w:eastAsia="es-MX"/>
              </w:rPr>
            </w:pPr>
            <w:r w:rsidRPr="004A20BD">
              <w:rPr>
                <w:rFonts w:ascii="Arial Narrow" w:hAnsi="Arial Narrow" w:cs="Tahoma"/>
                <w:b/>
                <w:lang w:eastAsia="es-MX"/>
              </w:rPr>
              <w:t>Placas de vehículos de propulsión no mecánica</w:t>
            </w:r>
            <w:r w:rsidR="00C01C80" w:rsidRPr="004A20BD">
              <w:rPr>
                <w:rFonts w:ascii="Arial Narrow" w:hAnsi="Arial Narrow" w:cs="Tahoma"/>
                <w:lang w:eastAsia="es-MX"/>
              </w:rPr>
              <w:t>:</w:t>
            </w:r>
          </w:p>
        </w:tc>
        <w:tc>
          <w:tcPr>
            <w:tcW w:w="1701" w:type="dxa"/>
          </w:tcPr>
          <w:p w:rsidR="00AF4183" w:rsidRPr="004A20BD" w:rsidRDefault="00AF4183" w:rsidP="001D5D2D">
            <w:pPr>
              <w:spacing w:after="0" w:line="240" w:lineRule="auto"/>
              <w:jc w:val="both"/>
              <w:rPr>
                <w:rFonts w:ascii="Arial Narrow" w:hAnsi="Arial Narrow" w:cs="Tahoma"/>
                <w:b/>
                <w:lang w:eastAsia="es-MX"/>
              </w:rPr>
            </w:pPr>
          </w:p>
        </w:tc>
      </w:tr>
      <w:tr w:rsidR="006B605D" w:rsidRPr="004A20BD" w:rsidTr="00C00076">
        <w:tc>
          <w:tcPr>
            <w:tcW w:w="5953" w:type="dxa"/>
          </w:tcPr>
          <w:p w:rsidR="006B605D" w:rsidRPr="004A20BD" w:rsidRDefault="006B605D" w:rsidP="009B2012">
            <w:pPr>
              <w:numPr>
                <w:ilvl w:val="1"/>
                <w:numId w:val="40"/>
              </w:numPr>
              <w:spacing w:after="0" w:line="240" w:lineRule="auto"/>
              <w:jc w:val="both"/>
              <w:rPr>
                <w:rFonts w:ascii="Arial Narrow" w:hAnsi="Arial Narrow" w:cs="Tahoma"/>
                <w:lang w:eastAsia="es-MX"/>
              </w:rPr>
            </w:pPr>
            <w:r w:rsidRPr="004A20BD">
              <w:rPr>
                <w:rFonts w:ascii="Arial Narrow" w:hAnsi="Arial Narrow" w:cs="Tahoma"/>
                <w:lang w:eastAsia="es-MX"/>
              </w:rPr>
              <w:t>Expedición.</w:t>
            </w:r>
          </w:p>
          <w:p w:rsidR="009B2012" w:rsidRPr="004A20BD" w:rsidRDefault="009B2012" w:rsidP="009B2012">
            <w:pPr>
              <w:numPr>
                <w:ilvl w:val="1"/>
                <w:numId w:val="40"/>
              </w:numPr>
              <w:spacing w:after="0" w:line="240" w:lineRule="auto"/>
              <w:jc w:val="both"/>
              <w:rPr>
                <w:rFonts w:ascii="Arial Narrow" w:hAnsi="Arial Narrow" w:cs="Tahoma"/>
                <w:lang w:eastAsia="es-MX"/>
              </w:rPr>
            </w:pPr>
            <w:r w:rsidRPr="004A20BD">
              <w:rPr>
                <w:rFonts w:ascii="Arial Narrow" w:hAnsi="Arial Narrow" w:cs="Tahoma"/>
                <w:lang w:eastAsia="es-MX"/>
              </w:rPr>
              <w:t>Canje.</w:t>
            </w:r>
          </w:p>
        </w:tc>
        <w:tc>
          <w:tcPr>
            <w:tcW w:w="1701" w:type="dxa"/>
          </w:tcPr>
          <w:p w:rsidR="006B605D" w:rsidRPr="004A20BD" w:rsidRDefault="00175B61" w:rsidP="001D5D2D">
            <w:pPr>
              <w:spacing w:after="0" w:line="240" w:lineRule="auto"/>
              <w:jc w:val="center"/>
              <w:rPr>
                <w:rFonts w:ascii="Arial Narrow" w:hAnsi="Arial Narrow" w:cs="Tahoma"/>
              </w:rPr>
            </w:pPr>
            <w:r>
              <w:rPr>
                <w:rFonts w:ascii="Arial Narrow" w:hAnsi="Arial Narrow" w:cs="Tahoma"/>
              </w:rPr>
              <w:t>N/A</w:t>
            </w:r>
          </w:p>
          <w:p w:rsidR="009B2012" w:rsidRPr="004A20BD" w:rsidRDefault="00175B61" w:rsidP="001D5D2D">
            <w:pPr>
              <w:spacing w:after="0" w:line="240" w:lineRule="auto"/>
              <w:jc w:val="center"/>
              <w:rPr>
                <w:rFonts w:ascii="Arial Narrow" w:hAnsi="Arial Narrow"/>
                <w:lang w:eastAsia="es-MX"/>
              </w:rPr>
            </w:pPr>
            <w:r>
              <w:rPr>
                <w:rFonts w:ascii="Arial Narrow" w:hAnsi="Arial Narrow" w:cs="Tahoma"/>
              </w:rPr>
              <w:t>N/A</w:t>
            </w:r>
          </w:p>
        </w:tc>
      </w:tr>
    </w:tbl>
    <w:p w:rsidR="00AF4183" w:rsidRPr="004A20BD" w:rsidRDefault="00AF4183" w:rsidP="001D5D2D">
      <w:pPr>
        <w:spacing w:after="0" w:line="240" w:lineRule="auto"/>
        <w:jc w:val="both"/>
        <w:rPr>
          <w:rFonts w:ascii="Arial Narrow" w:hAnsi="Arial Narrow" w:cs="Tahoma"/>
        </w:rPr>
      </w:pPr>
    </w:p>
    <w:p w:rsidR="00251E1F" w:rsidRPr="004A20BD" w:rsidRDefault="00251E1F" w:rsidP="001D5D2D">
      <w:pPr>
        <w:spacing w:after="0" w:line="240" w:lineRule="auto"/>
        <w:jc w:val="both"/>
        <w:rPr>
          <w:rFonts w:ascii="Arial Narrow" w:hAnsi="Arial Narrow" w:cs="Tahoma"/>
        </w:rPr>
      </w:pPr>
    </w:p>
    <w:p w:rsidR="00541ABD" w:rsidRDefault="00541ABD" w:rsidP="00A61C2B">
      <w:pPr>
        <w:spacing w:after="120" w:line="240" w:lineRule="auto"/>
        <w:jc w:val="both"/>
        <w:rPr>
          <w:rFonts w:ascii="Arial Narrow" w:hAnsi="Arial Narrow" w:cs="Tahoma"/>
          <w:b/>
        </w:rPr>
      </w:pPr>
    </w:p>
    <w:p w:rsidR="00541ABD" w:rsidRDefault="00541ABD" w:rsidP="00A61C2B">
      <w:pPr>
        <w:spacing w:after="120" w:line="240" w:lineRule="auto"/>
        <w:jc w:val="both"/>
        <w:rPr>
          <w:rFonts w:ascii="Arial Narrow" w:hAnsi="Arial Narrow" w:cs="Tahoma"/>
          <w:b/>
        </w:rPr>
      </w:pPr>
    </w:p>
    <w:p w:rsidR="00541ABD" w:rsidRDefault="00541ABD" w:rsidP="00A61C2B">
      <w:pPr>
        <w:spacing w:after="120" w:line="240" w:lineRule="auto"/>
        <w:jc w:val="both"/>
        <w:rPr>
          <w:rFonts w:ascii="Arial Narrow" w:hAnsi="Arial Narrow" w:cs="Tahoma"/>
          <w:b/>
        </w:rPr>
      </w:pPr>
    </w:p>
    <w:p w:rsidR="00541ABD" w:rsidRDefault="00541ABD" w:rsidP="00A61C2B">
      <w:pPr>
        <w:spacing w:after="120" w:line="240" w:lineRule="auto"/>
        <w:jc w:val="both"/>
        <w:rPr>
          <w:rFonts w:ascii="Arial Narrow" w:hAnsi="Arial Narrow" w:cs="Tahoma"/>
          <w:b/>
        </w:rPr>
      </w:pPr>
    </w:p>
    <w:p w:rsidR="00541ABD" w:rsidRDefault="00541ABD" w:rsidP="00A61C2B">
      <w:pPr>
        <w:spacing w:after="120" w:line="240" w:lineRule="auto"/>
        <w:jc w:val="both"/>
        <w:rPr>
          <w:rFonts w:ascii="Arial Narrow" w:hAnsi="Arial Narrow" w:cs="Tahoma"/>
          <w:b/>
        </w:rPr>
      </w:pPr>
    </w:p>
    <w:p w:rsidR="00D15522" w:rsidRDefault="00A61C2B" w:rsidP="00A61C2B">
      <w:pPr>
        <w:spacing w:after="120" w:line="240" w:lineRule="auto"/>
        <w:jc w:val="both"/>
        <w:rPr>
          <w:rFonts w:ascii="Arial Narrow" w:hAnsi="Arial Narrow" w:cs="Tahoma"/>
        </w:rPr>
      </w:pPr>
      <w:r w:rsidRPr="004A20BD">
        <w:rPr>
          <w:rFonts w:ascii="Arial Narrow" w:hAnsi="Arial Narrow" w:cs="Tahoma"/>
          <w:b/>
        </w:rPr>
        <w:t xml:space="preserve">Artículo 20. </w:t>
      </w:r>
      <w:r w:rsidRPr="004A20BD">
        <w:rPr>
          <w:rFonts w:ascii="Arial Narrow" w:hAnsi="Arial Narrow" w:cs="Tahoma"/>
        </w:rPr>
        <w:t xml:space="preserve">Los derechos por expedición, revalidación y canje de permisos o licencias para funcionamiento de establecimientos que enajenen o expendan bebidas alcohólicas, se determinarán conforme a lo dispuesto </w:t>
      </w:r>
      <w:r w:rsidR="00C00076" w:rsidRPr="004A20BD">
        <w:rPr>
          <w:rFonts w:ascii="Arial Narrow" w:hAnsi="Arial Narrow" w:cs="Tahoma"/>
        </w:rPr>
        <w:t>por el Título Tercero Capítulo Segundo</w:t>
      </w:r>
      <w:r w:rsidR="00A30958" w:rsidRPr="004A20BD">
        <w:rPr>
          <w:rFonts w:ascii="Arial Narrow" w:hAnsi="Arial Narrow" w:cs="Tahoma"/>
        </w:rPr>
        <w:t xml:space="preserve"> Sección Quinta</w:t>
      </w:r>
      <w:r w:rsidR="00C00076" w:rsidRPr="004A20BD">
        <w:rPr>
          <w:rFonts w:ascii="Arial Narrow" w:hAnsi="Arial Narrow" w:cs="Tahoma"/>
        </w:rPr>
        <w:t xml:space="preserve"> </w:t>
      </w:r>
      <w:r w:rsidRPr="004A20BD">
        <w:rPr>
          <w:rFonts w:ascii="Arial Narrow" w:hAnsi="Arial Narrow" w:cs="Tahoma"/>
        </w:rPr>
        <w:t xml:space="preserve">artículos 113 al 119 de la Ley de Hacienda para los Municipios del Estado de Hidalgo, debiéndose pagar conforme a la siguiente </w:t>
      </w:r>
      <w:r w:rsidR="00C00076" w:rsidRPr="004A20BD">
        <w:rPr>
          <w:rFonts w:ascii="Arial Narrow" w:hAnsi="Arial Narrow" w:cs="Tahoma"/>
        </w:rPr>
        <w:t>cuota</w:t>
      </w:r>
      <w:r w:rsidRPr="004A20BD">
        <w:rPr>
          <w:rFonts w:ascii="Arial Narrow" w:hAnsi="Arial Narrow" w:cs="Tahoma"/>
        </w:rPr>
        <w:t>:</w:t>
      </w:r>
    </w:p>
    <w:p w:rsidR="00B523CB" w:rsidRPr="004A20BD" w:rsidRDefault="00B523CB" w:rsidP="00A61C2B">
      <w:pPr>
        <w:spacing w:after="120" w:line="240" w:lineRule="auto"/>
        <w:jc w:val="both"/>
        <w:rPr>
          <w:rFonts w:ascii="Arial Narrow" w:hAnsi="Arial Narrow" w:cs="Tahoma"/>
        </w:rPr>
      </w:pPr>
    </w:p>
    <w:tbl>
      <w:tblPr>
        <w:tblW w:w="8060" w:type="dxa"/>
        <w:tblInd w:w="57" w:type="dxa"/>
        <w:tblCellMar>
          <w:left w:w="70" w:type="dxa"/>
          <w:right w:w="70" w:type="dxa"/>
        </w:tblCellMar>
        <w:tblLook w:val="04A0"/>
      </w:tblPr>
      <w:tblGrid>
        <w:gridCol w:w="2300"/>
        <w:gridCol w:w="1440"/>
        <w:gridCol w:w="1440"/>
        <w:gridCol w:w="1440"/>
        <w:gridCol w:w="1440"/>
      </w:tblGrid>
      <w:tr w:rsidR="00B523CB" w:rsidRPr="00B523CB" w:rsidTr="00B523CB">
        <w:trPr>
          <w:trHeight w:val="315"/>
        </w:trPr>
        <w:tc>
          <w:tcPr>
            <w:tcW w:w="230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b/>
                <w:bCs/>
                <w:color w:val="000000"/>
                <w:sz w:val="18"/>
                <w:szCs w:val="18"/>
                <w:lang w:eastAsia="es-MX"/>
              </w:rPr>
            </w:pPr>
            <w:r w:rsidRPr="00B523CB">
              <w:rPr>
                <w:rFonts w:ascii="Arial Narrow" w:eastAsia="Times New Roman" w:hAnsi="Arial Narrow"/>
                <w:b/>
                <w:bCs/>
                <w:color w:val="000000"/>
                <w:sz w:val="18"/>
                <w:szCs w:val="18"/>
                <w:lang w:eastAsia="es-MX"/>
              </w:rPr>
              <w:t>GIRO.</w:t>
            </w:r>
          </w:p>
        </w:tc>
        <w:tc>
          <w:tcPr>
            <w:tcW w:w="1440" w:type="dxa"/>
            <w:tcBorders>
              <w:top w:val="single" w:sz="8" w:space="0" w:color="auto"/>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b/>
                <w:bCs/>
                <w:color w:val="000000"/>
                <w:sz w:val="18"/>
                <w:szCs w:val="18"/>
                <w:lang w:eastAsia="es-MX"/>
              </w:rPr>
            </w:pPr>
            <w:r w:rsidRPr="00B523CB">
              <w:rPr>
                <w:rFonts w:ascii="Arial Narrow" w:eastAsia="Times New Roman" w:hAnsi="Arial Narrow"/>
                <w:b/>
                <w:bCs/>
                <w:color w:val="000000"/>
                <w:sz w:val="18"/>
                <w:szCs w:val="18"/>
                <w:lang w:eastAsia="es-MX"/>
              </w:rPr>
              <w:t>ZONA.</w:t>
            </w:r>
          </w:p>
        </w:tc>
        <w:tc>
          <w:tcPr>
            <w:tcW w:w="4320" w:type="dxa"/>
            <w:gridSpan w:val="3"/>
            <w:tcBorders>
              <w:top w:val="single" w:sz="8" w:space="0" w:color="auto"/>
              <w:left w:val="nil"/>
              <w:bottom w:val="single" w:sz="8" w:space="0" w:color="auto"/>
              <w:right w:val="single" w:sz="8" w:space="0" w:color="000000"/>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b/>
                <w:bCs/>
                <w:color w:val="000000"/>
                <w:sz w:val="18"/>
                <w:szCs w:val="18"/>
                <w:lang w:eastAsia="es-MX"/>
              </w:rPr>
            </w:pPr>
            <w:r w:rsidRPr="00B523CB">
              <w:rPr>
                <w:rFonts w:ascii="Arial Narrow" w:eastAsia="Times New Roman" w:hAnsi="Arial Narrow"/>
                <w:b/>
                <w:bCs/>
                <w:color w:val="000000"/>
                <w:sz w:val="18"/>
                <w:szCs w:val="18"/>
                <w:lang w:eastAsia="es-MX"/>
              </w:rPr>
              <w:t>Cabecera Municipal y Localidades</w:t>
            </w:r>
          </w:p>
        </w:tc>
      </w:tr>
      <w:tr w:rsidR="00B523CB" w:rsidRPr="00B523CB" w:rsidTr="00B523CB">
        <w:trPr>
          <w:trHeight w:val="315"/>
        </w:trPr>
        <w:tc>
          <w:tcPr>
            <w:tcW w:w="2300" w:type="dxa"/>
            <w:vMerge/>
            <w:tcBorders>
              <w:top w:val="single" w:sz="8" w:space="0" w:color="auto"/>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b/>
                <w:bCs/>
                <w:color w:val="000000"/>
                <w:sz w:val="18"/>
                <w:szCs w:val="18"/>
                <w:lang w:eastAsia="es-MX"/>
              </w:rPr>
            </w:pPr>
            <w:r w:rsidRPr="00B523CB">
              <w:rPr>
                <w:rFonts w:ascii="Arial Narrow" w:eastAsia="Times New Roman" w:hAnsi="Arial Narrow"/>
                <w:b/>
                <w:bCs/>
                <w:color w:val="000000"/>
                <w:sz w:val="18"/>
                <w:szCs w:val="18"/>
                <w:lang w:eastAsia="es-MX"/>
              </w:rPr>
              <w:t>Construcción en m²</w:t>
            </w: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b/>
                <w:bCs/>
                <w:color w:val="000000"/>
                <w:sz w:val="18"/>
                <w:szCs w:val="18"/>
                <w:lang w:eastAsia="es-MX"/>
              </w:rPr>
            </w:pPr>
            <w:r w:rsidRPr="00B523CB">
              <w:rPr>
                <w:rFonts w:ascii="Arial Narrow" w:eastAsia="Times New Roman" w:hAnsi="Arial Narrow"/>
                <w:b/>
                <w:bCs/>
                <w:color w:val="000000"/>
                <w:sz w:val="18"/>
                <w:szCs w:val="18"/>
                <w:lang w:eastAsia="es-MX"/>
              </w:rPr>
              <w:t>hasta 30</w:t>
            </w: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b/>
                <w:bCs/>
                <w:color w:val="000000"/>
                <w:sz w:val="18"/>
                <w:szCs w:val="18"/>
                <w:lang w:eastAsia="es-MX"/>
              </w:rPr>
            </w:pPr>
            <w:r w:rsidRPr="00B523CB">
              <w:rPr>
                <w:rFonts w:ascii="Arial Narrow" w:eastAsia="Times New Roman" w:hAnsi="Arial Narrow"/>
                <w:b/>
                <w:bCs/>
                <w:color w:val="000000"/>
                <w:sz w:val="18"/>
                <w:szCs w:val="18"/>
                <w:lang w:eastAsia="es-MX"/>
              </w:rPr>
              <w:t>de 31 a 120</w:t>
            </w: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b/>
                <w:bCs/>
                <w:color w:val="000000"/>
                <w:sz w:val="18"/>
                <w:szCs w:val="18"/>
                <w:lang w:eastAsia="es-MX"/>
              </w:rPr>
            </w:pPr>
            <w:r w:rsidRPr="00B523CB">
              <w:rPr>
                <w:rFonts w:ascii="Arial Narrow" w:eastAsia="Times New Roman" w:hAnsi="Arial Narrow"/>
                <w:b/>
                <w:bCs/>
                <w:color w:val="000000"/>
                <w:sz w:val="18"/>
                <w:szCs w:val="18"/>
                <w:lang w:eastAsia="es-MX"/>
              </w:rPr>
              <w:t>de más de 120</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Depósito de cerveza</w:t>
            </w: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$5,073</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$5,157</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$5,242</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$3,250</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$3,551</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$3,636</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D8D8D8"/>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Salones de fiesta y Jardines</w:t>
            </w:r>
          </w:p>
        </w:tc>
        <w:tc>
          <w:tcPr>
            <w:tcW w:w="1440" w:type="dxa"/>
            <w:tcBorders>
              <w:top w:val="nil"/>
              <w:left w:val="nil"/>
              <w:bottom w:val="single" w:sz="8" w:space="0" w:color="auto"/>
              <w:right w:val="single" w:sz="8" w:space="0" w:color="auto"/>
            </w:tcBorders>
            <w:shd w:val="clear" w:color="000000" w:fill="D8D8D8"/>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D8D8D8"/>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$3,381</w:t>
            </w:r>
          </w:p>
        </w:tc>
        <w:tc>
          <w:tcPr>
            <w:tcW w:w="1440" w:type="dxa"/>
            <w:tcBorders>
              <w:top w:val="nil"/>
              <w:left w:val="nil"/>
              <w:bottom w:val="single" w:sz="8" w:space="0" w:color="auto"/>
              <w:right w:val="single" w:sz="8" w:space="0" w:color="auto"/>
            </w:tcBorders>
            <w:shd w:val="clear" w:color="000000" w:fill="D8D8D8"/>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$3,804</w:t>
            </w:r>
          </w:p>
        </w:tc>
        <w:tc>
          <w:tcPr>
            <w:tcW w:w="1440" w:type="dxa"/>
            <w:tcBorders>
              <w:top w:val="nil"/>
              <w:left w:val="nil"/>
              <w:bottom w:val="single" w:sz="8" w:space="0" w:color="auto"/>
              <w:right w:val="single" w:sz="8" w:space="0" w:color="auto"/>
            </w:tcBorders>
            <w:shd w:val="clear" w:color="000000" w:fill="D8D8D8"/>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$4,227</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D8D8D8"/>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D8D8D8"/>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$2,960</w:t>
            </w:r>
          </w:p>
        </w:tc>
        <w:tc>
          <w:tcPr>
            <w:tcW w:w="1440" w:type="dxa"/>
            <w:tcBorders>
              <w:top w:val="nil"/>
              <w:left w:val="nil"/>
              <w:bottom w:val="single" w:sz="8" w:space="0" w:color="auto"/>
              <w:right w:val="single" w:sz="8" w:space="0" w:color="auto"/>
            </w:tcBorders>
            <w:shd w:val="clear" w:color="000000" w:fill="D8D8D8"/>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$3,381</w:t>
            </w:r>
          </w:p>
        </w:tc>
        <w:tc>
          <w:tcPr>
            <w:tcW w:w="1440" w:type="dxa"/>
            <w:tcBorders>
              <w:top w:val="nil"/>
              <w:left w:val="nil"/>
              <w:bottom w:val="single" w:sz="8" w:space="0" w:color="auto"/>
              <w:right w:val="single" w:sz="8" w:space="0" w:color="auto"/>
            </w:tcBorders>
            <w:shd w:val="clear" w:color="000000" w:fill="D8D8D8"/>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$3,804</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Billares y boliches</w:t>
            </w: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$1,522</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$1,606</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$1,691</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$1,353</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$1,437</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$1,522</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Minisúper</w:t>
            </w: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$3,551</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$3,636</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$3,720</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$3,381</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$3,466</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$3,551</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Tienda de autoservicio</w:t>
            </w: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$3,466</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$3,551</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$3,636</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$3,381</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$3,466</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$3,551</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Bar</w:t>
            </w: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$6,764</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$7,187</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$7,609</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$5,918</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$6,341</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$6,764</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Cantina</w:t>
            </w: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$7,187</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$7,609</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$8,032</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$6,764</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$7,187</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$7,609</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lastRenderedPageBreak/>
              <w:t>Video bar</w:t>
            </w: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$7,207</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$7,609</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$8,032</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$6,341</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$6,764</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$7,187</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Hoteles y moteles</w:t>
            </w: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$2,367</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$2,537</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$2,705</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$2,198</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$2,367</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$2,537</w:t>
            </w:r>
          </w:p>
        </w:tc>
      </w:tr>
      <w:tr w:rsidR="00B523CB" w:rsidRPr="00B523CB" w:rsidTr="00B523CB">
        <w:trPr>
          <w:trHeight w:val="1035"/>
        </w:trPr>
        <w:tc>
          <w:tcPr>
            <w:tcW w:w="230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Restaurant y/o similares con venta de vinos y licores con alimentos</w:t>
            </w: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$3,381</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$3,804</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$4,227</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$2,960</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$3,381</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$3,804</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Centro botanero</w:t>
            </w: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$7,187</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$7,609</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$8,032</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$6,341</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$6,764</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$7,187</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Discoteques</w:t>
            </w: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$6,764</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$7,187</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$7,609</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$5,918</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$6,341</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$6,764</w:t>
            </w:r>
          </w:p>
        </w:tc>
      </w:tr>
      <w:tr w:rsidR="00B523CB" w:rsidRPr="00B523CB" w:rsidTr="00B523CB">
        <w:trPr>
          <w:trHeight w:val="315"/>
        </w:trPr>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Vinatería</w:t>
            </w: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$3,804</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$4,227</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$4,650</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$3,381</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$3,804</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$4,227</w:t>
            </w:r>
          </w:p>
        </w:tc>
      </w:tr>
      <w:tr w:rsidR="00B523CB" w:rsidRPr="00B523CB" w:rsidTr="00B523CB">
        <w:trPr>
          <w:trHeight w:val="765"/>
        </w:trPr>
        <w:tc>
          <w:tcPr>
            <w:tcW w:w="230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Restaurant con venta, de cervezas con los alimentos</w:t>
            </w: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$3,381</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$3,804</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$4,227</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BFBFB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$2,960</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$3,381</w:t>
            </w:r>
          </w:p>
        </w:tc>
        <w:tc>
          <w:tcPr>
            <w:tcW w:w="1440" w:type="dxa"/>
            <w:tcBorders>
              <w:top w:val="nil"/>
              <w:left w:val="nil"/>
              <w:bottom w:val="single" w:sz="8" w:space="0" w:color="auto"/>
              <w:right w:val="single" w:sz="8" w:space="0" w:color="auto"/>
            </w:tcBorders>
            <w:shd w:val="clear" w:color="000000" w:fill="BFBFB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$3,804</w:t>
            </w:r>
          </w:p>
        </w:tc>
      </w:tr>
      <w:tr w:rsidR="00B523CB" w:rsidRPr="00B523CB" w:rsidTr="00B523CB">
        <w:trPr>
          <w:trHeight w:val="1035"/>
        </w:trPr>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523CB" w:rsidRPr="00B523CB" w:rsidRDefault="00B523CB" w:rsidP="00B523CB">
            <w:pPr>
              <w:spacing w:after="0" w:line="240" w:lineRule="auto"/>
              <w:jc w:val="both"/>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Abarrotes, misceláneas, con venta de cerveza, vinos y licores</w:t>
            </w: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Costo</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$1,691</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$1,860</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$2,029</w:t>
            </w:r>
          </w:p>
        </w:tc>
      </w:tr>
      <w:tr w:rsidR="00B523CB" w:rsidRPr="00B523CB" w:rsidTr="00B523CB">
        <w:trPr>
          <w:trHeight w:val="315"/>
        </w:trPr>
        <w:tc>
          <w:tcPr>
            <w:tcW w:w="2300" w:type="dxa"/>
            <w:vMerge/>
            <w:tcBorders>
              <w:top w:val="nil"/>
              <w:left w:val="single" w:sz="8" w:space="0" w:color="auto"/>
              <w:bottom w:val="single" w:sz="8" w:space="0" w:color="000000"/>
              <w:right w:val="single" w:sz="8" w:space="0" w:color="auto"/>
            </w:tcBorders>
            <w:vAlign w:val="center"/>
            <w:hideMark/>
          </w:tcPr>
          <w:p w:rsidR="00B523CB" w:rsidRPr="00B523CB" w:rsidRDefault="00B523CB" w:rsidP="00B523CB">
            <w:pPr>
              <w:spacing w:after="0" w:line="240" w:lineRule="auto"/>
              <w:rPr>
                <w:rFonts w:ascii="Arial Narrow" w:eastAsia="Times New Roman" w:hAnsi="Arial Narrow"/>
                <w:color w:val="000000"/>
                <w:sz w:val="18"/>
                <w:szCs w:val="18"/>
                <w:lang w:eastAsia="es-MX"/>
              </w:rPr>
            </w:pPr>
          </w:p>
        </w:tc>
        <w:tc>
          <w:tcPr>
            <w:tcW w:w="1440" w:type="dxa"/>
            <w:tcBorders>
              <w:top w:val="nil"/>
              <w:left w:val="nil"/>
              <w:bottom w:val="single" w:sz="8" w:space="0" w:color="auto"/>
              <w:right w:val="single" w:sz="8" w:space="0" w:color="auto"/>
            </w:tcBorders>
            <w:shd w:val="clear" w:color="000000" w:fill="FFFFFF"/>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Renovación</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$1,522</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$1,691</w:t>
            </w:r>
          </w:p>
        </w:tc>
        <w:tc>
          <w:tcPr>
            <w:tcW w:w="1440" w:type="dxa"/>
            <w:tcBorders>
              <w:top w:val="nil"/>
              <w:left w:val="nil"/>
              <w:bottom w:val="single" w:sz="8" w:space="0" w:color="auto"/>
              <w:right w:val="single" w:sz="8" w:space="0" w:color="auto"/>
            </w:tcBorders>
            <w:shd w:val="clear" w:color="000000" w:fill="FFFFFF"/>
            <w:noWrap/>
            <w:vAlign w:val="bottom"/>
            <w:hideMark/>
          </w:tcPr>
          <w:p w:rsidR="00B523CB" w:rsidRPr="00B523CB" w:rsidRDefault="00B523CB" w:rsidP="00B523CB">
            <w:pPr>
              <w:spacing w:after="0" w:line="240" w:lineRule="auto"/>
              <w:jc w:val="center"/>
              <w:rPr>
                <w:rFonts w:ascii="Arial Narrow" w:eastAsia="Times New Roman" w:hAnsi="Arial Narrow"/>
                <w:color w:val="000000"/>
                <w:sz w:val="18"/>
                <w:szCs w:val="18"/>
                <w:lang w:eastAsia="es-MX"/>
              </w:rPr>
            </w:pPr>
            <w:r w:rsidRPr="00B523CB">
              <w:rPr>
                <w:rFonts w:ascii="Arial Narrow" w:eastAsia="Times New Roman" w:hAnsi="Arial Narrow"/>
                <w:color w:val="000000"/>
                <w:sz w:val="18"/>
                <w:szCs w:val="18"/>
                <w:lang w:eastAsia="es-MX"/>
              </w:rPr>
              <w:t>$1,860</w:t>
            </w:r>
          </w:p>
        </w:tc>
      </w:tr>
    </w:tbl>
    <w:p w:rsidR="00D15522" w:rsidRPr="004A20BD" w:rsidRDefault="00D15522" w:rsidP="00A61C2B">
      <w:pPr>
        <w:spacing w:after="120" w:line="240" w:lineRule="auto"/>
        <w:jc w:val="both"/>
        <w:rPr>
          <w:rFonts w:ascii="Arial Narrow" w:hAnsi="Arial Narrow" w:cs="Tahoma"/>
        </w:rPr>
      </w:pPr>
    </w:p>
    <w:p w:rsidR="00817EF8" w:rsidRPr="004A20BD" w:rsidRDefault="00817EF8" w:rsidP="001D5D2D">
      <w:p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b/>
          <w:lang w:val="es-ES" w:eastAsia="es-ES"/>
        </w:rPr>
        <w:t xml:space="preserve">Artículo 21. </w:t>
      </w:r>
      <w:r w:rsidRPr="004A20BD">
        <w:rPr>
          <w:rFonts w:ascii="Arial Narrow" w:eastAsia="Times New Roman" w:hAnsi="Arial Narrow" w:cs="Tahoma"/>
          <w:lang w:val="es-ES" w:eastAsia="es-ES"/>
        </w:rPr>
        <w:t xml:space="preserve">Los derechos por expedición y revalidación de licencias o permisos para la colocación y emisión de anuncios publicitarios, se </w:t>
      </w:r>
      <w:r w:rsidR="003A40F2" w:rsidRPr="004A20BD">
        <w:rPr>
          <w:rFonts w:ascii="Arial Narrow" w:eastAsia="Times New Roman" w:hAnsi="Arial Narrow" w:cs="Tahoma"/>
          <w:lang w:val="es-ES" w:eastAsia="es-ES"/>
        </w:rPr>
        <w:t>determinará</w:t>
      </w:r>
      <w:r w:rsidRPr="004A20BD">
        <w:rPr>
          <w:rFonts w:ascii="Arial Narrow" w:eastAsia="Times New Roman" w:hAnsi="Arial Narrow" w:cs="Tahoma"/>
          <w:lang w:val="es-ES" w:eastAsia="es-ES"/>
        </w:rPr>
        <w:t>n conforme a lo dispuesto</w:t>
      </w:r>
      <w:r w:rsidR="00A30958" w:rsidRPr="004A20BD">
        <w:rPr>
          <w:rFonts w:ascii="Arial Narrow" w:eastAsia="Times New Roman" w:hAnsi="Arial Narrow" w:cs="Tahoma"/>
          <w:lang w:val="es-ES" w:eastAsia="es-ES"/>
        </w:rPr>
        <w:t xml:space="preserve"> </w:t>
      </w:r>
      <w:r w:rsidR="00A30958" w:rsidRPr="004A20BD">
        <w:rPr>
          <w:rFonts w:ascii="Arial Narrow" w:hAnsi="Arial Narrow" w:cs="Tahoma"/>
        </w:rPr>
        <w:t>por el Título Tercero Capítulo Segundo Sección Sexta</w:t>
      </w:r>
      <w:r w:rsidRPr="004A20BD">
        <w:rPr>
          <w:rFonts w:ascii="Arial Narrow" w:eastAsia="Times New Roman" w:hAnsi="Arial Narrow" w:cs="Tahoma"/>
          <w:lang w:val="es-ES" w:eastAsia="es-ES"/>
        </w:rPr>
        <w:t xml:space="preserve"> artículos 120 al 125 de la Ley de Hacienda para los Municipios, c</w:t>
      </w:r>
      <w:r w:rsidR="001D6A48" w:rsidRPr="004A20BD">
        <w:rPr>
          <w:rFonts w:ascii="Arial Narrow" w:eastAsia="Times New Roman" w:hAnsi="Arial Narrow" w:cs="Tahoma"/>
          <w:lang w:val="es-ES" w:eastAsia="es-ES"/>
        </w:rPr>
        <w:t>onforme a las siguientes cuotas:</w:t>
      </w:r>
    </w:p>
    <w:p w:rsidR="00A017B6" w:rsidRPr="004A20BD" w:rsidRDefault="00A017B6" w:rsidP="001D5D2D">
      <w:pPr>
        <w:spacing w:after="0" w:line="240" w:lineRule="auto"/>
        <w:jc w:val="both"/>
        <w:rPr>
          <w:rFonts w:ascii="Arial Narrow" w:eastAsia="Times New Roman" w:hAnsi="Arial Narrow" w:cs="Tahoma"/>
          <w:lang w:val="es-ES" w:eastAsia="es-ES"/>
        </w:rPr>
      </w:pPr>
    </w:p>
    <w:tbl>
      <w:tblPr>
        <w:tblW w:w="4578" w:type="pct"/>
        <w:jc w:val="center"/>
        <w:tblCellMar>
          <w:left w:w="70" w:type="dxa"/>
          <w:right w:w="70" w:type="dxa"/>
        </w:tblCellMar>
        <w:tblLook w:val="0000"/>
      </w:tblPr>
      <w:tblGrid>
        <w:gridCol w:w="6459"/>
        <w:gridCol w:w="1276"/>
        <w:gridCol w:w="1265"/>
      </w:tblGrid>
      <w:tr w:rsidR="0068367E" w:rsidRPr="004A20BD" w:rsidTr="00AB6266">
        <w:trPr>
          <w:cantSplit/>
          <w:tblHeader/>
          <w:jc w:val="center"/>
        </w:trPr>
        <w:tc>
          <w:tcPr>
            <w:tcW w:w="3588" w:type="pct"/>
          </w:tcPr>
          <w:p w:rsidR="0068367E" w:rsidRPr="004A20BD" w:rsidRDefault="00C91521" w:rsidP="00C91521">
            <w:pPr>
              <w:spacing w:after="0" w:line="240" w:lineRule="auto"/>
              <w:jc w:val="center"/>
              <w:rPr>
                <w:rFonts w:ascii="Arial Narrow" w:eastAsia="Times New Roman" w:hAnsi="Arial Narrow" w:cs="Tahoma"/>
                <w:b/>
                <w:lang w:val="es-ES" w:eastAsia="es-ES"/>
              </w:rPr>
            </w:pPr>
            <w:r w:rsidRPr="004A20BD">
              <w:rPr>
                <w:rFonts w:ascii="Arial Narrow" w:eastAsia="Times New Roman" w:hAnsi="Arial Narrow" w:cs="Tahoma"/>
                <w:b/>
                <w:lang w:val="es-ES" w:eastAsia="es-ES"/>
              </w:rPr>
              <w:t>Concepto</w:t>
            </w:r>
          </w:p>
        </w:tc>
        <w:tc>
          <w:tcPr>
            <w:tcW w:w="1412" w:type="pct"/>
            <w:gridSpan w:val="2"/>
          </w:tcPr>
          <w:p w:rsidR="0068367E" w:rsidRPr="004A20BD" w:rsidRDefault="002102D8" w:rsidP="001D5D2D">
            <w:pPr>
              <w:spacing w:after="0" w:line="240" w:lineRule="auto"/>
              <w:jc w:val="center"/>
              <w:rPr>
                <w:rFonts w:ascii="Arial Narrow" w:eastAsia="Times New Roman" w:hAnsi="Arial Narrow" w:cs="Tahoma"/>
                <w:b/>
                <w:lang w:val="es-ES" w:eastAsia="es-ES"/>
              </w:rPr>
            </w:pPr>
            <w:r w:rsidRPr="004A20BD">
              <w:rPr>
                <w:rFonts w:ascii="Arial Narrow" w:hAnsi="Arial Narrow"/>
                <w:b/>
                <w:lang w:val="es-ES" w:eastAsia="es-ES"/>
              </w:rPr>
              <w:t>Cuota fija $</w:t>
            </w:r>
          </w:p>
        </w:tc>
      </w:tr>
      <w:tr w:rsidR="00CD77D2" w:rsidRPr="004A20BD" w:rsidTr="00AB6266">
        <w:trPr>
          <w:cantSplit/>
          <w:tblHeader/>
          <w:jc w:val="center"/>
        </w:trPr>
        <w:tc>
          <w:tcPr>
            <w:tcW w:w="3588" w:type="pct"/>
          </w:tcPr>
          <w:p w:rsidR="00CD77D2" w:rsidRPr="004A20BD" w:rsidRDefault="00CD77D2" w:rsidP="001D5D2D">
            <w:pPr>
              <w:spacing w:after="0" w:line="240" w:lineRule="auto"/>
              <w:jc w:val="both"/>
              <w:rPr>
                <w:rFonts w:ascii="Arial Narrow" w:eastAsia="Times New Roman" w:hAnsi="Arial Narrow" w:cs="Tahoma"/>
                <w:lang w:val="es-ES" w:eastAsia="es-ES"/>
              </w:rPr>
            </w:pPr>
          </w:p>
        </w:tc>
        <w:tc>
          <w:tcPr>
            <w:tcW w:w="709" w:type="pct"/>
          </w:tcPr>
          <w:p w:rsidR="00CD77D2" w:rsidRPr="004A20BD" w:rsidRDefault="00CD77D2" w:rsidP="00C91521">
            <w:pPr>
              <w:spacing w:after="0" w:line="240" w:lineRule="auto"/>
              <w:jc w:val="center"/>
              <w:rPr>
                <w:rFonts w:ascii="Arial Narrow" w:eastAsia="Times New Roman" w:hAnsi="Arial Narrow" w:cs="Tahoma"/>
                <w:lang w:val="es-ES" w:eastAsia="es-ES"/>
              </w:rPr>
            </w:pPr>
            <w:r w:rsidRPr="004A20BD">
              <w:rPr>
                <w:rFonts w:ascii="Arial Narrow" w:eastAsia="Times New Roman" w:hAnsi="Arial Narrow" w:cs="Tahoma"/>
                <w:lang w:val="es-ES" w:eastAsia="es-ES"/>
              </w:rPr>
              <w:t>Expedición</w:t>
            </w:r>
          </w:p>
        </w:tc>
        <w:tc>
          <w:tcPr>
            <w:tcW w:w="703" w:type="pct"/>
          </w:tcPr>
          <w:p w:rsidR="00CD77D2" w:rsidRPr="004A20BD" w:rsidRDefault="00CD77D2" w:rsidP="00C91521">
            <w:pPr>
              <w:spacing w:after="0" w:line="240" w:lineRule="auto"/>
              <w:jc w:val="center"/>
              <w:rPr>
                <w:rFonts w:ascii="Arial Narrow" w:eastAsia="Times New Roman" w:hAnsi="Arial Narrow" w:cs="Tahoma"/>
                <w:lang w:val="es-ES" w:eastAsia="es-ES"/>
              </w:rPr>
            </w:pPr>
            <w:r w:rsidRPr="004A20BD">
              <w:rPr>
                <w:rFonts w:ascii="Arial Narrow" w:eastAsia="Times New Roman" w:hAnsi="Arial Narrow" w:cs="Tahoma"/>
                <w:lang w:val="es-ES" w:eastAsia="es-ES"/>
              </w:rPr>
              <w:t>Revalidación</w:t>
            </w:r>
          </w:p>
        </w:tc>
      </w:tr>
      <w:tr w:rsidR="00CD77D2" w:rsidRPr="004A20BD" w:rsidTr="00AB6266">
        <w:trPr>
          <w:cantSplit/>
          <w:jc w:val="center"/>
        </w:trPr>
        <w:tc>
          <w:tcPr>
            <w:tcW w:w="3588" w:type="pct"/>
          </w:tcPr>
          <w:p w:rsidR="00CD77D2" w:rsidRPr="004A20BD" w:rsidRDefault="00CD77D2" w:rsidP="00C91521">
            <w:pPr>
              <w:numPr>
                <w:ilvl w:val="0"/>
                <w:numId w:val="42"/>
              </w:numPr>
              <w:spacing w:after="0" w:line="240" w:lineRule="auto"/>
              <w:jc w:val="both"/>
              <w:rPr>
                <w:rFonts w:ascii="Arial Narrow" w:eastAsia="Times New Roman" w:hAnsi="Arial Narrow" w:cs="Tahoma"/>
                <w:b/>
                <w:lang w:val="es-ES" w:eastAsia="es-ES"/>
              </w:rPr>
            </w:pPr>
            <w:r w:rsidRPr="004A20BD">
              <w:rPr>
                <w:rFonts w:ascii="Arial Narrow" w:eastAsia="Times New Roman" w:hAnsi="Arial Narrow" w:cs="Tahoma"/>
                <w:b/>
                <w:lang w:val="es-ES" w:eastAsia="es-ES"/>
              </w:rPr>
              <w:t xml:space="preserve">Publicidad espectacular y </w:t>
            </w:r>
            <w:r w:rsidR="00C91521" w:rsidRPr="004A20BD">
              <w:rPr>
                <w:rFonts w:ascii="Arial Narrow" w:eastAsia="Times New Roman" w:hAnsi="Arial Narrow" w:cs="Tahoma"/>
                <w:b/>
                <w:lang w:val="es-ES" w:eastAsia="es-ES"/>
              </w:rPr>
              <w:t>auto soportados</w:t>
            </w:r>
            <w:r w:rsidRPr="004A20BD">
              <w:rPr>
                <w:rFonts w:ascii="Arial Narrow" w:eastAsia="Times New Roman" w:hAnsi="Arial Narrow" w:cs="Tahoma"/>
                <w:b/>
                <w:lang w:val="es-ES" w:eastAsia="es-ES"/>
              </w:rPr>
              <w:t xml:space="preserve"> (de más de 15.00 </w:t>
            </w:r>
            <w:r w:rsidR="00AB4F04" w:rsidRPr="004A20BD">
              <w:rPr>
                <w:rFonts w:ascii="Arial Narrow" w:eastAsia="Times New Roman" w:hAnsi="Arial Narrow" w:cs="Tahoma"/>
                <w:b/>
                <w:lang w:val="es-ES" w:eastAsia="es-ES"/>
              </w:rPr>
              <w:t>m²</w:t>
            </w:r>
            <w:r w:rsidR="00C91521" w:rsidRPr="004A20BD">
              <w:rPr>
                <w:rFonts w:ascii="Arial Narrow" w:eastAsia="Times New Roman" w:hAnsi="Arial Narrow" w:cs="Tahoma"/>
                <w:b/>
                <w:lang w:val="es-ES" w:eastAsia="es-ES"/>
              </w:rPr>
              <w:t>):</w:t>
            </w:r>
          </w:p>
        </w:tc>
        <w:tc>
          <w:tcPr>
            <w:tcW w:w="709" w:type="pct"/>
          </w:tcPr>
          <w:p w:rsidR="00CD77D2" w:rsidRPr="004A20BD" w:rsidRDefault="00CD77D2" w:rsidP="001D5D2D">
            <w:pPr>
              <w:spacing w:after="0" w:line="240" w:lineRule="auto"/>
              <w:jc w:val="both"/>
              <w:rPr>
                <w:rFonts w:ascii="Arial Narrow" w:eastAsia="Times New Roman" w:hAnsi="Arial Narrow" w:cs="Tahoma"/>
                <w:lang w:val="es-ES" w:eastAsia="es-ES"/>
              </w:rPr>
            </w:pPr>
          </w:p>
        </w:tc>
        <w:tc>
          <w:tcPr>
            <w:tcW w:w="703" w:type="pct"/>
          </w:tcPr>
          <w:p w:rsidR="00CD77D2" w:rsidRPr="004A20BD" w:rsidRDefault="00CD77D2" w:rsidP="001D5D2D">
            <w:pPr>
              <w:spacing w:after="0" w:line="240" w:lineRule="auto"/>
              <w:jc w:val="both"/>
              <w:rPr>
                <w:rFonts w:ascii="Arial Narrow" w:eastAsia="Times New Roman" w:hAnsi="Arial Narrow" w:cs="Tahoma"/>
                <w:lang w:val="es-ES" w:eastAsia="es-ES"/>
              </w:rPr>
            </w:pPr>
          </w:p>
        </w:tc>
      </w:tr>
      <w:tr w:rsidR="00E4253E" w:rsidRPr="004A20BD" w:rsidTr="00AB6266">
        <w:trPr>
          <w:cantSplit/>
          <w:jc w:val="center"/>
        </w:trPr>
        <w:tc>
          <w:tcPr>
            <w:tcW w:w="3588" w:type="pct"/>
          </w:tcPr>
          <w:p w:rsidR="00E4253E"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En lámina</w:t>
            </w:r>
            <w:r w:rsidR="00E4253E" w:rsidRPr="004A20BD">
              <w:rPr>
                <w:rFonts w:ascii="Arial Narrow" w:eastAsia="Times New Roman" w:hAnsi="Arial Narrow" w:cs="Tahoma"/>
                <w:lang w:val="es-ES" w:eastAsia="es-ES"/>
              </w:rPr>
              <w:t xml:space="preserve"> (</w:t>
            </w:r>
            <w:r w:rsidRPr="004A20BD">
              <w:rPr>
                <w:rFonts w:ascii="Arial Narrow" w:eastAsia="Times New Roman" w:hAnsi="Arial Narrow" w:cs="Tahoma"/>
                <w:lang w:val="es-ES" w:eastAsia="es-ES"/>
              </w:rPr>
              <w:t>a</w:t>
            </w:r>
            <w:r w:rsidR="00D6084B" w:rsidRPr="004A20BD">
              <w:rPr>
                <w:rFonts w:ascii="Arial Narrow" w:eastAsia="Times New Roman" w:hAnsi="Arial Narrow" w:cs="Tahoma"/>
                <w:lang w:val="es-ES" w:eastAsia="es-ES"/>
              </w:rPr>
              <w:t>nual</w:t>
            </w:r>
            <w:r w:rsidR="00E4253E" w:rsidRPr="004A20BD">
              <w:rPr>
                <w:rFonts w:ascii="Arial Narrow" w:eastAsia="Times New Roman" w:hAnsi="Arial Narrow" w:cs="Tahoma"/>
                <w:lang w:val="es-ES" w:eastAsia="es-ES"/>
              </w:rPr>
              <w:t xml:space="preserve"> por m²).</w:t>
            </w:r>
          </w:p>
          <w:p w:rsidR="00C91521"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En lona (anual por m²).</w:t>
            </w:r>
          </w:p>
          <w:p w:rsidR="00C91521"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En acrílico (anual por m²).</w:t>
            </w:r>
          </w:p>
        </w:tc>
        <w:tc>
          <w:tcPr>
            <w:tcW w:w="709" w:type="pct"/>
          </w:tcPr>
          <w:p w:rsidR="00E4253E" w:rsidRPr="004A20BD" w:rsidRDefault="006A7A8D" w:rsidP="001D5D2D">
            <w:pPr>
              <w:spacing w:after="0" w:line="240" w:lineRule="auto"/>
              <w:jc w:val="center"/>
              <w:rPr>
                <w:rFonts w:ascii="Arial Narrow" w:hAnsi="Arial Narrow" w:cs="Tahoma"/>
              </w:rPr>
            </w:pPr>
            <w:r>
              <w:rPr>
                <w:rFonts w:ascii="Arial Narrow" w:hAnsi="Arial Narrow" w:cs="Tahoma"/>
              </w:rPr>
              <w:t>282.00</w:t>
            </w:r>
          </w:p>
          <w:p w:rsidR="00C91521" w:rsidRPr="004A20BD" w:rsidRDefault="006A7A8D" w:rsidP="001D5D2D">
            <w:pPr>
              <w:spacing w:after="0" w:line="240" w:lineRule="auto"/>
              <w:jc w:val="center"/>
              <w:rPr>
                <w:rFonts w:ascii="Arial Narrow" w:hAnsi="Arial Narrow" w:cs="Tahoma"/>
              </w:rPr>
            </w:pPr>
            <w:r>
              <w:rPr>
                <w:rFonts w:ascii="Arial Narrow" w:hAnsi="Arial Narrow" w:cs="Tahoma"/>
              </w:rPr>
              <w:t>282.00</w:t>
            </w:r>
          </w:p>
          <w:p w:rsidR="00C91521" w:rsidRPr="004A20BD" w:rsidRDefault="006A7A8D" w:rsidP="001D5D2D">
            <w:pPr>
              <w:spacing w:after="0" w:line="240" w:lineRule="auto"/>
              <w:jc w:val="center"/>
              <w:rPr>
                <w:rFonts w:ascii="Arial Narrow" w:eastAsia="Times New Roman" w:hAnsi="Arial Narrow" w:cs="Tahoma"/>
                <w:lang w:val="es-ES" w:eastAsia="es-ES"/>
              </w:rPr>
            </w:pPr>
            <w:r>
              <w:rPr>
                <w:rFonts w:ascii="Arial Narrow" w:hAnsi="Arial Narrow" w:cs="Tahoma"/>
              </w:rPr>
              <w:t>282.00</w:t>
            </w:r>
          </w:p>
        </w:tc>
        <w:tc>
          <w:tcPr>
            <w:tcW w:w="703" w:type="pct"/>
          </w:tcPr>
          <w:p w:rsidR="00E4253E" w:rsidRPr="004A20BD" w:rsidRDefault="006A7A8D" w:rsidP="001D5D2D">
            <w:pPr>
              <w:spacing w:after="0" w:line="240" w:lineRule="auto"/>
              <w:jc w:val="center"/>
              <w:rPr>
                <w:rFonts w:ascii="Arial Narrow" w:hAnsi="Arial Narrow" w:cs="Tahoma"/>
              </w:rPr>
            </w:pPr>
            <w:r>
              <w:rPr>
                <w:rFonts w:ascii="Arial Narrow" w:hAnsi="Arial Narrow" w:cs="Tahoma"/>
              </w:rPr>
              <w:t>251.00</w:t>
            </w:r>
          </w:p>
          <w:p w:rsidR="00C91521" w:rsidRPr="004A20BD" w:rsidRDefault="006A7A8D" w:rsidP="001D5D2D">
            <w:pPr>
              <w:spacing w:after="0" w:line="240" w:lineRule="auto"/>
              <w:jc w:val="center"/>
              <w:rPr>
                <w:rFonts w:ascii="Arial Narrow" w:hAnsi="Arial Narrow" w:cs="Tahoma"/>
              </w:rPr>
            </w:pPr>
            <w:r>
              <w:rPr>
                <w:rFonts w:ascii="Arial Narrow" w:hAnsi="Arial Narrow" w:cs="Tahoma"/>
              </w:rPr>
              <w:t>251.00</w:t>
            </w:r>
          </w:p>
          <w:p w:rsidR="00C91521" w:rsidRPr="004A20BD" w:rsidRDefault="006A7A8D" w:rsidP="001D5D2D">
            <w:pPr>
              <w:spacing w:after="0" w:line="240" w:lineRule="auto"/>
              <w:jc w:val="center"/>
              <w:rPr>
                <w:rFonts w:ascii="Arial Narrow" w:eastAsia="Times New Roman" w:hAnsi="Arial Narrow" w:cs="Tahoma"/>
                <w:lang w:val="es-ES" w:eastAsia="es-ES"/>
              </w:rPr>
            </w:pPr>
            <w:r>
              <w:rPr>
                <w:rFonts w:ascii="Arial Narrow" w:hAnsi="Arial Narrow" w:cs="Tahoma"/>
              </w:rPr>
              <w:t>251.00</w:t>
            </w:r>
          </w:p>
        </w:tc>
      </w:tr>
      <w:tr w:rsidR="00E4253E" w:rsidRPr="004A20BD" w:rsidTr="00AB6266">
        <w:trPr>
          <w:cantSplit/>
          <w:jc w:val="center"/>
        </w:trPr>
        <w:tc>
          <w:tcPr>
            <w:tcW w:w="3588" w:type="pct"/>
          </w:tcPr>
          <w:p w:rsidR="00E4253E" w:rsidRPr="004A20BD" w:rsidRDefault="00E4253E" w:rsidP="00C91521">
            <w:pPr>
              <w:numPr>
                <w:ilvl w:val="0"/>
                <w:numId w:val="42"/>
              </w:numPr>
              <w:spacing w:after="0" w:line="240" w:lineRule="auto"/>
              <w:jc w:val="both"/>
              <w:rPr>
                <w:rFonts w:ascii="Arial Narrow" w:eastAsia="Times New Roman" w:hAnsi="Arial Narrow" w:cs="Tahoma"/>
                <w:b/>
                <w:lang w:val="es-ES" w:eastAsia="es-ES"/>
              </w:rPr>
            </w:pPr>
            <w:r w:rsidRPr="004A20BD">
              <w:rPr>
                <w:rFonts w:ascii="Arial Narrow" w:eastAsia="Times New Roman" w:hAnsi="Arial Narrow" w:cs="Tahoma"/>
                <w:b/>
                <w:lang w:val="es-ES" w:eastAsia="es-ES"/>
              </w:rPr>
              <w:t>Publicidad (de menos de 15.00 m²)</w:t>
            </w:r>
            <w:r w:rsidR="00C91521" w:rsidRPr="004A20BD">
              <w:rPr>
                <w:rFonts w:ascii="Arial Narrow" w:eastAsia="Times New Roman" w:hAnsi="Arial Narrow" w:cs="Tahoma"/>
                <w:b/>
                <w:lang w:val="es-ES" w:eastAsia="es-ES"/>
              </w:rPr>
              <w:t>:</w:t>
            </w:r>
          </w:p>
        </w:tc>
        <w:tc>
          <w:tcPr>
            <w:tcW w:w="709" w:type="pct"/>
          </w:tcPr>
          <w:p w:rsidR="00E4253E" w:rsidRPr="004A20BD" w:rsidRDefault="00E4253E" w:rsidP="001D5D2D">
            <w:pPr>
              <w:spacing w:after="0" w:line="240" w:lineRule="auto"/>
              <w:jc w:val="both"/>
              <w:rPr>
                <w:rFonts w:ascii="Arial Narrow" w:eastAsia="Times New Roman" w:hAnsi="Arial Narrow" w:cs="Tahoma"/>
                <w:lang w:val="es-ES" w:eastAsia="es-ES"/>
              </w:rPr>
            </w:pPr>
          </w:p>
        </w:tc>
        <w:tc>
          <w:tcPr>
            <w:tcW w:w="703" w:type="pct"/>
          </w:tcPr>
          <w:p w:rsidR="00E4253E" w:rsidRPr="004A20BD" w:rsidRDefault="00E4253E" w:rsidP="001D5D2D">
            <w:pPr>
              <w:spacing w:after="0" w:line="240" w:lineRule="auto"/>
              <w:jc w:val="both"/>
              <w:rPr>
                <w:rFonts w:ascii="Arial Narrow" w:eastAsia="Times New Roman" w:hAnsi="Arial Narrow" w:cs="Tahoma"/>
                <w:lang w:val="es-ES" w:eastAsia="es-ES"/>
              </w:rPr>
            </w:pPr>
          </w:p>
        </w:tc>
      </w:tr>
      <w:tr w:rsidR="00682D63" w:rsidRPr="004A20BD" w:rsidTr="00AB6266">
        <w:trPr>
          <w:cantSplit/>
          <w:jc w:val="center"/>
        </w:trPr>
        <w:tc>
          <w:tcPr>
            <w:tcW w:w="3588" w:type="pct"/>
          </w:tcPr>
          <w:p w:rsidR="00682D63" w:rsidRPr="004A20BD" w:rsidRDefault="00682D63"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lastRenderedPageBreak/>
              <w:t>Publicidad en lámina (anual por m²).</w:t>
            </w:r>
          </w:p>
          <w:p w:rsidR="00C91521"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Publicidad en madera (anual por m²).</w:t>
            </w:r>
          </w:p>
          <w:p w:rsidR="00C91521"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Publicidad en lona (anual por m²).</w:t>
            </w:r>
          </w:p>
          <w:p w:rsidR="00C91521"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Publicidad en acrílico (anual por m²).</w:t>
            </w:r>
          </w:p>
          <w:p w:rsidR="00C91521"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Bardas, toldos, marquesinas, pisos, vidrieras, escaparates (anual por m²).</w:t>
            </w:r>
          </w:p>
          <w:p w:rsidR="00C91521"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Fachadas que no rebasen el 30% de la superficie (anual por m²).</w:t>
            </w:r>
          </w:p>
          <w:p w:rsidR="00C91521"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Azoteas, cortinas metálicas (anual por m²).</w:t>
            </w:r>
          </w:p>
          <w:p w:rsidR="00970B12" w:rsidRPr="004A20BD" w:rsidRDefault="00C91521" w:rsidP="00C91521">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Publicidad en elementos inflables por día.</w:t>
            </w:r>
          </w:p>
          <w:p w:rsidR="00970B12" w:rsidRPr="004A20BD" w:rsidRDefault="00970B12" w:rsidP="00970B12">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 xml:space="preserve">Vehículos por unidad (por año). </w:t>
            </w:r>
          </w:p>
          <w:p w:rsidR="00C91521" w:rsidRPr="004A20BD" w:rsidRDefault="00970B12" w:rsidP="00970B12">
            <w:pPr>
              <w:spacing w:after="0" w:line="240" w:lineRule="auto"/>
              <w:ind w:left="360"/>
              <w:jc w:val="both"/>
              <w:rPr>
                <w:rFonts w:ascii="Arial Narrow" w:eastAsia="Times New Roman" w:hAnsi="Arial Narrow" w:cs="Tahoma"/>
                <w:sz w:val="20"/>
                <w:szCs w:val="20"/>
                <w:lang w:val="es-ES" w:eastAsia="es-ES"/>
              </w:rPr>
            </w:pPr>
            <w:r w:rsidRPr="004A20BD">
              <w:rPr>
                <w:rFonts w:ascii="Arial Narrow" w:eastAsia="Times New Roman" w:hAnsi="Arial Narrow" w:cs="Tahoma"/>
                <w:lang w:val="es-ES" w:eastAsia="es-ES"/>
              </w:rPr>
              <w:t xml:space="preserve">* </w:t>
            </w:r>
            <w:r w:rsidR="00C91521" w:rsidRPr="004A20BD">
              <w:rPr>
                <w:rFonts w:ascii="Arial Narrow" w:eastAsia="Times New Roman" w:hAnsi="Arial Narrow" w:cs="Tahoma"/>
                <w:sz w:val="18"/>
                <w:szCs w:val="18"/>
                <w:lang w:val="es-ES" w:eastAsia="es-ES"/>
              </w:rPr>
              <w:t>El costo se aplicará en función de las características p</w:t>
            </w:r>
            <w:r w:rsidRPr="004A20BD">
              <w:rPr>
                <w:rFonts w:ascii="Arial Narrow" w:eastAsia="Times New Roman" w:hAnsi="Arial Narrow" w:cs="Tahoma"/>
                <w:sz w:val="18"/>
                <w:szCs w:val="18"/>
                <w:lang w:val="es-ES" w:eastAsia="es-ES"/>
              </w:rPr>
              <w:t>ropias de cada unidad vehicular</w:t>
            </w:r>
            <w:r w:rsidR="00C91521" w:rsidRPr="004A20BD">
              <w:rPr>
                <w:rFonts w:ascii="Arial Narrow" w:eastAsia="Times New Roman" w:hAnsi="Arial Narrow" w:cs="Tahoma"/>
                <w:sz w:val="18"/>
                <w:szCs w:val="18"/>
                <w:lang w:val="es-ES" w:eastAsia="es-ES"/>
              </w:rPr>
              <w:t>.</w:t>
            </w:r>
          </w:p>
          <w:p w:rsidR="00970B12" w:rsidRPr="004A20BD" w:rsidRDefault="00970B12" w:rsidP="00970B12">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 xml:space="preserve">Publicidad en mantas (por m²). </w:t>
            </w:r>
          </w:p>
          <w:p w:rsidR="00F52785" w:rsidRPr="004A20BD" w:rsidRDefault="00F52785" w:rsidP="00F52785">
            <w:pPr>
              <w:spacing w:after="0" w:line="240" w:lineRule="auto"/>
              <w:ind w:left="284"/>
              <w:jc w:val="both"/>
              <w:rPr>
                <w:rFonts w:ascii="Arial Narrow" w:eastAsia="Times New Roman" w:hAnsi="Arial Narrow" w:cs="Tahoma"/>
                <w:sz w:val="18"/>
                <w:szCs w:val="18"/>
                <w:lang w:val="es-ES" w:eastAsia="es-ES"/>
              </w:rPr>
            </w:pPr>
            <w:r w:rsidRPr="004A20BD">
              <w:rPr>
                <w:rFonts w:ascii="Arial Narrow" w:eastAsia="Times New Roman" w:hAnsi="Arial Narrow" w:cs="Tahoma"/>
                <w:sz w:val="20"/>
                <w:szCs w:val="20"/>
                <w:lang w:val="es-ES" w:eastAsia="es-ES"/>
              </w:rPr>
              <w:t xml:space="preserve">* </w:t>
            </w:r>
            <w:r w:rsidRPr="004A20BD">
              <w:rPr>
                <w:rFonts w:ascii="Arial Narrow" w:eastAsia="Times New Roman" w:hAnsi="Arial Narrow" w:cs="Tahoma"/>
                <w:sz w:val="18"/>
                <w:szCs w:val="18"/>
                <w:lang w:val="es-ES" w:eastAsia="es-ES"/>
              </w:rPr>
              <w:t>Aplica para propaganda temporal y por no más de 30 días, previo pago de la fianza y cumplimiento de las garantías correspondientes.</w:t>
            </w:r>
          </w:p>
          <w:p w:rsidR="00F52785" w:rsidRPr="004A20BD" w:rsidRDefault="00F52785" w:rsidP="00970B12">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Publicidad en muros en relieve (anual por m²).</w:t>
            </w:r>
          </w:p>
          <w:p w:rsidR="00F52785" w:rsidRPr="004A20BD" w:rsidRDefault="00F52785" w:rsidP="00970B12">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Publicidad en volantes y folletos (por cada 1000 volantes).</w:t>
            </w:r>
          </w:p>
          <w:p w:rsidR="00F52785" w:rsidRPr="004A20BD" w:rsidRDefault="00F52785" w:rsidP="00970B12">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Publicidad en posters (500 piezas durante 1 mes).</w:t>
            </w:r>
          </w:p>
          <w:p w:rsidR="00F52785" w:rsidRPr="004A20BD" w:rsidRDefault="00F52785" w:rsidP="00970B12">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Calcomanía de identificación de anuncio (por pieza).</w:t>
            </w:r>
          </w:p>
          <w:p w:rsidR="00970B12" w:rsidRPr="004A20BD" w:rsidRDefault="00F52785" w:rsidP="00F52785">
            <w:pPr>
              <w:numPr>
                <w:ilvl w:val="1"/>
                <w:numId w:val="42"/>
              </w:num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lang w:val="es-ES" w:eastAsia="es-ES"/>
              </w:rPr>
              <w:t>Búsqueda de expedientes de anuncios en archivo a solicitud del propietario.</w:t>
            </w:r>
          </w:p>
        </w:tc>
        <w:tc>
          <w:tcPr>
            <w:tcW w:w="709" w:type="pct"/>
          </w:tcPr>
          <w:p w:rsidR="00682D63" w:rsidRPr="004A20BD" w:rsidRDefault="0090749A" w:rsidP="001D5D2D">
            <w:pPr>
              <w:spacing w:after="0" w:line="240" w:lineRule="auto"/>
              <w:jc w:val="center"/>
              <w:rPr>
                <w:rFonts w:ascii="Arial Narrow" w:hAnsi="Arial Narrow" w:cs="Tahoma"/>
              </w:rPr>
            </w:pPr>
            <w:r>
              <w:rPr>
                <w:rFonts w:ascii="Arial Narrow" w:hAnsi="Arial Narrow" w:cs="Tahoma"/>
              </w:rPr>
              <w:t>203.00</w:t>
            </w:r>
          </w:p>
          <w:p w:rsidR="00B36C09" w:rsidRPr="004A20BD" w:rsidRDefault="0090749A" w:rsidP="00B36C09">
            <w:pPr>
              <w:spacing w:after="0" w:line="240" w:lineRule="auto"/>
              <w:jc w:val="center"/>
              <w:rPr>
                <w:rFonts w:ascii="Arial Narrow" w:hAnsi="Arial Narrow" w:cs="Tahoma"/>
              </w:rPr>
            </w:pPr>
            <w:r>
              <w:rPr>
                <w:rFonts w:ascii="Arial Narrow" w:hAnsi="Arial Narrow" w:cs="Tahoma"/>
              </w:rPr>
              <w:t>203.00</w:t>
            </w:r>
          </w:p>
          <w:p w:rsidR="00B36C09" w:rsidRPr="004A20BD" w:rsidRDefault="0090749A" w:rsidP="00B36C09">
            <w:pPr>
              <w:spacing w:after="0" w:line="240" w:lineRule="auto"/>
              <w:jc w:val="center"/>
              <w:rPr>
                <w:rFonts w:ascii="Arial Narrow" w:hAnsi="Arial Narrow" w:cs="Tahoma"/>
              </w:rPr>
            </w:pPr>
            <w:r>
              <w:rPr>
                <w:rFonts w:ascii="Arial Narrow" w:hAnsi="Arial Narrow" w:cs="Tahoma"/>
              </w:rPr>
              <w:t>203.00</w:t>
            </w:r>
          </w:p>
          <w:p w:rsidR="00B36C09" w:rsidRPr="004A20BD" w:rsidRDefault="0090749A" w:rsidP="00B36C09">
            <w:pPr>
              <w:spacing w:after="0" w:line="240" w:lineRule="auto"/>
              <w:jc w:val="center"/>
              <w:rPr>
                <w:rFonts w:ascii="Arial Narrow" w:hAnsi="Arial Narrow" w:cs="Tahoma"/>
              </w:rPr>
            </w:pPr>
            <w:r>
              <w:rPr>
                <w:rFonts w:ascii="Arial Narrow" w:hAnsi="Arial Narrow" w:cs="Tahoma"/>
              </w:rPr>
              <w:t>203.00</w:t>
            </w:r>
          </w:p>
          <w:p w:rsidR="00124104" w:rsidRPr="004A20BD" w:rsidRDefault="00124104" w:rsidP="001D5D2D">
            <w:pPr>
              <w:spacing w:after="0" w:line="240" w:lineRule="auto"/>
              <w:jc w:val="center"/>
              <w:rPr>
                <w:rFonts w:ascii="Arial Narrow" w:hAnsi="Arial Narrow" w:cs="Tahoma"/>
              </w:rPr>
            </w:pPr>
          </w:p>
          <w:p w:rsidR="00970B12" w:rsidRPr="004A20BD" w:rsidRDefault="006A7A8D" w:rsidP="001D5D2D">
            <w:pPr>
              <w:spacing w:after="0" w:line="240" w:lineRule="auto"/>
              <w:jc w:val="center"/>
              <w:rPr>
                <w:rFonts w:ascii="Arial Narrow" w:hAnsi="Arial Narrow" w:cs="Tahoma"/>
              </w:rPr>
            </w:pPr>
            <w:r>
              <w:rPr>
                <w:rFonts w:ascii="Arial Narrow" w:hAnsi="Arial Narrow" w:cs="Tahoma"/>
              </w:rPr>
              <w:t>N/A</w:t>
            </w:r>
          </w:p>
          <w:p w:rsidR="00970B12" w:rsidRPr="004A20BD" w:rsidRDefault="006A7A8D" w:rsidP="001D5D2D">
            <w:pPr>
              <w:spacing w:after="0" w:line="240" w:lineRule="auto"/>
              <w:jc w:val="center"/>
              <w:rPr>
                <w:rFonts w:ascii="Arial Narrow" w:hAnsi="Arial Narrow" w:cs="Tahoma"/>
              </w:rPr>
            </w:pPr>
            <w:r>
              <w:rPr>
                <w:rFonts w:ascii="Arial Narrow" w:hAnsi="Arial Narrow" w:cs="Tahoma"/>
              </w:rPr>
              <w:t>N/A</w:t>
            </w:r>
          </w:p>
          <w:p w:rsidR="00970B12" w:rsidRPr="004A20BD" w:rsidRDefault="006A7A8D" w:rsidP="001D5D2D">
            <w:pPr>
              <w:spacing w:after="0" w:line="240" w:lineRule="auto"/>
              <w:jc w:val="center"/>
              <w:rPr>
                <w:rFonts w:ascii="Arial Narrow" w:hAnsi="Arial Narrow" w:cs="Tahoma"/>
              </w:rPr>
            </w:pPr>
            <w:r>
              <w:rPr>
                <w:rFonts w:ascii="Arial Narrow" w:hAnsi="Arial Narrow" w:cs="Tahoma"/>
              </w:rPr>
              <w:t>N/A</w:t>
            </w:r>
          </w:p>
          <w:p w:rsidR="00970B12" w:rsidRPr="004A20BD" w:rsidRDefault="006A7A8D" w:rsidP="001D5D2D">
            <w:pPr>
              <w:spacing w:after="0" w:line="240" w:lineRule="auto"/>
              <w:jc w:val="center"/>
              <w:rPr>
                <w:rFonts w:ascii="Arial Narrow" w:hAnsi="Arial Narrow" w:cs="Tahoma"/>
              </w:rPr>
            </w:pPr>
            <w:r>
              <w:rPr>
                <w:rFonts w:ascii="Arial Narrow" w:hAnsi="Arial Narrow" w:cs="Tahoma"/>
              </w:rPr>
              <w:t>N/A</w:t>
            </w:r>
          </w:p>
          <w:p w:rsidR="00124104" w:rsidRPr="004A20BD" w:rsidRDefault="00124104" w:rsidP="001D5D2D">
            <w:pPr>
              <w:spacing w:after="0" w:line="240" w:lineRule="auto"/>
              <w:jc w:val="center"/>
              <w:rPr>
                <w:rFonts w:ascii="Arial Narrow" w:hAnsi="Arial Narrow" w:cs="Tahoma"/>
                <w:sz w:val="18"/>
                <w:szCs w:val="18"/>
              </w:rPr>
            </w:pPr>
          </w:p>
          <w:p w:rsidR="00970B12" w:rsidRPr="004A20BD" w:rsidRDefault="006A7A8D" w:rsidP="001D5D2D">
            <w:pPr>
              <w:spacing w:after="0" w:line="240" w:lineRule="auto"/>
              <w:jc w:val="center"/>
              <w:rPr>
                <w:rFonts w:ascii="Arial Narrow" w:hAnsi="Arial Narrow" w:cs="Tahoma"/>
              </w:rPr>
            </w:pPr>
            <w:r>
              <w:rPr>
                <w:rFonts w:ascii="Arial Narrow" w:hAnsi="Arial Narrow" w:cs="Tahoma"/>
              </w:rPr>
              <w:t>N/A</w:t>
            </w:r>
          </w:p>
          <w:p w:rsidR="00F52785" w:rsidRPr="004A20BD" w:rsidRDefault="00F52785" w:rsidP="001D5D2D">
            <w:pPr>
              <w:spacing w:after="0" w:line="240" w:lineRule="auto"/>
              <w:jc w:val="center"/>
              <w:rPr>
                <w:rFonts w:ascii="Arial Narrow" w:eastAsia="Times New Roman" w:hAnsi="Arial Narrow" w:cs="Tahoma"/>
                <w:lang w:val="es-ES" w:eastAsia="es-ES"/>
              </w:rPr>
            </w:pPr>
          </w:p>
          <w:p w:rsidR="00206375" w:rsidRPr="004A20BD" w:rsidRDefault="00206375" w:rsidP="001D5D2D">
            <w:pPr>
              <w:spacing w:after="0" w:line="240" w:lineRule="auto"/>
              <w:jc w:val="center"/>
              <w:rPr>
                <w:rFonts w:ascii="Arial Narrow" w:eastAsia="Times New Roman" w:hAnsi="Arial Narrow" w:cs="Tahoma"/>
                <w:sz w:val="18"/>
                <w:szCs w:val="18"/>
                <w:lang w:val="es-ES" w:eastAsia="es-ES"/>
              </w:rPr>
            </w:pPr>
          </w:p>
          <w:p w:rsidR="00F52785" w:rsidRPr="004A20BD" w:rsidRDefault="006A7A8D" w:rsidP="001D5D2D">
            <w:pPr>
              <w:spacing w:after="0" w:line="240" w:lineRule="auto"/>
              <w:jc w:val="center"/>
              <w:rPr>
                <w:rFonts w:ascii="Arial Narrow" w:hAnsi="Arial Narrow" w:cs="Tahoma"/>
              </w:rPr>
            </w:pPr>
            <w:r>
              <w:rPr>
                <w:rFonts w:ascii="Arial Narrow" w:hAnsi="Arial Narrow" w:cs="Tahoma"/>
              </w:rPr>
              <w:t>N/A</w:t>
            </w:r>
          </w:p>
          <w:p w:rsidR="00F52785" w:rsidRPr="004A20BD" w:rsidRDefault="006A7A8D" w:rsidP="001D5D2D">
            <w:pPr>
              <w:spacing w:after="0" w:line="240" w:lineRule="auto"/>
              <w:jc w:val="center"/>
              <w:rPr>
                <w:rFonts w:ascii="Arial Narrow" w:hAnsi="Arial Narrow" w:cs="Tahoma"/>
              </w:rPr>
            </w:pPr>
            <w:r>
              <w:rPr>
                <w:rFonts w:ascii="Arial Narrow" w:hAnsi="Arial Narrow" w:cs="Tahoma"/>
              </w:rPr>
              <w:t>N/A</w:t>
            </w:r>
          </w:p>
          <w:p w:rsidR="00F52785" w:rsidRPr="004A20BD" w:rsidRDefault="006A7A8D" w:rsidP="001D5D2D">
            <w:pPr>
              <w:spacing w:after="0" w:line="240" w:lineRule="auto"/>
              <w:jc w:val="center"/>
              <w:rPr>
                <w:rFonts w:ascii="Arial Narrow" w:hAnsi="Arial Narrow" w:cs="Tahoma"/>
              </w:rPr>
            </w:pPr>
            <w:r>
              <w:rPr>
                <w:rFonts w:ascii="Arial Narrow" w:hAnsi="Arial Narrow" w:cs="Tahoma"/>
              </w:rPr>
              <w:t>638.00</w:t>
            </w:r>
          </w:p>
          <w:p w:rsidR="00F52785" w:rsidRPr="004A20BD" w:rsidRDefault="006A7A8D" w:rsidP="001D5D2D">
            <w:pPr>
              <w:spacing w:after="0" w:line="240" w:lineRule="auto"/>
              <w:jc w:val="center"/>
              <w:rPr>
                <w:rFonts w:ascii="Arial Narrow" w:hAnsi="Arial Narrow" w:cs="Tahoma"/>
              </w:rPr>
            </w:pPr>
            <w:r>
              <w:rPr>
                <w:rFonts w:ascii="Arial Narrow" w:hAnsi="Arial Narrow" w:cs="Tahoma"/>
              </w:rPr>
              <w:t>N/A</w:t>
            </w:r>
          </w:p>
          <w:p w:rsidR="00F52785" w:rsidRPr="004A20BD" w:rsidRDefault="006A7A8D" w:rsidP="00F52785">
            <w:pPr>
              <w:spacing w:after="0" w:line="240" w:lineRule="auto"/>
              <w:jc w:val="center"/>
              <w:rPr>
                <w:rFonts w:ascii="Arial Narrow" w:hAnsi="Arial Narrow" w:cs="Tahoma"/>
              </w:rPr>
            </w:pPr>
            <w:r>
              <w:rPr>
                <w:rFonts w:ascii="Arial Narrow" w:hAnsi="Arial Narrow" w:cs="Tahoma"/>
              </w:rPr>
              <w:t>N/A</w:t>
            </w:r>
          </w:p>
          <w:p w:rsidR="00206375" w:rsidRPr="004A20BD" w:rsidRDefault="00206375" w:rsidP="00F52785">
            <w:pPr>
              <w:spacing w:after="0" w:line="240" w:lineRule="auto"/>
              <w:jc w:val="center"/>
              <w:rPr>
                <w:rFonts w:ascii="Arial Narrow" w:hAnsi="Arial Narrow" w:cs="Tahoma"/>
              </w:rPr>
            </w:pPr>
          </w:p>
          <w:p w:rsidR="00F52785" w:rsidRPr="004A20BD" w:rsidRDefault="006A7A8D" w:rsidP="00F52785">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3" w:type="pct"/>
          </w:tcPr>
          <w:p w:rsidR="00970B12" w:rsidRPr="004A20BD" w:rsidRDefault="0090749A" w:rsidP="00970B12">
            <w:pPr>
              <w:spacing w:after="0" w:line="240" w:lineRule="auto"/>
              <w:jc w:val="center"/>
              <w:rPr>
                <w:rFonts w:ascii="Arial Narrow" w:hAnsi="Arial Narrow" w:cs="Tahoma"/>
              </w:rPr>
            </w:pPr>
            <w:r>
              <w:rPr>
                <w:rFonts w:ascii="Arial Narrow" w:hAnsi="Arial Narrow" w:cs="Tahoma"/>
              </w:rPr>
              <w:t>160.00</w:t>
            </w:r>
          </w:p>
          <w:p w:rsidR="00B36C09" w:rsidRPr="004A20BD" w:rsidRDefault="0090749A" w:rsidP="00B36C09">
            <w:pPr>
              <w:spacing w:after="0" w:line="240" w:lineRule="auto"/>
              <w:jc w:val="center"/>
              <w:rPr>
                <w:rFonts w:ascii="Arial Narrow" w:hAnsi="Arial Narrow" w:cs="Tahoma"/>
              </w:rPr>
            </w:pPr>
            <w:r>
              <w:rPr>
                <w:rFonts w:ascii="Arial Narrow" w:hAnsi="Arial Narrow" w:cs="Tahoma"/>
              </w:rPr>
              <w:t>160.00</w:t>
            </w:r>
          </w:p>
          <w:p w:rsidR="00B36C09" w:rsidRPr="004A20BD" w:rsidRDefault="0090749A" w:rsidP="00B36C09">
            <w:pPr>
              <w:spacing w:after="0" w:line="240" w:lineRule="auto"/>
              <w:jc w:val="center"/>
              <w:rPr>
                <w:rFonts w:ascii="Arial Narrow" w:hAnsi="Arial Narrow" w:cs="Tahoma"/>
              </w:rPr>
            </w:pPr>
            <w:r>
              <w:rPr>
                <w:rFonts w:ascii="Arial Narrow" w:hAnsi="Arial Narrow" w:cs="Tahoma"/>
              </w:rPr>
              <w:t>160.00</w:t>
            </w:r>
          </w:p>
          <w:p w:rsidR="00B36C09" w:rsidRPr="004A20BD" w:rsidRDefault="0090749A" w:rsidP="00B36C09">
            <w:pPr>
              <w:spacing w:after="0" w:line="240" w:lineRule="auto"/>
              <w:jc w:val="center"/>
              <w:rPr>
                <w:rFonts w:ascii="Arial Narrow" w:hAnsi="Arial Narrow" w:cs="Tahoma"/>
              </w:rPr>
            </w:pPr>
            <w:r>
              <w:rPr>
                <w:rFonts w:ascii="Arial Narrow" w:hAnsi="Arial Narrow" w:cs="Tahoma"/>
              </w:rPr>
              <w:t>160.00</w:t>
            </w:r>
          </w:p>
          <w:p w:rsidR="00124104" w:rsidRPr="004A20BD" w:rsidRDefault="00124104" w:rsidP="00970B12">
            <w:pPr>
              <w:spacing w:after="0" w:line="240" w:lineRule="auto"/>
              <w:jc w:val="center"/>
              <w:rPr>
                <w:rFonts w:ascii="Arial Narrow" w:hAnsi="Arial Narrow" w:cs="Tahoma"/>
              </w:rPr>
            </w:pPr>
          </w:p>
          <w:p w:rsidR="00970B12" w:rsidRPr="004A20BD" w:rsidRDefault="006A7A8D" w:rsidP="00970B12">
            <w:pPr>
              <w:spacing w:after="0" w:line="240" w:lineRule="auto"/>
              <w:jc w:val="center"/>
              <w:rPr>
                <w:rFonts w:ascii="Arial Narrow" w:hAnsi="Arial Narrow" w:cs="Tahoma"/>
              </w:rPr>
            </w:pPr>
            <w:r>
              <w:rPr>
                <w:rFonts w:ascii="Arial Narrow" w:hAnsi="Arial Narrow" w:cs="Tahoma"/>
              </w:rPr>
              <w:t>N/A</w:t>
            </w:r>
          </w:p>
          <w:p w:rsidR="00970B12" w:rsidRPr="004A20BD" w:rsidRDefault="006A7A8D" w:rsidP="00970B12">
            <w:pPr>
              <w:spacing w:after="0" w:line="240" w:lineRule="auto"/>
              <w:jc w:val="center"/>
              <w:rPr>
                <w:rFonts w:ascii="Arial Narrow" w:hAnsi="Arial Narrow" w:cs="Tahoma"/>
              </w:rPr>
            </w:pPr>
            <w:r>
              <w:rPr>
                <w:rFonts w:ascii="Arial Narrow" w:hAnsi="Arial Narrow" w:cs="Tahoma"/>
              </w:rPr>
              <w:t>N/A</w:t>
            </w:r>
          </w:p>
          <w:p w:rsidR="00970B12" w:rsidRPr="004A20BD" w:rsidRDefault="006A7A8D" w:rsidP="00970B12">
            <w:pPr>
              <w:spacing w:after="0" w:line="240" w:lineRule="auto"/>
              <w:jc w:val="center"/>
              <w:rPr>
                <w:rFonts w:ascii="Arial Narrow" w:hAnsi="Arial Narrow" w:cs="Tahoma"/>
              </w:rPr>
            </w:pPr>
            <w:r>
              <w:rPr>
                <w:rFonts w:ascii="Arial Narrow" w:hAnsi="Arial Narrow" w:cs="Tahoma"/>
              </w:rPr>
              <w:t>N/A</w:t>
            </w:r>
          </w:p>
          <w:p w:rsidR="00970B12" w:rsidRPr="004A20BD" w:rsidRDefault="00970B12" w:rsidP="00970B12">
            <w:pPr>
              <w:spacing w:after="0" w:line="240" w:lineRule="auto"/>
              <w:jc w:val="center"/>
              <w:rPr>
                <w:rFonts w:ascii="Arial Narrow" w:hAnsi="Arial Narrow" w:cs="Tahoma"/>
              </w:rPr>
            </w:pPr>
            <w:r w:rsidRPr="004A20BD">
              <w:rPr>
                <w:rFonts w:ascii="Arial Narrow" w:hAnsi="Arial Narrow" w:cs="Tahoma"/>
              </w:rPr>
              <w:t>N/A</w:t>
            </w:r>
          </w:p>
          <w:p w:rsidR="00124104" w:rsidRPr="004A20BD" w:rsidRDefault="00124104" w:rsidP="00F52785">
            <w:pPr>
              <w:spacing w:after="0" w:line="240" w:lineRule="auto"/>
              <w:jc w:val="center"/>
              <w:rPr>
                <w:rFonts w:ascii="Arial Narrow" w:hAnsi="Arial Narrow" w:cs="Tahoma"/>
                <w:sz w:val="18"/>
                <w:szCs w:val="18"/>
              </w:rPr>
            </w:pPr>
          </w:p>
          <w:p w:rsidR="00F52785" w:rsidRPr="004A20BD" w:rsidRDefault="006A7A8D" w:rsidP="00F52785">
            <w:pPr>
              <w:spacing w:after="0" w:line="240" w:lineRule="auto"/>
              <w:jc w:val="center"/>
              <w:rPr>
                <w:rFonts w:ascii="Arial Narrow" w:hAnsi="Arial Narrow" w:cs="Tahoma"/>
              </w:rPr>
            </w:pPr>
            <w:r>
              <w:rPr>
                <w:rFonts w:ascii="Arial Narrow" w:hAnsi="Arial Narrow" w:cs="Tahoma"/>
              </w:rPr>
              <w:t>N/A</w:t>
            </w:r>
          </w:p>
          <w:p w:rsidR="00F52785" w:rsidRPr="004A20BD" w:rsidRDefault="00F52785" w:rsidP="00F52785">
            <w:pPr>
              <w:spacing w:after="0" w:line="240" w:lineRule="auto"/>
              <w:jc w:val="center"/>
              <w:rPr>
                <w:rFonts w:ascii="Arial Narrow" w:eastAsia="Times New Roman" w:hAnsi="Arial Narrow" w:cs="Tahoma"/>
                <w:lang w:val="es-ES" w:eastAsia="es-ES"/>
              </w:rPr>
            </w:pPr>
          </w:p>
          <w:p w:rsidR="00206375" w:rsidRPr="004A20BD" w:rsidRDefault="00206375" w:rsidP="00F52785">
            <w:pPr>
              <w:spacing w:after="0" w:line="240" w:lineRule="auto"/>
              <w:jc w:val="center"/>
              <w:rPr>
                <w:rFonts w:ascii="Arial Narrow" w:eastAsia="Times New Roman" w:hAnsi="Arial Narrow" w:cs="Tahoma"/>
                <w:sz w:val="18"/>
                <w:szCs w:val="18"/>
                <w:lang w:val="es-ES" w:eastAsia="es-ES"/>
              </w:rPr>
            </w:pPr>
          </w:p>
          <w:p w:rsidR="00F52785" w:rsidRPr="004A20BD" w:rsidRDefault="006A7A8D" w:rsidP="00F52785">
            <w:pPr>
              <w:spacing w:after="0" w:line="240" w:lineRule="auto"/>
              <w:jc w:val="center"/>
              <w:rPr>
                <w:rFonts w:ascii="Arial Narrow" w:hAnsi="Arial Narrow" w:cs="Tahoma"/>
              </w:rPr>
            </w:pPr>
            <w:r>
              <w:rPr>
                <w:rFonts w:ascii="Arial Narrow" w:hAnsi="Arial Narrow" w:cs="Tahoma"/>
              </w:rPr>
              <w:t>N/A</w:t>
            </w:r>
          </w:p>
          <w:p w:rsidR="00682D63" w:rsidRPr="004A20BD" w:rsidRDefault="006A7A8D" w:rsidP="00F52785">
            <w:pPr>
              <w:spacing w:after="0" w:line="240" w:lineRule="auto"/>
              <w:jc w:val="center"/>
              <w:rPr>
                <w:rFonts w:ascii="Arial Narrow" w:hAnsi="Arial Narrow" w:cs="Tahoma"/>
              </w:rPr>
            </w:pPr>
            <w:r>
              <w:rPr>
                <w:rFonts w:ascii="Arial Narrow" w:hAnsi="Arial Narrow" w:cs="Tahoma"/>
              </w:rPr>
              <w:t>N/A</w:t>
            </w:r>
          </w:p>
          <w:p w:rsidR="00F52785" w:rsidRPr="004A20BD" w:rsidRDefault="00B36C09" w:rsidP="00F52785">
            <w:pPr>
              <w:spacing w:after="0" w:line="240" w:lineRule="auto"/>
              <w:jc w:val="center"/>
              <w:rPr>
                <w:rFonts w:ascii="Arial Narrow" w:hAnsi="Arial Narrow" w:cs="Tahoma"/>
              </w:rPr>
            </w:pPr>
            <w:r>
              <w:rPr>
                <w:rFonts w:ascii="Arial Narrow" w:hAnsi="Arial Narrow" w:cs="Tahoma"/>
              </w:rPr>
              <w:t>607.00</w:t>
            </w:r>
          </w:p>
          <w:p w:rsidR="00F52785" w:rsidRPr="004A20BD" w:rsidRDefault="00F52785" w:rsidP="00F52785">
            <w:pPr>
              <w:spacing w:after="0" w:line="240" w:lineRule="auto"/>
              <w:jc w:val="center"/>
              <w:rPr>
                <w:rFonts w:ascii="Arial Narrow" w:hAnsi="Arial Narrow" w:cs="Tahoma"/>
              </w:rPr>
            </w:pPr>
            <w:r w:rsidRPr="004A20BD">
              <w:rPr>
                <w:rFonts w:ascii="Arial Narrow" w:hAnsi="Arial Narrow" w:cs="Tahoma"/>
              </w:rPr>
              <w:t>N/A</w:t>
            </w:r>
          </w:p>
          <w:p w:rsidR="00F52785" w:rsidRPr="004A20BD" w:rsidRDefault="00F52785" w:rsidP="00F52785">
            <w:pPr>
              <w:spacing w:after="0" w:line="240" w:lineRule="auto"/>
              <w:jc w:val="center"/>
              <w:rPr>
                <w:rFonts w:ascii="Arial Narrow" w:hAnsi="Arial Narrow" w:cs="Tahoma"/>
              </w:rPr>
            </w:pPr>
            <w:r w:rsidRPr="004A20BD">
              <w:rPr>
                <w:rFonts w:ascii="Arial Narrow" w:hAnsi="Arial Narrow" w:cs="Tahoma"/>
              </w:rPr>
              <w:t>N/A</w:t>
            </w:r>
          </w:p>
          <w:p w:rsidR="00206375" w:rsidRPr="004A20BD" w:rsidRDefault="00206375" w:rsidP="00F52785">
            <w:pPr>
              <w:spacing w:after="0" w:line="240" w:lineRule="auto"/>
              <w:jc w:val="center"/>
              <w:rPr>
                <w:rFonts w:ascii="Arial Narrow" w:hAnsi="Arial Narrow" w:cs="Tahoma"/>
              </w:rPr>
            </w:pPr>
          </w:p>
          <w:p w:rsidR="00970B12" w:rsidRPr="004A20BD" w:rsidRDefault="00F52785" w:rsidP="00F52785">
            <w:pPr>
              <w:spacing w:after="0" w:line="240" w:lineRule="auto"/>
              <w:jc w:val="center"/>
              <w:rPr>
                <w:rFonts w:ascii="Arial Narrow" w:hAnsi="Arial Narrow" w:cs="Tahoma"/>
              </w:rPr>
            </w:pPr>
            <w:r w:rsidRPr="004A20BD">
              <w:rPr>
                <w:rFonts w:ascii="Arial Narrow" w:hAnsi="Arial Narrow" w:cs="Tahoma"/>
              </w:rPr>
              <w:t>N/A</w:t>
            </w:r>
          </w:p>
        </w:tc>
      </w:tr>
    </w:tbl>
    <w:p w:rsidR="00817EF8" w:rsidRPr="004A20BD" w:rsidRDefault="00817EF8" w:rsidP="001D5D2D">
      <w:pPr>
        <w:spacing w:after="0" w:line="240" w:lineRule="auto"/>
        <w:rPr>
          <w:rFonts w:ascii="Arial Narrow" w:eastAsia="Times New Roman" w:hAnsi="Arial Narrow" w:cs="Tahoma"/>
          <w:lang w:val="es-ES" w:eastAsia="es-ES"/>
        </w:rPr>
      </w:pPr>
    </w:p>
    <w:p w:rsidR="00D5086C" w:rsidRPr="004A20BD" w:rsidRDefault="00D5086C" w:rsidP="00D6084B">
      <w:pPr>
        <w:spacing w:after="0" w:line="240" w:lineRule="auto"/>
        <w:jc w:val="both"/>
        <w:rPr>
          <w:rFonts w:ascii="Arial Narrow" w:eastAsia="Times New Roman" w:hAnsi="Arial Narrow" w:cs="Tahoma"/>
          <w:b/>
          <w:lang w:val="es-ES" w:eastAsia="es-ES"/>
        </w:rPr>
      </w:pPr>
    </w:p>
    <w:p w:rsidR="00A774D9" w:rsidRPr="004A20BD" w:rsidRDefault="00A774D9" w:rsidP="00D6084B">
      <w:pPr>
        <w:spacing w:after="0" w:line="240" w:lineRule="auto"/>
        <w:jc w:val="both"/>
        <w:rPr>
          <w:rFonts w:ascii="Arial Narrow" w:eastAsia="Times New Roman" w:hAnsi="Arial Narrow" w:cs="Tahoma"/>
          <w:b/>
          <w:lang w:val="es-ES" w:eastAsia="es-ES"/>
        </w:rPr>
      </w:pPr>
    </w:p>
    <w:p w:rsidR="005F4E60" w:rsidRPr="004A20BD" w:rsidRDefault="005F4E60" w:rsidP="00D6084B">
      <w:pPr>
        <w:spacing w:after="0" w:line="240" w:lineRule="auto"/>
        <w:jc w:val="both"/>
        <w:rPr>
          <w:rFonts w:ascii="Arial Narrow" w:eastAsia="Times New Roman" w:hAnsi="Arial Narrow" w:cs="Tahoma"/>
          <w:lang w:val="es-ES" w:eastAsia="es-ES"/>
        </w:rPr>
      </w:pPr>
      <w:r w:rsidRPr="004A20BD">
        <w:rPr>
          <w:rFonts w:ascii="Arial Narrow" w:eastAsia="Times New Roman" w:hAnsi="Arial Narrow" w:cs="Tahoma"/>
          <w:b/>
          <w:lang w:val="es-ES" w:eastAsia="es-ES"/>
        </w:rPr>
        <w:t xml:space="preserve">Artículo 22. </w:t>
      </w:r>
      <w:r w:rsidRPr="004A20BD">
        <w:rPr>
          <w:rFonts w:ascii="Arial Narrow" w:eastAsia="Times New Roman" w:hAnsi="Arial Narrow" w:cs="Tahoma"/>
          <w:lang w:val="es-ES" w:eastAsia="es-ES"/>
        </w:rPr>
        <w:t xml:space="preserve">Los derechos por expedición y revalidación de licencias o permisos para la prestación del servicio de estacionamiento y pensiones, se determinarán conforme a lo dispuesto </w:t>
      </w:r>
      <w:r w:rsidR="00BC571A" w:rsidRPr="004A20BD">
        <w:rPr>
          <w:rFonts w:ascii="Arial Narrow" w:hAnsi="Arial Narrow" w:cs="Tahoma"/>
        </w:rPr>
        <w:t>por el Título Tercero Capítulo Segundo Sección Séptima</w:t>
      </w:r>
      <w:r w:rsidR="00BC571A" w:rsidRPr="004A20BD">
        <w:rPr>
          <w:rFonts w:ascii="Arial Narrow" w:eastAsia="Times New Roman" w:hAnsi="Arial Narrow" w:cs="Tahoma"/>
          <w:lang w:val="es-ES" w:eastAsia="es-ES"/>
        </w:rPr>
        <w:t xml:space="preserve"> </w:t>
      </w:r>
      <w:r w:rsidRPr="004A20BD">
        <w:rPr>
          <w:rFonts w:ascii="Arial Narrow" w:eastAsia="Times New Roman" w:hAnsi="Arial Narrow" w:cs="Tahoma"/>
          <w:lang w:val="es-ES" w:eastAsia="es-ES"/>
        </w:rPr>
        <w:t xml:space="preserve">artículo 126 de la </w:t>
      </w:r>
      <w:r w:rsidRPr="004A20BD">
        <w:rPr>
          <w:rFonts w:ascii="Arial Narrow" w:hAnsi="Arial Narrow" w:cs="Tahoma"/>
          <w:lang w:eastAsia="es-MX"/>
        </w:rPr>
        <w:t>Ley de Hacienda para los Municipios del Estado de Hidalgo; aplicando las siguientes cuotas:</w:t>
      </w:r>
    </w:p>
    <w:p w:rsidR="005F4E60" w:rsidRPr="004A20BD" w:rsidRDefault="005F4E60" w:rsidP="001D5D2D">
      <w:pPr>
        <w:spacing w:after="0" w:line="240" w:lineRule="auto"/>
        <w:rPr>
          <w:rFonts w:ascii="Arial Narrow" w:eastAsia="Times New Roman" w:hAnsi="Arial Narrow" w:cs="Tahoma"/>
          <w:lang w:val="es-ES" w:eastAsia="es-ES"/>
        </w:rPr>
      </w:pPr>
    </w:p>
    <w:tbl>
      <w:tblPr>
        <w:tblW w:w="0" w:type="auto"/>
        <w:jc w:val="center"/>
        <w:tblInd w:w="108" w:type="dxa"/>
        <w:tblLook w:val="04A0"/>
      </w:tblPr>
      <w:tblGrid>
        <w:gridCol w:w="6164"/>
        <w:gridCol w:w="1701"/>
      </w:tblGrid>
      <w:tr w:rsidR="00817EF8" w:rsidRPr="004A20BD" w:rsidTr="002E7FA3">
        <w:trPr>
          <w:tblHeader/>
          <w:jc w:val="center"/>
        </w:trPr>
        <w:tc>
          <w:tcPr>
            <w:tcW w:w="6164" w:type="dxa"/>
          </w:tcPr>
          <w:p w:rsidR="00817EF8" w:rsidRPr="004A20BD" w:rsidRDefault="00F34189" w:rsidP="00F34189">
            <w:pPr>
              <w:spacing w:after="0" w:line="240" w:lineRule="auto"/>
              <w:jc w:val="center"/>
              <w:rPr>
                <w:rFonts w:ascii="Arial Narrow" w:hAnsi="Arial Narrow" w:cs="Tahoma"/>
                <w:b/>
                <w:lang w:val="es-ES" w:eastAsia="es-MX"/>
              </w:rPr>
            </w:pPr>
            <w:r w:rsidRPr="004A20BD">
              <w:rPr>
                <w:rFonts w:ascii="Arial Narrow" w:hAnsi="Arial Narrow" w:cs="Tahoma"/>
                <w:b/>
                <w:lang w:val="es-ES" w:eastAsia="es-MX"/>
              </w:rPr>
              <w:t>Concepto</w:t>
            </w:r>
          </w:p>
        </w:tc>
        <w:tc>
          <w:tcPr>
            <w:tcW w:w="1701" w:type="dxa"/>
          </w:tcPr>
          <w:p w:rsidR="00817EF8" w:rsidRPr="004A20BD" w:rsidRDefault="00F34189" w:rsidP="001D5D2D">
            <w:pPr>
              <w:spacing w:after="0" w:line="240" w:lineRule="auto"/>
              <w:jc w:val="center"/>
              <w:rPr>
                <w:rFonts w:ascii="Arial Narrow" w:hAnsi="Arial Narrow" w:cs="Tahoma"/>
                <w:b/>
                <w:lang w:val="es-ES" w:eastAsia="es-MX"/>
              </w:rPr>
            </w:pPr>
            <w:r w:rsidRPr="004A20BD">
              <w:rPr>
                <w:rFonts w:ascii="Arial Narrow" w:hAnsi="Arial Narrow" w:cs="Tahoma"/>
                <w:b/>
                <w:lang w:val="es-ES" w:eastAsia="es-MX"/>
              </w:rPr>
              <w:t>Cuota fija $</w:t>
            </w:r>
          </w:p>
        </w:tc>
      </w:tr>
      <w:tr w:rsidR="007D1927" w:rsidRPr="004A20BD" w:rsidTr="002E7FA3">
        <w:trPr>
          <w:jc w:val="center"/>
        </w:trPr>
        <w:tc>
          <w:tcPr>
            <w:tcW w:w="6164" w:type="dxa"/>
          </w:tcPr>
          <w:p w:rsidR="007D1927" w:rsidRPr="004A20BD" w:rsidRDefault="00F34189" w:rsidP="00A918D6">
            <w:pPr>
              <w:numPr>
                <w:ilvl w:val="0"/>
                <w:numId w:val="43"/>
              </w:numPr>
              <w:spacing w:after="0" w:line="240" w:lineRule="auto"/>
              <w:rPr>
                <w:rFonts w:ascii="Arial Narrow" w:hAnsi="Arial Narrow" w:cs="Tahoma"/>
                <w:b/>
                <w:lang w:val="es-ES" w:eastAsia="es-MX"/>
              </w:rPr>
            </w:pPr>
            <w:r w:rsidRPr="004A20BD">
              <w:rPr>
                <w:rFonts w:ascii="Arial Narrow" w:hAnsi="Arial Narrow" w:cs="Tahoma"/>
                <w:b/>
                <w:lang w:val="es-ES" w:eastAsia="es-MX"/>
              </w:rPr>
              <w:t>Para estacionamientos y pensiones de primera categoría con número de cajones hasta ___:</w:t>
            </w:r>
          </w:p>
        </w:tc>
        <w:tc>
          <w:tcPr>
            <w:tcW w:w="1701" w:type="dxa"/>
          </w:tcPr>
          <w:p w:rsidR="007D1927" w:rsidRPr="004A20BD" w:rsidRDefault="007D1927" w:rsidP="001D5D2D">
            <w:pPr>
              <w:spacing w:after="0" w:line="240" w:lineRule="auto"/>
              <w:jc w:val="center"/>
              <w:rPr>
                <w:rFonts w:ascii="Arial Narrow" w:hAnsi="Arial Narrow" w:cs="Tahoma"/>
                <w:lang w:val="es-ES" w:eastAsia="es-MX"/>
              </w:rPr>
            </w:pPr>
          </w:p>
        </w:tc>
      </w:tr>
      <w:tr w:rsidR="008067CA" w:rsidRPr="004A20BD" w:rsidTr="002E7FA3">
        <w:trPr>
          <w:jc w:val="center"/>
        </w:trPr>
        <w:tc>
          <w:tcPr>
            <w:tcW w:w="6164" w:type="dxa"/>
          </w:tcPr>
          <w:p w:rsidR="008067CA" w:rsidRPr="004A20BD" w:rsidRDefault="008067CA" w:rsidP="00A918D6">
            <w:pPr>
              <w:numPr>
                <w:ilvl w:val="1"/>
                <w:numId w:val="43"/>
              </w:numPr>
              <w:spacing w:after="0" w:line="240" w:lineRule="auto"/>
              <w:rPr>
                <w:rFonts w:ascii="Arial Narrow" w:hAnsi="Arial Narrow" w:cs="Tahoma"/>
                <w:lang w:val="es-ES" w:eastAsia="es-MX"/>
              </w:rPr>
            </w:pPr>
            <w:r w:rsidRPr="004A20BD">
              <w:rPr>
                <w:rFonts w:ascii="Arial Narrow" w:hAnsi="Arial Narrow" w:cs="Tahoma"/>
                <w:lang w:val="es-ES" w:eastAsia="es-MX"/>
              </w:rPr>
              <w:t>Por apertura</w:t>
            </w:r>
            <w:r w:rsidR="00AB6266" w:rsidRPr="004A20BD">
              <w:rPr>
                <w:rFonts w:ascii="Arial Narrow" w:hAnsi="Arial Narrow" w:cs="Tahoma"/>
                <w:lang w:val="es-ES" w:eastAsia="es-MX"/>
              </w:rPr>
              <w:t>.</w:t>
            </w:r>
          </w:p>
          <w:p w:rsidR="00A918D6" w:rsidRPr="004A20BD" w:rsidRDefault="00A918D6" w:rsidP="00A918D6">
            <w:pPr>
              <w:numPr>
                <w:ilvl w:val="1"/>
                <w:numId w:val="43"/>
              </w:numPr>
              <w:spacing w:after="0" w:line="240" w:lineRule="auto"/>
              <w:rPr>
                <w:rFonts w:ascii="Arial Narrow" w:hAnsi="Arial Narrow" w:cs="Tahoma"/>
                <w:lang w:val="es-ES" w:eastAsia="es-MX"/>
              </w:rPr>
            </w:pPr>
            <w:r w:rsidRPr="004A20BD">
              <w:rPr>
                <w:rFonts w:ascii="Arial Narrow" w:hAnsi="Arial Narrow" w:cs="Tahoma"/>
                <w:lang w:val="es-ES" w:eastAsia="es-MX"/>
              </w:rPr>
              <w:t>Por renovación</w:t>
            </w:r>
            <w:r w:rsidR="00AB6266" w:rsidRPr="004A20BD">
              <w:rPr>
                <w:rFonts w:ascii="Arial Narrow" w:hAnsi="Arial Narrow" w:cs="Tahoma"/>
                <w:lang w:val="es-ES" w:eastAsia="es-MX"/>
              </w:rPr>
              <w:t>.</w:t>
            </w:r>
          </w:p>
          <w:p w:rsidR="00A918D6" w:rsidRPr="004A20BD" w:rsidRDefault="00A918D6" w:rsidP="00A918D6">
            <w:pPr>
              <w:numPr>
                <w:ilvl w:val="1"/>
                <w:numId w:val="43"/>
              </w:numPr>
              <w:spacing w:after="0" w:line="240" w:lineRule="auto"/>
              <w:rPr>
                <w:rFonts w:ascii="Arial Narrow" w:hAnsi="Arial Narrow" w:cs="Tahoma"/>
                <w:lang w:val="es-ES" w:eastAsia="es-MX"/>
              </w:rPr>
            </w:pPr>
            <w:r w:rsidRPr="004A20BD">
              <w:rPr>
                <w:rFonts w:ascii="Arial Narrow" w:hAnsi="Arial Narrow" w:cs="Tahoma"/>
                <w:lang w:val="es-ES" w:eastAsia="es-MX"/>
              </w:rPr>
              <w:t>Por cada ___ cajones adicionales</w:t>
            </w:r>
            <w:r w:rsidR="00AB6266" w:rsidRPr="004A20BD">
              <w:rPr>
                <w:rFonts w:ascii="Arial Narrow" w:hAnsi="Arial Narrow" w:cs="Tahoma"/>
                <w:lang w:val="es-ES" w:eastAsia="es-MX"/>
              </w:rPr>
              <w:t>.</w:t>
            </w:r>
          </w:p>
        </w:tc>
        <w:tc>
          <w:tcPr>
            <w:tcW w:w="1701" w:type="dxa"/>
          </w:tcPr>
          <w:p w:rsidR="008067CA" w:rsidRPr="004A20BD" w:rsidRDefault="006A7A8D" w:rsidP="001D5D2D">
            <w:pPr>
              <w:spacing w:after="0" w:line="240" w:lineRule="auto"/>
              <w:jc w:val="center"/>
              <w:rPr>
                <w:rFonts w:ascii="Arial Narrow" w:hAnsi="Arial Narrow" w:cs="Tahoma"/>
              </w:rPr>
            </w:pPr>
            <w:r>
              <w:rPr>
                <w:rFonts w:ascii="Arial Narrow" w:hAnsi="Arial Narrow" w:cs="Tahoma"/>
              </w:rPr>
              <w:t>N/A</w:t>
            </w:r>
          </w:p>
          <w:p w:rsidR="00A918D6" w:rsidRPr="004A20BD" w:rsidRDefault="006A7A8D" w:rsidP="001D5D2D">
            <w:pPr>
              <w:spacing w:after="0" w:line="240" w:lineRule="auto"/>
              <w:jc w:val="center"/>
              <w:rPr>
                <w:rFonts w:ascii="Arial Narrow" w:hAnsi="Arial Narrow" w:cs="Tahoma"/>
              </w:rPr>
            </w:pPr>
            <w:r>
              <w:rPr>
                <w:rFonts w:ascii="Arial Narrow" w:hAnsi="Arial Narrow" w:cs="Tahoma"/>
              </w:rPr>
              <w:t>N/A</w:t>
            </w:r>
          </w:p>
          <w:p w:rsidR="00A918D6" w:rsidRPr="004A20BD" w:rsidRDefault="006A7A8D" w:rsidP="001D5D2D">
            <w:pPr>
              <w:spacing w:after="0" w:line="240" w:lineRule="auto"/>
              <w:jc w:val="center"/>
              <w:rPr>
                <w:rFonts w:ascii="Arial Narrow" w:hAnsi="Arial Narrow"/>
                <w:lang w:eastAsia="es-MX"/>
              </w:rPr>
            </w:pPr>
            <w:r>
              <w:rPr>
                <w:rFonts w:ascii="Arial Narrow" w:hAnsi="Arial Narrow" w:cs="Tahoma"/>
              </w:rPr>
              <w:t>N/A</w:t>
            </w:r>
          </w:p>
        </w:tc>
      </w:tr>
      <w:tr w:rsidR="008067CA" w:rsidRPr="004A20BD" w:rsidTr="002E7FA3">
        <w:trPr>
          <w:jc w:val="center"/>
        </w:trPr>
        <w:tc>
          <w:tcPr>
            <w:tcW w:w="6164" w:type="dxa"/>
          </w:tcPr>
          <w:p w:rsidR="008067CA" w:rsidRPr="004A20BD" w:rsidRDefault="008067CA" w:rsidP="00AB6266">
            <w:pPr>
              <w:numPr>
                <w:ilvl w:val="0"/>
                <w:numId w:val="43"/>
              </w:numPr>
              <w:spacing w:after="0" w:line="240" w:lineRule="auto"/>
              <w:rPr>
                <w:rFonts w:ascii="Arial Narrow" w:hAnsi="Arial Narrow" w:cs="Tahoma"/>
                <w:b/>
                <w:lang w:val="es-ES" w:eastAsia="es-MX"/>
              </w:rPr>
            </w:pPr>
            <w:r w:rsidRPr="004A20BD">
              <w:rPr>
                <w:rFonts w:ascii="Arial Narrow" w:hAnsi="Arial Narrow" w:cs="Tahoma"/>
                <w:b/>
                <w:lang w:val="es-ES" w:eastAsia="es-MX"/>
              </w:rPr>
              <w:t>Para estacionamientos y pensiones de segunda categoría con número de cajones hasta</w:t>
            </w:r>
            <w:r w:rsidR="005F4E60" w:rsidRPr="004A20BD">
              <w:rPr>
                <w:rFonts w:ascii="Arial Narrow" w:hAnsi="Arial Narrow" w:cs="Tahoma"/>
                <w:b/>
                <w:lang w:val="es-ES" w:eastAsia="es-MX"/>
              </w:rPr>
              <w:t xml:space="preserve"> </w:t>
            </w:r>
            <w:r w:rsidR="00206F71" w:rsidRPr="004A20BD">
              <w:rPr>
                <w:rFonts w:ascii="Arial Narrow" w:hAnsi="Arial Narrow" w:cs="Tahoma"/>
                <w:b/>
                <w:lang w:val="es-ES" w:eastAsia="es-MX"/>
              </w:rPr>
              <w:t>___</w:t>
            </w:r>
            <w:r w:rsidR="005F4E60" w:rsidRPr="004A20BD">
              <w:rPr>
                <w:rFonts w:ascii="Arial Narrow" w:hAnsi="Arial Narrow" w:cs="Tahoma"/>
                <w:b/>
                <w:lang w:val="es-ES" w:eastAsia="es-MX"/>
              </w:rPr>
              <w:t>:</w:t>
            </w:r>
          </w:p>
        </w:tc>
        <w:tc>
          <w:tcPr>
            <w:tcW w:w="1701" w:type="dxa"/>
          </w:tcPr>
          <w:p w:rsidR="008067CA" w:rsidRPr="004A20BD" w:rsidRDefault="008067CA" w:rsidP="001D5D2D">
            <w:pPr>
              <w:spacing w:after="0" w:line="240" w:lineRule="auto"/>
              <w:jc w:val="center"/>
              <w:rPr>
                <w:rFonts w:ascii="Arial Narrow" w:hAnsi="Arial Narrow"/>
                <w:lang w:eastAsia="es-MX"/>
              </w:rPr>
            </w:pPr>
          </w:p>
        </w:tc>
      </w:tr>
      <w:tr w:rsidR="008067CA" w:rsidRPr="004A20BD" w:rsidTr="002E7FA3">
        <w:trPr>
          <w:jc w:val="center"/>
        </w:trPr>
        <w:tc>
          <w:tcPr>
            <w:tcW w:w="6164" w:type="dxa"/>
          </w:tcPr>
          <w:p w:rsidR="008067CA" w:rsidRPr="004A20BD" w:rsidRDefault="008067CA" w:rsidP="00AB6266">
            <w:pPr>
              <w:numPr>
                <w:ilvl w:val="1"/>
                <w:numId w:val="43"/>
              </w:numPr>
              <w:spacing w:after="0" w:line="240" w:lineRule="auto"/>
              <w:rPr>
                <w:rFonts w:ascii="Arial Narrow" w:hAnsi="Arial Narrow" w:cs="Tahoma"/>
                <w:lang w:val="es-ES" w:eastAsia="es-MX"/>
              </w:rPr>
            </w:pPr>
            <w:r w:rsidRPr="004A20BD">
              <w:rPr>
                <w:rFonts w:ascii="Arial Narrow" w:hAnsi="Arial Narrow" w:cs="Tahoma"/>
                <w:lang w:val="es-ES" w:eastAsia="es-MX"/>
              </w:rPr>
              <w:t>Por apertura</w:t>
            </w:r>
            <w:r w:rsidR="00AB6266" w:rsidRPr="004A20BD">
              <w:rPr>
                <w:rFonts w:ascii="Arial Narrow" w:hAnsi="Arial Narrow" w:cs="Tahoma"/>
                <w:lang w:val="es-ES" w:eastAsia="es-MX"/>
              </w:rPr>
              <w:t>.</w:t>
            </w:r>
          </w:p>
          <w:p w:rsidR="00AB6266" w:rsidRPr="004A20BD" w:rsidRDefault="00AB6266" w:rsidP="00AB6266">
            <w:pPr>
              <w:numPr>
                <w:ilvl w:val="1"/>
                <w:numId w:val="43"/>
              </w:numPr>
              <w:spacing w:after="0" w:line="240" w:lineRule="auto"/>
              <w:rPr>
                <w:rFonts w:ascii="Arial Narrow" w:hAnsi="Arial Narrow" w:cs="Tahoma"/>
                <w:lang w:val="es-ES" w:eastAsia="es-MX"/>
              </w:rPr>
            </w:pPr>
            <w:r w:rsidRPr="004A20BD">
              <w:rPr>
                <w:rFonts w:ascii="Arial Narrow" w:hAnsi="Arial Narrow" w:cs="Tahoma"/>
                <w:lang w:val="es-ES" w:eastAsia="es-MX"/>
              </w:rPr>
              <w:t>Por renovación.</w:t>
            </w:r>
          </w:p>
          <w:p w:rsidR="00AB6266" w:rsidRPr="004A20BD" w:rsidRDefault="00AB6266" w:rsidP="00AB6266">
            <w:pPr>
              <w:numPr>
                <w:ilvl w:val="1"/>
                <w:numId w:val="43"/>
              </w:numPr>
              <w:spacing w:after="0" w:line="240" w:lineRule="auto"/>
              <w:rPr>
                <w:rFonts w:ascii="Arial Narrow" w:hAnsi="Arial Narrow" w:cs="Tahoma"/>
                <w:lang w:val="es-ES" w:eastAsia="es-MX"/>
              </w:rPr>
            </w:pPr>
            <w:r w:rsidRPr="004A20BD">
              <w:rPr>
                <w:rFonts w:ascii="Arial Narrow" w:hAnsi="Arial Narrow" w:cs="Tahoma"/>
                <w:lang w:val="es-ES" w:eastAsia="es-MX"/>
              </w:rPr>
              <w:t>Por cada ___ cajones adicionales</w:t>
            </w:r>
          </w:p>
        </w:tc>
        <w:tc>
          <w:tcPr>
            <w:tcW w:w="1701" w:type="dxa"/>
          </w:tcPr>
          <w:p w:rsidR="008067CA" w:rsidRPr="004A20BD" w:rsidRDefault="006A7A8D" w:rsidP="001D5D2D">
            <w:pPr>
              <w:spacing w:after="0" w:line="240" w:lineRule="auto"/>
              <w:jc w:val="center"/>
              <w:rPr>
                <w:rFonts w:ascii="Arial Narrow" w:hAnsi="Arial Narrow" w:cs="Tahoma"/>
              </w:rPr>
            </w:pPr>
            <w:r>
              <w:rPr>
                <w:rFonts w:ascii="Arial Narrow" w:hAnsi="Arial Narrow" w:cs="Tahoma"/>
              </w:rPr>
              <w:t>N/A</w:t>
            </w:r>
          </w:p>
          <w:p w:rsidR="00AB6266" w:rsidRPr="004A20BD" w:rsidRDefault="006A7A8D" w:rsidP="001D5D2D">
            <w:pPr>
              <w:spacing w:after="0" w:line="240" w:lineRule="auto"/>
              <w:jc w:val="center"/>
              <w:rPr>
                <w:rFonts w:ascii="Arial Narrow" w:hAnsi="Arial Narrow" w:cs="Tahoma"/>
              </w:rPr>
            </w:pPr>
            <w:r>
              <w:rPr>
                <w:rFonts w:ascii="Arial Narrow" w:hAnsi="Arial Narrow" w:cs="Tahoma"/>
              </w:rPr>
              <w:t>N/A</w:t>
            </w:r>
          </w:p>
          <w:p w:rsidR="00AB6266" w:rsidRPr="004A20BD" w:rsidRDefault="006A7A8D" w:rsidP="001D5D2D">
            <w:pPr>
              <w:spacing w:after="0" w:line="240" w:lineRule="auto"/>
              <w:jc w:val="center"/>
              <w:rPr>
                <w:rFonts w:ascii="Arial Narrow" w:hAnsi="Arial Narrow"/>
                <w:lang w:eastAsia="es-MX"/>
              </w:rPr>
            </w:pPr>
            <w:r>
              <w:rPr>
                <w:rFonts w:ascii="Arial Narrow" w:hAnsi="Arial Narrow" w:cs="Tahoma"/>
              </w:rPr>
              <w:t>N/A</w:t>
            </w:r>
          </w:p>
        </w:tc>
      </w:tr>
    </w:tbl>
    <w:p w:rsidR="00817EF8" w:rsidRPr="004A20BD" w:rsidRDefault="00817EF8" w:rsidP="001D5D2D">
      <w:pPr>
        <w:spacing w:after="0" w:line="240" w:lineRule="auto"/>
        <w:jc w:val="both"/>
        <w:rPr>
          <w:rFonts w:ascii="Arial Narrow" w:hAnsi="Arial Narrow" w:cs="Tahoma"/>
          <w:b/>
        </w:rPr>
      </w:pPr>
    </w:p>
    <w:p w:rsidR="00A774D9" w:rsidRPr="004A20BD" w:rsidRDefault="00A774D9" w:rsidP="001D5D2D">
      <w:pPr>
        <w:spacing w:after="0" w:line="240" w:lineRule="auto"/>
        <w:jc w:val="both"/>
        <w:rPr>
          <w:rFonts w:ascii="Arial Narrow" w:hAnsi="Arial Narrow" w:cs="Tahoma"/>
          <w:b/>
        </w:rPr>
      </w:pPr>
    </w:p>
    <w:p w:rsidR="009A59D7" w:rsidRPr="004A20BD" w:rsidRDefault="00817EF8" w:rsidP="001D5D2D">
      <w:pPr>
        <w:spacing w:after="0" w:line="240" w:lineRule="auto"/>
        <w:jc w:val="both"/>
        <w:rPr>
          <w:rFonts w:ascii="Arial Narrow" w:hAnsi="Arial Narrow" w:cs="Tahoma"/>
        </w:rPr>
      </w:pPr>
      <w:r w:rsidRPr="004A20BD">
        <w:rPr>
          <w:rFonts w:ascii="Arial Narrow" w:hAnsi="Arial Narrow" w:cs="Tahoma"/>
          <w:b/>
        </w:rPr>
        <w:t>Artículo 23.</w:t>
      </w:r>
      <w:r w:rsidR="00F40BA5" w:rsidRPr="004A20BD">
        <w:rPr>
          <w:rFonts w:ascii="Arial Narrow" w:hAnsi="Arial Narrow" w:cs="Tahoma"/>
          <w:b/>
        </w:rPr>
        <w:t xml:space="preserve"> </w:t>
      </w:r>
      <w:r w:rsidR="009A59D7" w:rsidRPr="004A20BD">
        <w:rPr>
          <w:rFonts w:ascii="Arial Narrow" w:hAnsi="Arial Narrow" w:cs="Tahoma"/>
        </w:rPr>
        <w:t xml:space="preserve">Los derechos del servicio de alineamiento, deslinde y nomenclatura previa solicitud del interesado, deberán obtenerse mediante verificación física o levantamiento topográfico, los cuales se determinarán </w:t>
      </w:r>
      <w:r w:rsidR="009A59D7" w:rsidRPr="004A20BD">
        <w:rPr>
          <w:rFonts w:ascii="Arial Narrow" w:eastAsia="Times New Roman" w:hAnsi="Arial Narrow" w:cs="Tahoma"/>
          <w:lang w:val="es-ES" w:eastAsia="es-ES"/>
        </w:rPr>
        <w:t xml:space="preserve">conforme a lo dispuesto </w:t>
      </w:r>
      <w:r w:rsidR="001A18F6" w:rsidRPr="004A20BD">
        <w:rPr>
          <w:rFonts w:ascii="Arial Narrow" w:hAnsi="Arial Narrow" w:cs="Tahoma"/>
        </w:rPr>
        <w:t>por el Título Tercero Capítulo Tercero Sección Primera</w:t>
      </w:r>
      <w:r w:rsidR="001A18F6" w:rsidRPr="004A20BD">
        <w:rPr>
          <w:rFonts w:ascii="Arial Narrow" w:eastAsia="Times New Roman" w:hAnsi="Arial Narrow" w:cs="Tahoma"/>
          <w:lang w:val="es-ES" w:eastAsia="es-ES"/>
        </w:rPr>
        <w:t xml:space="preserve"> </w:t>
      </w:r>
      <w:r w:rsidR="009A59D7" w:rsidRPr="004A20BD">
        <w:rPr>
          <w:rFonts w:ascii="Arial Narrow" w:eastAsia="Times New Roman" w:hAnsi="Arial Narrow" w:cs="Tahoma"/>
          <w:lang w:val="es-ES" w:eastAsia="es-ES"/>
        </w:rPr>
        <w:t>artículos 127 al 131 de la Ley de Hacienda para los Municipios del Estado de Hidalgo</w:t>
      </w:r>
      <w:r w:rsidR="000F6324" w:rsidRPr="004A20BD">
        <w:rPr>
          <w:rFonts w:ascii="Arial Narrow" w:eastAsia="Times New Roman" w:hAnsi="Arial Narrow" w:cs="Tahoma"/>
          <w:lang w:val="es-ES" w:eastAsia="es-ES"/>
        </w:rPr>
        <w:t>,</w:t>
      </w:r>
      <w:r w:rsidR="009A59D7" w:rsidRPr="004A20BD">
        <w:rPr>
          <w:rFonts w:ascii="Arial Narrow" w:eastAsia="Times New Roman" w:hAnsi="Arial Narrow" w:cs="Tahoma"/>
          <w:lang w:val="es-ES" w:eastAsia="es-ES"/>
        </w:rPr>
        <w:t xml:space="preserve"> aplicando las siguientes cuotas:</w:t>
      </w:r>
    </w:p>
    <w:p w:rsidR="00817EF8" w:rsidRPr="004A20BD" w:rsidRDefault="00817EF8" w:rsidP="001D5D2D">
      <w:pPr>
        <w:spacing w:after="0" w:line="240" w:lineRule="auto"/>
        <w:jc w:val="both"/>
        <w:rPr>
          <w:rFonts w:ascii="Arial Narrow" w:hAnsi="Arial Narrow" w:cs="Tahoma"/>
        </w:rPr>
      </w:pPr>
    </w:p>
    <w:tbl>
      <w:tblPr>
        <w:tblW w:w="9072" w:type="dxa"/>
        <w:tblInd w:w="1101" w:type="dxa"/>
        <w:tblLook w:val="04A0"/>
      </w:tblPr>
      <w:tblGrid>
        <w:gridCol w:w="5953"/>
        <w:gridCol w:w="3119"/>
      </w:tblGrid>
      <w:tr w:rsidR="00817EF8" w:rsidRPr="004A20BD" w:rsidTr="001359D1">
        <w:tc>
          <w:tcPr>
            <w:tcW w:w="5953" w:type="dxa"/>
          </w:tcPr>
          <w:p w:rsidR="00817EF8" w:rsidRPr="004A20BD" w:rsidRDefault="00A013A0" w:rsidP="00A013A0">
            <w:pPr>
              <w:spacing w:after="0" w:line="240" w:lineRule="auto"/>
              <w:jc w:val="center"/>
              <w:rPr>
                <w:rFonts w:ascii="Arial Narrow" w:hAnsi="Arial Narrow" w:cs="Tahoma"/>
                <w:b/>
              </w:rPr>
            </w:pPr>
            <w:r w:rsidRPr="004A20BD">
              <w:rPr>
                <w:rFonts w:ascii="Arial Narrow" w:hAnsi="Arial Narrow" w:cs="Tahoma"/>
                <w:b/>
              </w:rPr>
              <w:t>Concepto</w:t>
            </w:r>
          </w:p>
        </w:tc>
        <w:tc>
          <w:tcPr>
            <w:tcW w:w="3119" w:type="dxa"/>
            <w:vAlign w:val="center"/>
          </w:tcPr>
          <w:p w:rsidR="00817EF8" w:rsidRPr="004A20BD" w:rsidRDefault="002102D8" w:rsidP="00895F69">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817EF8" w:rsidRPr="004A20BD" w:rsidTr="001359D1">
        <w:tc>
          <w:tcPr>
            <w:tcW w:w="5953" w:type="dxa"/>
          </w:tcPr>
          <w:p w:rsidR="00817EF8" w:rsidRPr="004A20BD" w:rsidRDefault="00817EF8" w:rsidP="000F6324">
            <w:pPr>
              <w:numPr>
                <w:ilvl w:val="0"/>
                <w:numId w:val="44"/>
              </w:numPr>
              <w:spacing w:after="0" w:line="240" w:lineRule="auto"/>
              <w:rPr>
                <w:rFonts w:ascii="Arial Narrow" w:hAnsi="Arial Narrow" w:cs="Tahoma"/>
              </w:rPr>
            </w:pPr>
            <w:r w:rsidRPr="004A20BD">
              <w:rPr>
                <w:rFonts w:ascii="Arial Narrow" w:hAnsi="Arial Narrow" w:cs="Tahoma"/>
              </w:rPr>
              <w:t>Por la práctica de deslinde (para verificación de alineamiento y medidas del predio).</w:t>
            </w:r>
          </w:p>
        </w:tc>
        <w:tc>
          <w:tcPr>
            <w:tcW w:w="3119" w:type="dxa"/>
            <w:vAlign w:val="center"/>
          </w:tcPr>
          <w:p w:rsidR="00817EF8" w:rsidRPr="004A20BD" w:rsidRDefault="006A7A8D" w:rsidP="00895F69">
            <w:pPr>
              <w:spacing w:after="0" w:line="240" w:lineRule="auto"/>
              <w:jc w:val="center"/>
              <w:rPr>
                <w:rFonts w:ascii="Arial Narrow" w:hAnsi="Arial Narrow" w:cs="Tahoma"/>
              </w:rPr>
            </w:pPr>
            <w:r>
              <w:rPr>
                <w:rFonts w:ascii="Arial Narrow" w:hAnsi="Arial Narrow" w:cs="Tahoma"/>
              </w:rPr>
              <w:t>517.00</w:t>
            </w:r>
          </w:p>
        </w:tc>
      </w:tr>
      <w:tr w:rsidR="00817EF8" w:rsidRPr="004A20BD" w:rsidTr="001359D1">
        <w:tc>
          <w:tcPr>
            <w:tcW w:w="5953" w:type="dxa"/>
          </w:tcPr>
          <w:p w:rsidR="00817EF8" w:rsidRPr="004A20BD" w:rsidRDefault="00817EF8" w:rsidP="000F6324">
            <w:pPr>
              <w:numPr>
                <w:ilvl w:val="0"/>
                <w:numId w:val="44"/>
              </w:numPr>
              <w:spacing w:after="0" w:line="240" w:lineRule="auto"/>
              <w:rPr>
                <w:rFonts w:ascii="Arial Narrow" w:hAnsi="Arial Narrow" w:cs="Tahoma"/>
              </w:rPr>
            </w:pPr>
            <w:r w:rsidRPr="004A20BD">
              <w:rPr>
                <w:rFonts w:ascii="Arial Narrow" w:hAnsi="Arial Narrow" w:cs="Tahoma"/>
              </w:rPr>
              <w:t>Constancia de número oficial.</w:t>
            </w:r>
          </w:p>
        </w:tc>
        <w:tc>
          <w:tcPr>
            <w:tcW w:w="3119" w:type="dxa"/>
            <w:vAlign w:val="center"/>
          </w:tcPr>
          <w:p w:rsidR="00817EF8" w:rsidRPr="004A20BD" w:rsidRDefault="006A7A8D" w:rsidP="00895F69">
            <w:pPr>
              <w:spacing w:after="0" w:line="240" w:lineRule="auto"/>
              <w:jc w:val="center"/>
              <w:rPr>
                <w:rFonts w:ascii="Arial Narrow" w:hAnsi="Arial Narrow" w:cs="Tahoma"/>
              </w:rPr>
            </w:pPr>
            <w:r>
              <w:rPr>
                <w:rFonts w:ascii="Arial Narrow" w:hAnsi="Arial Narrow" w:cs="Tahoma"/>
              </w:rPr>
              <w:t>84.00</w:t>
            </w:r>
          </w:p>
        </w:tc>
      </w:tr>
      <w:tr w:rsidR="00817EF8" w:rsidRPr="004A20BD" w:rsidTr="001359D1">
        <w:tc>
          <w:tcPr>
            <w:tcW w:w="5953" w:type="dxa"/>
          </w:tcPr>
          <w:p w:rsidR="00817EF8" w:rsidRPr="004A20BD" w:rsidRDefault="00C353C3" w:rsidP="000F6324">
            <w:pPr>
              <w:numPr>
                <w:ilvl w:val="0"/>
                <w:numId w:val="44"/>
              </w:numPr>
              <w:spacing w:after="0" w:line="240" w:lineRule="auto"/>
              <w:rPr>
                <w:rFonts w:ascii="Arial Narrow" w:eastAsia="Times New Roman" w:hAnsi="Arial Narrow" w:cs="Tahoma"/>
                <w:b/>
              </w:rPr>
            </w:pPr>
            <w:r w:rsidRPr="004A20BD">
              <w:rPr>
                <w:rFonts w:ascii="Arial Narrow" w:hAnsi="Arial Narrow" w:cs="Tahoma"/>
              </w:rPr>
              <w:t>Constancia de alineamiento, lí</w:t>
            </w:r>
            <w:r w:rsidR="00817EF8" w:rsidRPr="004A20BD">
              <w:rPr>
                <w:rFonts w:ascii="Arial Narrow" w:hAnsi="Arial Narrow" w:cs="Tahoma"/>
              </w:rPr>
              <w:t>mite exterior y deslinde.</w:t>
            </w:r>
          </w:p>
        </w:tc>
        <w:tc>
          <w:tcPr>
            <w:tcW w:w="3119" w:type="dxa"/>
            <w:vAlign w:val="center"/>
          </w:tcPr>
          <w:p w:rsidR="00817EF8" w:rsidRDefault="006A7A8D" w:rsidP="00895F69">
            <w:pPr>
              <w:spacing w:after="0" w:line="240" w:lineRule="auto"/>
              <w:jc w:val="center"/>
              <w:rPr>
                <w:rFonts w:ascii="Arial Narrow" w:hAnsi="Arial Narrow" w:cs="Tahoma"/>
              </w:rPr>
            </w:pPr>
            <w:r>
              <w:rPr>
                <w:rFonts w:ascii="Arial Narrow" w:hAnsi="Arial Narrow" w:cs="Tahoma"/>
              </w:rPr>
              <w:t>440.00</w:t>
            </w:r>
          </w:p>
          <w:p w:rsidR="001359D1" w:rsidRPr="004A20BD" w:rsidRDefault="001359D1" w:rsidP="001359D1">
            <w:pPr>
              <w:spacing w:after="0" w:line="240" w:lineRule="auto"/>
              <w:rPr>
                <w:rFonts w:ascii="Arial Narrow" w:hAnsi="Arial Narrow" w:cs="Tahoma"/>
              </w:rPr>
            </w:pPr>
            <w:r>
              <w:rPr>
                <w:rFonts w:ascii="Arial Narrow" w:hAnsi="Arial Narrow"/>
                <w:b/>
                <w:lang w:val="es-ES" w:eastAsia="es-ES"/>
              </w:rPr>
              <w:lastRenderedPageBreak/>
              <w:t>Cuota min.</w:t>
            </w:r>
            <w:r w:rsidRPr="004A20BD">
              <w:rPr>
                <w:rFonts w:ascii="Arial Narrow" w:hAnsi="Arial Narrow"/>
                <w:b/>
                <w:lang w:val="es-ES" w:eastAsia="es-ES"/>
              </w:rPr>
              <w:t xml:space="preserve"> $ </w:t>
            </w:r>
            <w:r>
              <w:rPr>
                <w:rFonts w:ascii="Arial Narrow" w:hAnsi="Arial Narrow"/>
                <w:b/>
                <w:lang w:val="es-ES" w:eastAsia="es-ES"/>
              </w:rPr>
              <w:t xml:space="preserve">            Cuota max.</w:t>
            </w:r>
            <w:r w:rsidRPr="004A20BD">
              <w:rPr>
                <w:rFonts w:ascii="Arial Narrow" w:hAnsi="Arial Narrow"/>
                <w:b/>
                <w:lang w:val="es-ES" w:eastAsia="es-ES"/>
              </w:rPr>
              <w:t xml:space="preserve"> $</w:t>
            </w:r>
          </w:p>
        </w:tc>
      </w:tr>
      <w:tr w:rsidR="00817EF8" w:rsidRPr="004A20BD" w:rsidTr="001359D1">
        <w:tc>
          <w:tcPr>
            <w:tcW w:w="5953" w:type="dxa"/>
          </w:tcPr>
          <w:p w:rsidR="00817EF8" w:rsidRPr="004A20BD" w:rsidRDefault="00817EF8" w:rsidP="000F6324">
            <w:pPr>
              <w:numPr>
                <w:ilvl w:val="0"/>
                <w:numId w:val="44"/>
              </w:numPr>
              <w:spacing w:after="0" w:line="240" w:lineRule="auto"/>
              <w:rPr>
                <w:rFonts w:ascii="Arial Narrow" w:hAnsi="Arial Narrow" w:cs="Tahoma"/>
              </w:rPr>
            </w:pPr>
            <w:r w:rsidRPr="004A20BD">
              <w:rPr>
                <w:rFonts w:ascii="Arial Narrow" w:hAnsi="Arial Narrow" w:cs="Tahoma"/>
              </w:rPr>
              <w:lastRenderedPageBreak/>
              <w:t>Constancia de no afectación de fraccionamientos, áreas verdes y vialidades.</w:t>
            </w:r>
          </w:p>
        </w:tc>
        <w:tc>
          <w:tcPr>
            <w:tcW w:w="3119" w:type="dxa"/>
            <w:vAlign w:val="center"/>
          </w:tcPr>
          <w:p w:rsidR="00732985" w:rsidRPr="001359D1" w:rsidRDefault="001359D1" w:rsidP="001359D1">
            <w:pPr>
              <w:spacing w:after="0" w:line="240" w:lineRule="auto"/>
              <w:rPr>
                <w:rFonts w:ascii="Arial Narrow" w:hAnsi="Arial Narrow" w:cs="Tahoma"/>
              </w:rPr>
            </w:pPr>
            <w:r w:rsidRPr="001359D1">
              <w:rPr>
                <w:rFonts w:ascii="Arial Narrow" w:hAnsi="Arial Narrow" w:cs="Tahoma"/>
              </w:rPr>
              <w:t xml:space="preserve">       </w:t>
            </w:r>
            <w:r w:rsidR="00732985" w:rsidRPr="001359D1">
              <w:rPr>
                <w:rFonts w:ascii="Arial Narrow" w:hAnsi="Arial Narrow" w:cs="Tahoma"/>
              </w:rPr>
              <w:t xml:space="preserve">1.00    </w:t>
            </w:r>
            <w:r w:rsidRPr="001359D1">
              <w:rPr>
                <w:rFonts w:ascii="Arial Narrow" w:hAnsi="Arial Narrow" w:cs="Tahoma"/>
              </w:rPr>
              <w:t xml:space="preserve">                      528.00</w:t>
            </w:r>
            <w:r w:rsidR="00732985" w:rsidRPr="001359D1">
              <w:rPr>
                <w:rFonts w:ascii="Arial Narrow" w:hAnsi="Arial Narrow" w:cs="Tahoma"/>
              </w:rPr>
              <w:t xml:space="preserve">      </w:t>
            </w:r>
          </w:p>
          <w:p w:rsidR="00817EF8" w:rsidRPr="001359D1" w:rsidRDefault="00817EF8" w:rsidP="00895F69">
            <w:pPr>
              <w:spacing w:after="0" w:line="240" w:lineRule="auto"/>
              <w:jc w:val="center"/>
              <w:rPr>
                <w:rFonts w:ascii="Arial Narrow" w:hAnsi="Arial Narrow" w:cs="Tahoma"/>
              </w:rPr>
            </w:pPr>
          </w:p>
        </w:tc>
      </w:tr>
      <w:tr w:rsidR="00C509ED" w:rsidRPr="004A20BD" w:rsidTr="001359D1">
        <w:tc>
          <w:tcPr>
            <w:tcW w:w="5953" w:type="dxa"/>
          </w:tcPr>
          <w:p w:rsidR="00C509ED" w:rsidRPr="004A20BD" w:rsidRDefault="00C509ED" w:rsidP="000F6324">
            <w:pPr>
              <w:numPr>
                <w:ilvl w:val="0"/>
                <w:numId w:val="44"/>
              </w:numPr>
              <w:spacing w:after="0" w:line="240" w:lineRule="auto"/>
              <w:rPr>
                <w:rFonts w:ascii="Arial Narrow" w:hAnsi="Arial Narrow" w:cs="Tahoma"/>
              </w:rPr>
            </w:pPr>
            <w:r w:rsidRPr="004A20BD">
              <w:rPr>
                <w:rFonts w:ascii="Arial Narrow" w:hAnsi="Arial Narrow" w:cs="Tahoma"/>
              </w:rPr>
              <w:t>Geo</w:t>
            </w:r>
            <w:r w:rsidR="001A18F6" w:rsidRPr="004A20BD">
              <w:rPr>
                <w:rFonts w:ascii="Arial Narrow" w:hAnsi="Arial Narrow" w:cs="Tahoma"/>
              </w:rPr>
              <w:t>-</w:t>
            </w:r>
            <w:r w:rsidRPr="004A20BD">
              <w:rPr>
                <w:rFonts w:ascii="Arial Narrow" w:hAnsi="Arial Narrow" w:cs="Tahoma"/>
              </w:rPr>
              <w:t xml:space="preserve">referenciación con GPS </w:t>
            </w:r>
          </w:p>
        </w:tc>
        <w:tc>
          <w:tcPr>
            <w:tcW w:w="3119" w:type="dxa"/>
            <w:vAlign w:val="center"/>
          </w:tcPr>
          <w:p w:rsidR="00732985" w:rsidRPr="001359D1" w:rsidRDefault="001359D1" w:rsidP="001359D1">
            <w:pPr>
              <w:spacing w:after="0" w:line="240" w:lineRule="auto"/>
              <w:rPr>
                <w:rFonts w:ascii="Arial Narrow" w:hAnsi="Arial Narrow" w:cs="Tahoma"/>
              </w:rPr>
            </w:pPr>
            <w:r w:rsidRPr="001359D1">
              <w:rPr>
                <w:rFonts w:ascii="Arial Narrow" w:hAnsi="Arial Narrow" w:cs="Tahoma"/>
              </w:rPr>
              <w:t xml:space="preserve">       </w:t>
            </w:r>
            <w:r w:rsidR="00732985" w:rsidRPr="001359D1">
              <w:rPr>
                <w:rFonts w:ascii="Arial Narrow" w:hAnsi="Arial Narrow" w:cs="Tahoma"/>
              </w:rPr>
              <w:t xml:space="preserve">1.00     </w:t>
            </w:r>
            <w:r w:rsidRPr="001359D1">
              <w:rPr>
                <w:rFonts w:ascii="Arial Narrow" w:hAnsi="Arial Narrow" w:cs="Tahoma"/>
              </w:rPr>
              <w:t xml:space="preserve">                     </w:t>
            </w:r>
            <w:r w:rsidR="00732985" w:rsidRPr="001359D1">
              <w:rPr>
                <w:rFonts w:ascii="Arial Narrow" w:hAnsi="Arial Narrow" w:cs="Tahoma"/>
              </w:rPr>
              <w:t>218</w:t>
            </w:r>
            <w:r w:rsidRPr="001359D1">
              <w:rPr>
                <w:rFonts w:ascii="Arial Narrow" w:hAnsi="Arial Narrow" w:cs="Tahoma"/>
              </w:rPr>
              <w:t>.00</w:t>
            </w:r>
            <w:r w:rsidR="00732985" w:rsidRPr="001359D1">
              <w:rPr>
                <w:rFonts w:ascii="Arial Narrow" w:hAnsi="Arial Narrow" w:cs="Tahoma"/>
              </w:rPr>
              <w:t xml:space="preserve">         </w:t>
            </w:r>
          </w:p>
          <w:p w:rsidR="00C509ED" w:rsidRPr="001359D1" w:rsidRDefault="00732985" w:rsidP="00732985">
            <w:pPr>
              <w:spacing w:after="0" w:line="240" w:lineRule="auto"/>
              <w:jc w:val="center"/>
              <w:rPr>
                <w:rFonts w:ascii="Arial Narrow" w:hAnsi="Arial Narrow" w:cs="Tahoma"/>
              </w:rPr>
            </w:pPr>
            <w:r w:rsidRPr="001359D1">
              <w:rPr>
                <w:rFonts w:ascii="Arial Narrow" w:hAnsi="Arial Narrow" w:cs="Tahoma"/>
              </w:rPr>
              <w:t xml:space="preserve">                      </w:t>
            </w:r>
          </w:p>
        </w:tc>
      </w:tr>
    </w:tbl>
    <w:p w:rsidR="00817EF8" w:rsidRPr="004A20BD" w:rsidRDefault="00817EF8" w:rsidP="001D5D2D">
      <w:pPr>
        <w:spacing w:after="0" w:line="240" w:lineRule="auto"/>
        <w:jc w:val="both"/>
        <w:rPr>
          <w:rFonts w:ascii="Arial Narrow" w:hAnsi="Arial Narrow" w:cs="Tahoma"/>
        </w:rPr>
      </w:pPr>
    </w:p>
    <w:p w:rsidR="00F10A91" w:rsidRPr="004A20BD" w:rsidRDefault="00F10A91" w:rsidP="00F71913">
      <w:pPr>
        <w:spacing w:after="0" w:line="240" w:lineRule="auto"/>
        <w:ind w:left="1134" w:right="1134"/>
        <w:jc w:val="both"/>
        <w:rPr>
          <w:rFonts w:ascii="Arial Narrow" w:hAnsi="Arial Narrow" w:cs="Tahoma"/>
        </w:rPr>
      </w:pPr>
      <w:r w:rsidRPr="004A20BD">
        <w:rPr>
          <w:rFonts w:ascii="Arial Narrow" w:hAnsi="Arial Narrow" w:cs="Tahoma"/>
        </w:rPr>
        <w:t>Cuando el Municipio otorgue constancias o certificaciones de ubicación, l</w:t>
      </w:r>
      <w:r w:rsidR="00295941" w:rsidRPr="004A20BD">
        <w:rPr>
          <w:rFonts w:ascii="Arial Narrow" w:hAnsi="Arial Narrow" w:cs="Tahoma"/>
        </w:rPr>
        <w:t>í</w:t>
      </w:r>
      <w:r w:rsidRPr="004A20BD">
        <w:rPr>
          <w:rFonts w:ascii="Arial Narrow" w:hAnsi="Arial Narrow" w:cs="Tahoma"/>
        </w:rPr>
        <w:t>mite exterior y deslinde, debe considerar la complejidad para determinarlos, y a solicitud del interesado, podrán obtenerse mediante verificación física o levantamiento topográfico</w:t>
      </w:r>
      <w:r w:rsidR="006D3E82" w:rsidRPr="004A20BD">
        <w:rPr>
          <w:rFonts w:ascii="Arial Narrow" w:hAnsi="Arial Narrow" w:cs="Tahoma"/>
        </w:rPr>
        <w:t>,</w:t>
      </w:r>
      <w:r w:rsidRPr="004A20BD">
        <w:rPr>
          <w:rFonts w:ascii="Arial Narrow" w:hAnsi="Arial Narrow" w:cs="Tahoma"/>
        </w:rPr>
        <w:t xml:space="preserve"> los cuales causarán los siguientes derechos:</w:t>
      </w:r>
    </w:p>
    <w:p w:rsidR="00895F69" w:rsidRPr="004A20BD" w:rsidRDefault="00895F69" w:rsidP="001D5D2D">
      <w:pPr>
        <w:spacing w:after="0" w:line="240" w:lineRule="auto"/>
        <w:jc w:val="both"/>
        <w:rPr>
          <w:rFonts w:ascii="Arial Narrow" w:hAnsi="Arial Narrow" w:cs="Tahoma"/>
        </w:rPr>
      </w:pPr>
    </w:p>
    <w:tbl>
      <w:tblPr>
        <w:tblW w:w="9072" w:type="dxa"/>
        <w:tblInd w:w="1101" w:type="dxa"/>
        <w:tblLook w:val="04A0"/>
      </w:tblPr>
      <w:tblGrid>
        <w:gridCol w:w="5953"/>
        <w:gridCol w:w="3119"/>
      </w:tblGrid>
      <w:tr w:rsidR="00817EF8" w:rsidRPr="004A20BD" w:rsidTr="007650CB">
        <w:trPr>
          <w:tblHeader/>
        </w:trPr>
        <w:tc>
          <w:tcPr>
            <w:tcW w:w="5953" w:type="dxa"/>
          </w:tcPr>
          <w:p w:rsidR="00817EF8" w:rsidRPr="004A20BD" w:rsidRDefault="00D06B76" w:rsidP="00D06B76">
            <w:pPr>
              <w:spacing w:after="0" w:line="240" w:lineRule="auto"/>
              <w:jc w:val="center"/>
              <w:rPr>
                <w:rFonts w:ascii="Arial Narrow" w:hAnsi="Arial Narrow" w:cs="Tahoma"/>
                <w:b/>
              </w:rPr>
            </w:pPr>
            <w:r w:rsidRPr="004A20BD">
              <w:rPr>
                <w:rFonts w:ascii="Arial Narrow" w:hAnsi="Arial Narrow" w:cs="Tahoma"/>
                <w:b/>
              </w:rPr>
              <w:t>Concepto</w:t>
            </w:r>
          </w:p>
        </w:tc>
        <w:tc>
          <w:tcPr>
            <w:tcW w:w="3119" w:type="dxa"/>
            <w:vAlign w:val="center"/>
          </w:tcPr>
          <w:p w:rsidR="00817EF8" w:rsidRPr="004A20BD" w:rsidRDefault="007650CB" w:rsidP="007650CB">
            <w:pPr>
              <w:spacing w:after="0" w:line="240" w:lineRule="auto"/>
              <w:rPr>
                <w:rFonts w:ascii="Arial Narrow" w:hAnsi="Arial Narrow" w:cs="Tahoma"/>
                <w:b/>
              </w:rPr>
            </w:pPr>
            <w:r>
              <w:rPr>
                <w:rFonts w:ascii="Arial Narrow" w:hAnsi="Arial Narrow"/>
                <w:b/>
                <w:lang w:val="es-ES" w:eastAsia="es-ES"/>
              </w:rPr>
              <w:t>Cuota min.</w:t>
            </w:r>
            <w:r w:rsidR="002102D8" w:rsidRPr="004A20BD">
              <w:rPr>
                <w:rFonts w:ascii="Arial Narrow" w:hAnsi="Arial Narrow"/>
                <w:b/>
                <w:lang w:val="es-ES" w:eastAsia="es-ES"/>
              </w:rPr>
              <w:t xml:space="preserve"> $</w:t>
            </w:r>
            <w:r w:rsidRPr="004A20BD">
              <w:rPr>
                <w:rFonts w:ascii="Arial Narrow" w:hAnsi="Arial Narrow"/>
                <w:b/>
                <w:lang w:val="es-ES" w:eastAsia="es-ES"/>
              </w:rPr>
              <w:t xml:space="preserve"> </w:t>
            </w:r>
            <w:r>
              <w:rPr>
                <w:rFonts w:ascii="Arial Narrow" w:hAnsi="Arial Narrow"/>
                <w:b/>
                <w:lang w:val="es-ES" w:eastAsia="es-ES"/>
              </w:rPr>
              <w:t xml:space="preserve">      </w:t>
            </w:r>
            <w:r w:rsidRPr="004A20BD">
              <w:rPr>
                <w:rFonts w:ascii="Arial Narrow" w:hAnsi="Arial Narrow"/>
                <w:b/>
                <w:lang w:val="es-ES" w:eastAsia="es-ES"/>
              </w:rPr>
              <w:t>Cuota</w:t>
            </w:r>
            <w:r>
              <w:rPr>
                <w:rFonts w:ascii="Arial Narrow" w:hAnsi="Arial Narrow"/>
                <w:b/>
                <w:lang w:val="es-ES" w:eastAsia="es-ES"/>
              </w:rPr>
              <w:t xml:space="preserve"> max. </w:t>
            </w:r>
            <w:r w:rsidRPr="004A20BD">
              <w:rPr>
                <w:rFonts w:ascii="Arial Narrow" w:hAnsi="Arial Narrow"/>
                <w:b/>
                <w:lang w:val="es-ES" w:eastAsia="es-ES"/>
              </w:rPr>
              <w:t>$</w:t>
            </w:r>
          </w:p>
        </w:tc>
      </w:tr>
      <w:tr w:rsidR="00817EF8" w:rsidRPr="004A20BD" w:rsidTr="007650CB">
        <w:tc>
          <w:tcPr>
            <w:tcW w:w="5953" w:type="dxa"/>
          </w:tcPr>
          <w:p w:rsidR="00817EF8" w:rsidRPr="004A20BD" w:rsidRDefault="00F9233D" w:rsidP="006D3E82">
            <w:pPr>
              <w:numPr>
                <w:ilvl w:val="0"/>
                <w:numId w:val="44"/>
              </w:numPr>
              <w:spacing w:after="0" w:line="240" w:lineRule="auto"/>
              <w:rPr>
                <w:rFonts w:ascii="Arial Narrow" w:hAnsi="Arial Narrow" w:cs="Tahoma"/>
                <w:b/>
              </w:rPr>
            </w:pPr>
            <w:r w:rsidRPr="004A20BD">
              <w:rPr>
                <w:rFonts w:ascii="Arial Narrow" w:hAnsi="Arial Narrow" w:cs="Tahoma"/>
                <w:b/>
              </w:rPr>
              <w:t>Por l</w:t>
            </w:r>
            <w:r w:rsidR="00817EF8" w:rsidRPr="004A20BD">
              <w:rPr>
                <w:rFonts w:ascii="Arial Narrow" w:hAnsi="Arial Narrow" w:cs="Tahoma"/>
                <w:b/>
              </w:rPr>
              <w:t>evantamiento topográfico de poligonales, incluye planos y cálculos.</w:t>
            </w:r>
          </w:p>
        </w:tc>
        <w:tc>
          <w:tcPr>
            <w:tcW w:w="3119" w:type="dxa"/>
            <w:vAlign w:val="center"/>
          </w:tcPr>
          <w:p w:rsidR="00D37A8C" w:rsidRPr="004A20BD" w:rsidRDefault="00D37A8C" w:rsidP="00895F69">
            <w:pPr>
              <w:spacing w:after="0" w:line="240" w:lineRule="auto"/>
              <w:jc w:val="center"/>
              <w:rPr>
                <w:rFonts w:ascii="Arial Narrow" w:hAnsi="Arial Narrow" w:cs="Tahoma"/>
              </w:rPr>
            </w:pPr>
          </w:p>
        </w:tc>
      </w:tr>
      <w:tr w:rsidR="00817EF8" w:rsidRPr="004A20BD" w:rsidTr="00AC771E">
        <w:trPr>
          <w:trHeight w:val="1434"/>
        </w:trPr>
        <w:tc>
          <w:tcPr>
            <w:tcW w:w="5953" w:type="dxa"/>
          </w:tcPr>
          <w:p w:rsidR="00817EF8" w:rsidRPr="004A20BD" w:rsidRDefault="00817EF8" w:rsidP="006D3E82">
            <w:pPr>
              <w:numPr>
                <w:ilvl w:val="1"/>
                <w:numId w:val="44"/>
              </w:numPr>
              <w:spacing w:after="0" w:line="240" w:lineRule="auto"/>
              <w:rPr>
                <w:rFonts w:ascii="Arial Narrow" w:hAnsi="Arial Narrow" w:cs="Tahoma"/>
              </w:rPr>
            </w:pPr>
            <w:r w:rsidRPr="004A20BD">
              <w:rPr>
                <w:rFonts w:ascii="Arial Narrow" w:hAnsi="Arial Narrow" w:cs="Tahoma"/>
              </w:rPr>
              <w:t xml:space="preserve">Hasta 5,000 </w:t>
            </w:r>
            <w:r w:rsidR="00E4253E" w:rsidRPr="004A20BD">
              <w:rPr>
                <w:rFonts w:ascii="Arial Narrow" w:hAnsi="Arial Narrow" w:cs="Tahoma"/>
              </w:rPr>
              <w:t>m</w:t>
            </w:r>
            <w:r w:rsidR="00AB4F04" w:rsidRPr="004A20BD">
              <w:rPr>
                <w:rFonts w:ascii="Arial Narrow" w:hAnsi="Arial Narrow" w:cs="Tahoma"/>
              </w:rPr>
              <w:t>²</w:t>
            </w:r>
            <w:r w:rsidR="006D3E82" w:rsidRPr="004A20BD">
              <w:rPr>
                <w:rFonts w:ascii="Arial Narrow" w:hAnsi="Arial Narrow" w:cs="Tahoma"/>
              </w:rPr>
              <w:t>.</w:t>
            </w:r>
          </w:p>
          <w:p w:rsidR="006D3E82" w:rsidRPr="004A20BD" w:rsidRDefault="006D3E82" w:rsidP="006D3E82">
            <w:pPr>
              <w:numPr>
                <w:ilvl w:val="1"/>
                <w:numId w:val="44"/>
              </w:numPr>
              <w:spacing w:after="0" w:line="240" w:lineRule="auto"/>
              <w:rPr>
                <w:rFonts w:ascii="Arial Narrow" w:hAnsi="Arial Narrow" w:cs="Tahoma"/>
              </w:rPr>
            </w:pPr>
            <w:r w:rsidRPr="004A20BD">
              <w:rPr>
                <w:rFonts w:ascii="Arial Narrow" w:hAnsi="Arial Narrow" w:cs="Tahoma"/>
              </w:rPr>
              <w:t>De 5,001 hasta menos de 10,000 m².</w:t>
            </w:r>
          </w:p>
          <w:p w:rsidR="006D3E82" w:rsidRPr="004A20BD" w:rsidRDefault="006D3E82" w:rsidP="006D3E82">
            <w:pPr>
              <w:numPr>
                <w:ilvl w:val="1"/>
                <w:numId w:val="44"/>
              </w:numPr>
              <w:spacing w:after="0" w:line="240" w:lineRule="auto"/>
              <w:rPr>
                <w:rFonts w:ascii="Arial Narrow" w:hAnsi="Arial Narrow" w:cs="Tahoma"/>
              </w:rPr>
            </w:pPr>
            <w:r w:rsidRPr="004A20BD">
              <w:rPr>
                <w:rFonts w:ascii="Arial Narrow" w:hAnsi="Arial Narrow" w:cs="Tahoma"/>
              </w:rPr>
              <w:t>De 1 a 2 has.</w:t>
            </w:r>
          </w:p>
          <w:p w:rsidR="006D3E82" w:rsidRPr="00AC771E" w:rsidRDefault="007650CB" w:rsidP="00AC771E">
            <w:pPr>
              <w:numPr>
                <w:ilvl w:val="1"/>
                <w:numId w:val="44"/>
              </w:numPr>
              <w:spacing w:after="0" w:line="240" w:lineRule="auto"/>
              <w:rPr>
                <w:rFonts w:ascii="Arial Narrow" w:hAnsi="Arial Narrow" w:cs="Tahoma"/>
              </w:rPr>
            </w:pPr>
            <w:r>
              <w:rPr>
                <w:rFonts w:ascii="Arial Narrow" w:hAnsi="Arial Narrow" w:cs="Tahoma"/>
              </w:rPr>
              <w:t xml:space="preserve"> Más de 2 .01</w:t>
            </w:r>
            <w:r w:rsidR="00293102">
              <w:rPr>
                <w:rFonts w:ascii="Arial Narrow" w:hAnsi="Arial Narrow" w:cs="Tahoma"/>
              </w:rPr>
              <w:t xml:space="preserve"> has.</w:t>
            </w:r>
          </w:p>
        </w:tc>
        <w:tc>
          <w:tcPr>
            <w:tcW w:w="3119" w:type="dxa"/>
            <w:vAlign w:val="center"/>
          </w:tcPr>
          <w:p w:rsidR="00817EF8" w:rsidRPr="007650CB" w:rsidRDefault="007650CB" w:rsidP="007650CB">
            <w:pPr>
              <w:spacing w:after="0" w:line="240" w:lineRule="auto"/>
              <w:ind w:left="435"/>
              <w:rPr>
                <w:rFonts w:ascii="Arial Narrow" w:hAnsi="Arial Narrow" w:cs="Tahoma"/>
              </w:rPr>
            </w:pPr>
            <w:r>
              <w:rPr>
                <w:rFonts w:ascii="Arial Narrow" w:hAnsi="Arial Narrow" w:cs="Tahoma"/>
              </w:rPr>
              <w:t>1.00</w:t>
            </w:r>
            <w:r w:rsidRPr="007650CB">
              <w:rPr>
                <w:rFonts w:ascii="Arial Narrow" w:hAnsi="Arial Narrow" w:cs="Tahoma"/>
              </w:rPr>
              <w:t xml:space="preserve">            </w:t>
            </w:r>
            <w:r>
              <w:rPr>
                <w:rFonts w:ascii="Arial Narrow" w:hAnsi="Arial Narrow" w:cs="Tahoma"/>
              </w:rPr>
              <w:t xml:space="preserve"> </w:t>
            </w:r>
            <w:r w:rsidRPr="007650CB">
              <w:rPr>
                <w:rFonts w:ascii="Arial Narrow" w:hAnsi="Arial Narrow" w:cs="Tahoma"/>
              </w:rPr>
              <w:t>1</w:t>
            </w:r>
            <w:r>
              <w:rPr>
                <w:rFonts w:ascii="Arial Narrow" w:hAnsi="Arial Narrow" w:cs="Tahoma"/>
              </w:rPr>
              <w:t>,</w:t>
            </w:r>
            <w:r w:rsidRPr="007650CB">
              <w:rPr>
                <w:rFonts w:ascii="Arial Narrow" w:hAnsi="Arial Narrow" w:cs="Tahoma"/>
              </w:rPr>
              <w:t>617.00</w:t>
            </w:r>
          </w:p>
          <w:p w:rsidR="007650CB" w:rsidRDefault="007650CB" w:rsidP="007650CB">
            <w:pPr>
              <w:spacing w:after="0" w:line="240" w:lineRule="auto"/>
              <w:ind w:left="435"/>
              <w:rPr>
                <w:rFonts w:ascii="Arial Narrow" w:hAnsi="Arial Narrow" w:cs="Tahoma"/>
              </w:rPr>
            </w:pPr>
            <w:r>
              <w:rPr>
                <w:rFonts w:ascii="Arial Narrow" w:hAnsi="Arial Narrow" w:cs="Tahoma"/>
              </w:rPr>
              <w:t>1.00             2,467.00</w:t>
            </w:r>
          </w:p>
          <w:p w:rsidR="007650CB" w:rsidRDefault="007650CB" w:rsidP="007650CB">
            <w:pPr>
              <w:spacing w:after="0" w:line="240" w:lineRule="auto"/>
              <w:ind w:left="435"/>
              <w:rPr>
                <w:rFonts w:ascii="Arial Narrow" w:hAnsi="Arial Narrow" w:cs="Tahoma"/>
              </w:rPr>
            </w:pPr>
            <w:r>
              <w:rPr>
                <w:rFonts w:ascii="Arial Narrow" w:hAnsi="Arial Narrow" w:cs="Tahoma"/>
              </w:rPr>
              <w:t>1.00             2,579.00</w:t>
            </w:r>
          </w:p>
          <w:p w:rsidR="007650CB" w:rsidRDefault="007650CB" w:rsidP="007650CB">
            <w:pPr>
              <w:spacing w:after="0" w:line="240" w:lineRule="auto"/>
              <w:ind w:left="435"/>
              <w:rPr>
                <w:rFonts w:ascii="Arial Narrow" w:hAnsi="Arial Narrow" w:cs="Tahoma"/>
              </w:rPr>
            </w:pPr>
            <w:r>
              <w:rPr>
                <w:rFonts w:ascii="Arial Narrow" w:hAnsi="Arial Narrow" w:cs="Tahoma"/>
              </w:rPr>
              <w:t>1.00             1,772.00</w:t>
            </w:r>
          </w:p>
          <w:p w:rsidR="007650CB" w:rsidRDefault="007650CB" w:rsidP="007650CB">
            <w:pPr>
              <w:spacing w:after="0" w:line="240" w:lineRule="auto"/>
              <w:ind w:left="435"/>
              <w:rPr>
                <w:rFonts w:ascii="Arial Narrow" w:hAnsi="Arial Narrow" w:cs="Tahoma"/>
              </w:rPr>
            </w:pPr>
          </w:p>
          <w:p w:rsidR="007650CB" w:rsidRDefault="007650CB" w:rsidP="007650CB">
            <w:pPr>
              <w:spacing w:after="0" w:line="240" w:lineRule="auto"/>
              <w:ind w:left="435"/>
              <w:rPr>
                <w:rFonts w:ascii="Arial Narrow" w:hAnsi="Arial Narrow" w:cs="Tahoma"/>
              </w:rPr>
            </w:pPr>
          </w:p>
          <w:p w:rsidR="007650CB" w:rsidRDefault="007650CB" w:rsidP="007650CB">
            <w:pPr>
              <w:spacing w:after="0" w:line="240" w:lineRule="auto"/>
              <w:ind w:left="435"/>
              <w:rPr>
                <w:rFonts w:ascii="Arial Narrow" w:hAnsi="Arial Narrow" w:cs="Tahoma"/>
              </w:rPr>
            </w:pPr>
          </w:p>
          <w:p w:rsidR="007650CB" w:rsidRDefault="007650CB" w:rsidP="007650CB">
            <w:pPr>
              <w:spacing w:after="0" w:line="240" w:lineRule="auto"/>
              <w:ind w:left="435"/>
              <w:rPr>
                <w:rFonts w:ascii="Arial Narrow" w:hAnsi="Arial Narrow" w:cs="Tahoma"/>
              </w:rPr>
            </w:pPr>
          </w:p>
          <w:p w:rsidR="007650CB" w:rsidRPr="007650CB" w:rsidRDefault="00AC771E" w:rsidP="00AC771E">
            <w:pPr>
              <w:spacing w:after="0" w:line="240" w:lineRule="auto"/>
              <w:rPr>
                <w:rFonts w:ascii="Arial Narrow" w:hAnsi="Arial Narrow" w:cs="Tahoma"/>
              </w:rPr>
            </w:pPr>
            <w:r>
              <w:rPr>
                <w:rFonts w:ascii="Arial Narrow" w:hAnsi="Arial Narrow"/>
                <w:b/>
                <w:lang w:val="es-ES" w:eastAsia="es-ES"/>
              </w:rPr>
              <w:t>Cuota min.</w:t>
            </w:r>
            <w:r w:rsidRPr="004A20BD">
              <w:rPr>
                <w:rFonts w:ascii="Arial Narrow" w:hAnsi="Arial Narrow"/>
                <w:b/>
                <w:lang w:val="es-ES" w:eastAsia="es-ES"/>
              </w:rPr>
              <w:t xml:space="preserve"> $ </w:t>
            </w:r>
            <w:r>
              <w:rPr>
                <w:rFonts w:ascii="Arial Narrow" w:hAnsi="Arial Narrow"/>
                <w:b/>
                <w:lang w:val="es-ES" w:eastAsia="es-ES"/>
              </w:rPr>
              <w:t xml:space="preserve">      </w:t>
            </w:r>
            <w:r w:rsidRPr="004A20BD">
              <w:rPr>
                <w:rFonts w:ascii="Arial Narrow" w:hAnsi="Arial Narrow"/>
                <w:b/>
                <w:lang w:val="es-ES" w:eastAsia="es-ES"/>
              </w:rPr>
              <w:t>Cuota</w:t>
            </w:r>
            <w:r>
              <w:rPr>
                <w:rFonts w:ascii="Arial Narrow" w:hAnsi="Arial Narrow"/>
                <w:b/>
                <w:lang w:val="es-ES" w:eastAsia="es-ES"/>
              </w:rPr>
              <w:t xml:space="preserve"> max. </w:t>
            </w:r>
            <w:r w:rsidRPr="004A20BD">
              <w:rPr>
                <w:rFonts w:ascii="Arial Narrow" w:hAnsi="Arial Narrow"/>
                <w:b/>
                <w:lang w:val="es-ES" w:eastAsia="es-ES"/>
              </w:rPr>
              <w:t>$</w:t>
            </w:r>
          </w:p>
        </w:tc>
      </w:tr>
      <w:tr w:rsidR="00817EF8" w:rsidRPr="004A20BD" w:rsidTr="00AC771E">
        <w:trPr>
          <w:trHeight w:val="70"/>
        </w:trPr>
        <w:tc>
          <w:tcPr>
            <w:tcW w:w="5953" w:type="dxa"/>
          </w:tcPr>
          <w:p w:rsidR="00817EF8" w:rsidRPr="004A20BD" w:rsidRDefault="00F9233D" w:rsidP="00B07607">
            <w:pPr>
              <w:numPr>
                <w:ilvl w:val="0"/>
                <w:numId w:val="44"/>
              </w:numPr>
              <w:spacing w:after="0" w:line="240" w:lineRule="auto"/>
              <w:rPr>
                <w:rFonts w:ascii="Arial Narrow" w:hAnsi="Arial Narrow" w:cs="Tahoma"/>
                <w:b/>
              </w:rPr>
            </w:pPr>
            <w:r w:rsidRPr="004A20BD">
              <w:rPr>
                <w:rFonts w:ascii="Arial Narrow" w:hAnsi="Arial Narrow" w:cs="Tahoma"/>
                <w:b/>
              </w:rPr>
              <w:t>P</w:t>
            </w:r>
            <w:r w:rsidR="00817EF8" w:rsidRPr="004A20BD">
              <w:rPr>
                <w:rFonts w:ascii="Arial Narrow" w:hAnsi="Arial Narrow" w:cs="Tahoma"/>
                <w:b/>
              </w:rPr>
              <w:t>or levantamiento topográfico con área de terreno y edificación.</w:t>
            </w:r>
          </w:p>
        </w:tc>
        <w:tc>
          <w:tcPr>
            <w:tcW w:w="3119" w:type="dxa"/>
            <w:vAlign w:val="center"/>
          </w:tcPr>
          <w:p w:rsidR="00D37A8C" w:rsidRPr="004A20BD" w:rsidRDefault="00D37A8C" w:rsidP="00895F69">
            <w:pPr>
              <w:spacing w:after="0" w:line="240" w:lineRule="auto"/>
              <w:jc w:val="center"/>
              <w:rPr>
                <w:rFonts w:ascii="Arial Narrow" w:hAnsi="Arial Narrow" w:cs="Tahoma"/>
              </w:rPr>
            </w:pPr>
          </w:p>
        </w:tc>
      </w:tr>
      <w:tr w:rsidR="00B16A54" w:rsidRPr="004A20BD" w:rsidTr="007650CB">
        <w:tc>
          <w:tcPr>
            <w:tcW w:w="5953" w:type="dxa"/>
          </w:tcPr>
          <w:p w:rsidR="00B16A54" w:rsidRPr="004A20BD" w:rsidRDefault="00B16A54" w:rsidP="00141DF1">
            <w:pPr>
              <w:numPr>
                <w:ilvl w:val="1"/>
                <w:numId w:val="44"/>
              </w:numPr>
              <w:spacing w:after="0" w:line="240" w:lineRule="auto"/>
              <w:rPr>
                <w:rFonts w:ascii="Arial Narrow" w:hAnsi="Arial Narrow" w:cs="Tahoma"/>
              </w:rPr>
            </w:pPr>
            <w:r w:rsidRPr="004A20BD">
              <w:rPr>
                <w:rFonts w:ascii="Arial Narrow" w:hAnsi="Arial Narrow" w:cs="Tahoma"/>
              </w:rPr>
              <w:t>Hasta 150 m²</w:t>
            </w:r>
            <w:r w:rsidR="00141DF1" w:rsidRPr="004A20BD">
              <w:rPr>
                <w:rFonts w:ascii="Arial Narrow" w:hAnsi="Arial Narrow" w:cs="Tahoma"/>
              </w:rPr>
              <w:t>.</w:t>
            </w:r>
          </w:p>
          <w:p w:rsidR="00141DF1" w:rsidRPr="004A20BD" w:rsidRDefault="00141DF1" w:rsidP="00141DF1">
            <w:pPr>
              <w:numPr>
                <w:ilvl w:val="1"/>
                <w:numId w:val="44"/>
              </w:numPr>
              <w:spacing w:after="0" w:line="240" w:lineRule="auto"/>
              <w:rPr>
                <w:rFonts w:ascii="Arial Narrow" w:hAnsi="Arial Narrow" w:cs="Tahoma"/>
              </w:rPr>
            </w:pPr>
            <w:r w:rsidRPr="004A20BD">
              <w:rPr>
                <w:rFonts w:ascii="Arial Narrow" w:hAnsi="Arial Narrow" w:cs="Tahoma"/>
              </w:rPr>
              <w:t>De 151 a 250 m².</w:t>
            </w:r>
          </w:p>
          <w:p w:rsidR="00141DF1" w:rsidRPr="004A20BD" w:rsidRDefault="00293102" w:rsidP="00141DF1">
            <w:pPr>
              <w:numPr>
                <w:ilvl w:val="1"/>
                <w:numId w:val="44"/>
              </w:numPr>
              <w:spacing w:after="0" w:line="240" w:lineRule="auto"/>
              <w:rPr>
                <w:rFonts w:ascii="Arial Narrow" w:hAnsi="Arial Narrow" w:cs="Tahoma"/>
              </w:rPr>
            </w:pPr>
            <w:r>
              <w:rPr>
                <w:rFonts w:ascii="Arial Narrow" w:hAnsi="Arial Narrow" w:cs="Tahoma"/>
              </w:rPr>
              <w:t xml:space="preserve">De </w:t>
            </w:r>
            <w:r w:rsidR="00A155E9" w:rsidRPr="004A20BD">
              <w:rPr>
                <w:rFonts w:ascii="Arial Narrow" w:hAnsi="Arial Narrow" w:cs="Tahoma"/>
              </w:rPr>
              <w:t>250 m².</w:t>
            </w:r>
            <w:r>
              <w:rPr>
                <w:rFonts w:ascii="Arial Narrow" w:hAnsi="Arial Narrow" w:cs="Tahoma"/>
              </w:rPr>
              <w:t xml:space="preserve"> en adelante</w:t>
            </w:r>
          </w:p>
          <w:p w:rsidR="001F5EE2" w:rsidRPr="004A20BD" w:rsidRDefault="001F5EE2" w:rsidP="00293102">
            <w:pPr>
              <w:spacing w:after="0" w:line="240" w:lineRule="auto"/>
              <w:ind w:left="284"/>
              <w:rPr>
                <w:rFonts w:ascii="Arial Narrow" w:hAnsi="Arial Narrow" w:cs="Tahoma"/>
              </w:rPr>
            </w:pPr>
          </w:p>
        </w:tc>
        <w:tc>
          <w:tcPr>
            <w:tcW w:w="3119" w:type="dxa"/>
            <w:vAlign w:val="center"/>
          </w:tcPr>
          <w:p w:rsidR="00B16A54" w:rsidRPr="004A20BD" w:rsidRDefault="00AC771E" w:rsidP="00AC771E">
            <w:pPr>
              <w:spacing w:after="0" w:line="240" w:lineRule="auto"/>
              <w:rPr>
                <w:rFonts w:ascii="Arial Narrow" w:hAnsi="Arial Narrow" w:cs="Tahoma"/>
              </w:rPr>
            </w:pPr>
            <w:r>
              <w:rPr>
                <w:rFonts w:ascii="Arial Narrow" w:hAnsi="Arial Narrow" w:cs="Tahoma"/>
              </w:rPr>
              <w:t xml:space="preserve">          1.0</w:t>
            </w:r>
            <w:r w:rsidR="00293102">
              <w:rPr>
                <w:rFonts w:ascii="Arial Narrow" w:hAnsi="Arial Narrow" w:cs="Tahoma"/>
              </w:rPr>
              <w:t>0</w:t>
            </w:r>
            <w:r>
              <w:rPr>
                <w:rFonts w:ascii="Arial Narrow" w:hAnsi="Arial Narrow" w:cs="Tahoma"/>
              </w:rPr>
              <w:t xml:space="preserve">              </w:t>
            </w:r>
            <w:r w:rsidR="00D64637">
              <w:rPr>
                <w:rFonts w:ascii="Arial Narrow" w:hAnsi="Arial Narrow" w:cs="Tahoma"/>
              </w:rPr>
              <w:t>8.</w:t>
            </w:r>
            <w:r w:rsidR="00CA5944">
              <w:rPr>
                <w:rFonts w:ascii="Arial Narrow" w:hAnsi="Arial Narrow" w:cs="Tahoma"/>
              </w:rPr>
              <w:t>89</w:t>
            </w:r>
            <w:r w:rsidR="00293102">
              <w:rPr>
                <w:rFonts w:ascii="Arial Narrow" w:hAnsi="Arial Narrow" w:cs="Tahoma"/>
              </w:rPr>
              <w:t xml:space="preserve"> </w:t>
            </w:r>
          </w:p>
          <w:p w:rsidR="00D64637" w:rsidRDefault="00AC771E" w:rsidP="00AC771E">
            <w:pPr>
              <w:spacing w:after="0" w:line="240" w:lineRule="auto"/>
              <w:rPr>
                <w:rFonts w:ascii="Arial Narrow" w:hAnsi="Arial Narrow" w:cs="Tahoma"/>
              </w:rPr>
            </w:pPr>
            <w:r>
              <w:rPr>
                <w:rFonts w:ascii="Arial Narrow" w:hAnsi="Arial Narrow" w:cs="Tahoma"/>
              </w:rPr>
              <w:t xml:space="preserve">          1.0</w:t>
            </w:r>
            <w:r w:rsidR="00293102">
              <w:rPr>
                <w:rFonts w:ascii="Arial Narrow" w:hAnsi="Arial Narrow" w:cs="Tahoma"/>
              </w:rPr>
              <w:t>0</w:t>
            </w:r>
            <w:r>
              <w:rPr>
                <w:rFonts w:ascii="Arial Narrow" w:hAnsi="Arial Narrow" w:cs="Tahoma"/>
              </w:rPr>
              <w:t xml:space="preserve">              </w:t>
            </w:r>
            <w:r w:rsidR="005B43E9">
              <w:rPr>
                <w:rFonts w:ascii="Arial Narrow" w:hAnsi="Arial Narrow" w:cs="Tahoma"/>
              </w:rPr>
              <w:t>8.05</w:t>
            </w:r>
          </w:p>
          <w:p w:rsidR="00AC771E" w:rsidRPr="005B43E9" w:rsidRDefault="00AC771E" w:rsidP="00AC771E">
            <w:pPr>
              <w:spacing w:after="0" w:line="240" w:lineRule="auto"/>
              <w:rPr>
                <w:rFonts w:ascii="Arial Narrow" w:hAnsi="Arial Narrow" w:cs="Tahoma"/>
                <w:highlight w:val="yellow"/>
              </w:rPr>
            </w:pPr>
            <w:r>
              <w:rPr>
                <w:rFonts w:ascii="Arial Narrow" w:hAnsi="Arial Narrow" w:cs="Tahoma"/>
              </w:rPr>
              <w:t xml:space="preserve">          1.0</w:t>
            </w:r>
            <w:r w:rsidR="00293102">
              <w:rPr>
                <w:rFonts w:ascii="Arial Narrow" w:hAnsi="Arial Narrow" w:cs="Tahoma"/>
              </w:rPr>
              <w:t>0</w:t>
            </w:r>
            <w:r>
              <w:rPr>
                <w:rFonts w:ascii="Arial Narrow" w:hAnsi="Arial Narrow" w:cs="Tahoma"/>
              </w:rPr>
              <w:t xml:space="preserve">              </w:t>
            </w:r>
            <w:r w:rsidR="00A155E9">
              <w:rPr>
                <w:rFonts w:ascii="Arial Narrow" w:hAnsi="Arial Narrow" w:cs="Tahoma"/>
              </w:rPr>
              <w:t>6.45</w:t>
            </w:r>
          </w:p>
          <w:p w:rsidR="00CF4DA4" w:rsidRDefault="00CF4DA4" w:rsidP="00AC771E">
            <w:pPr>
              <w:spacing w:after="0" w:line="240" w:lineRule="auto"/>
              <w:jc w:val="center"/>
              <w:rPr>
                <w:rFonts w:ascii="Arial Narrow" w:hAnsi="Arial Narrow"/>
              </w:rPr>
            </w:pPr>
          </w:p>
          <w:p w:rsidR="00AC771E" w:rsidRDefault="00AC771E" w:rsidP="00AC771E">
            <w:pPr>
              <w:spacing w:after="0" w:line="240" w:lineRule="auto"/>
              <w:jc w:val="center"/>
              <w:rPr>
                <w:rFonts w:ascii="Arial Narrow" w:hAnsi="Arial Narrow"/>
              </w:rPr>
            </w:pPr>
          </w:p>
          <w:p w:rsidR="00AC771E" w:rsidRDefault="00AC771E" w:rsidP="00AC771E">
            <w:pPr>
              <w:spacing w:after="0" w:line="240" w:lineRule="auto"/>
              <w:jc w:val="center"/>
              <w:rPr>
                <w:rFonts w:ascii="Arial Narrow" w:hAnsi="Arial Narrow"/>
              </w:rPr>
            </w:pPr>
          </w:p>
          <w:p w:rsidR="00AC771E" w:rsidRDefault="00AC771E" w:rsidP="00AC771E">
            <w:pPr>
              <w:spacing w:after="0" w:line="240" w:lineRule="auto"/>
              <w:jc w:val="center"/>
              <w:rPr>
                <w:rFonts w:ascii="Arial Narrow" w:hAnsi="Arial Narrow"/>
              </w:rPr>
            </w:pPr>
          </w:p>
          <w:p w:rsidR="00AC771E" w:rsidRPr="004A20BD" w:rsidRDefault="00AC771E" w:rsidP="00AC771E">
            <w:pPr>
              <w:spacing w:after="0" w:line="240" w:lineRule="auto"/>
              <w:rPr>
                <w:rFonts w:ascii="Arial Narrow" w:hAnsi="Arial Narrow"/>
              </w:rPr>
            </w:pPr>
          </w:p>
        </w:tc>
      </w:tr>
      <w:tr w:rsidR="00817EF8" w:rsidRPr="004A20BD" w:rsidTr="007650CB">
        <w:tc>
          <w:tcPr>
            <w:tcW w:w="5953" w:type="dxa"/>
          </w:tcPr>
          <w:p w:rsidR="00817EF8" w:rsidRPr="004A20BD" w:rsidRDefault="00F9233D" w:rsidP="00996B66">
            <w:pPr>
              <w:numPr>
                <w:ilvl w:val="0"/>
                <w:numId w:val="44"/>
              </w:numPr>
              <w:spacing w:after="0" w:line="240" w:lineRule="auto"/>
              <w:rPr>
                <w:rFonts w:ascii="Arial Narrow" w:hAnsi="Arial Narrow" w:cs="Tahoma"/>
                <w:b/>
              </w:rPr>
            </w:pPr>
            <w:r w:rsidRPr="004A20BD">
              <w:rPr>
                <w:rFonts w:ascii="Arial Narrow" w:hAnsi="Arial Narrow" w:cs="Tahoma"/>
                <w:b/>
              </w:rPr>
              <w:t>Por levantamiento topográfico en</w:t>
            </w:r>
            <w:r w:rsidR="00817EF8" w:rsidRPr="004A20BD">
              <w:rPr>
                <w:rFonts w:ascii="Arial Narrow" w:hAnsi="Arial Narrow" w:cs="Tahoma"/>
                <w:b/>
              </w:rPr>
              <w:t xml:space="preserve"> calle.</w:t>
            </w:r>
          </w:p>
        </w:tc>
        <w:tc>
          <w:tcPr>
            <w:tcW w:w="3119" w:type="dxa"/>
          </w:tcPr>
          <w:p w:rsidR="00817EF8" w:rsidRPr="004A20BD" w:rsidRDefault="00817EF8" w:rsidP="001D5D2D">
            <w:pPr>
              <w:spacing w:after="0" w:line="240" w:lineRule="auto"/>
              <w:jc w:val="center"/>
              <w:rPr>
                <w:rFonts w:ascii="Arial Narrow" w:hAnsi="Arial Narrow" w:cs="Tahoma"/>
              </w:rPr>
            </w:pPr>
          </w:p>
        </w:tc>
      </w:tr>
      <w:tr w:rsidR="00AF6078" w:rsidRPr="004A20BD" w:rsidTr="007650CB">
        <w:tc>
          <w:tcPr>
            <w:tcW w:w="5953" w:type="dxa"/>
          </w:tcPr>
          <w:p w:rsidR="00AF6078" w:rsidRPr="004A20BD" w:rsidRDefault="00A155E9" w:rsidP="00996B66">
            <w:pPr>
              <w:numPr>
                <w:ilvl w:val="1"/>
                <w:numId w:val="44"/>
              </w:numPr>
              <w:spacing w:after="0" w:line="240" w:lineRule="auto"/>
              <w:rPr>
                <w:rFonts w:ascii="Arial Narrow" w:hAnsi="Arial Narrow" w:cs="Tahoma"/>
              </w:rPr>
            </w:pPr>
            <w:r>
              <w:rPr>
                <w:rFonts w:ascii="Arial Narrow" w:hAnsi="Arial Narrow" w:cs="Tahoma"/>
              </w:rPr>
              <w:t>Hasta 2000 m/l</w:t>
            </w:r>
          </w:p>
          <w:p w:rsidR="00996B66" w:rsidRPr="004A20BD" w:rsidRDefault="00A155E9" w:rsidP="00996B66">
            <w:pPr>
              <w:numPr>
                <w:ilvl w:val="1"/>
                <w:numId w:val="44"/>
              </w:numPr>
              <w:spacing w:after="0" w:line="240" w:lineRule="auto"/>
              <w:rPr>
                <w:rFonts w:ascii="Arial Narrow" w:hAnsi="Arial Narrow" w:cs="Tahoma"/>
              </w:rPr>
            </w:pPr>
            <w:r>
              <w:rPr>
                <w:rFonts w:ascii="Arial Narrow" w:hAnsi="Arial Narrow" w:cs="Tahoma"/>
              </w:rPr>
              <w:t>De 2,001 en adelante</w:t>
            </w:r>
          </w:p>
          <w:p w:rsidR="00996B66" w:rsidRPr="004A20BD" w:rsidRDefault="00996B66" w:rsidP="00A155E9">
            <w:pPr>
              <w:spacing w:after="0" w:line="240" w:lineRule="auto"/>
              <w:ind w:left="284"/>
              <w:rPr>
                <w:rFonts w:ascii="Arial Narrow" w:hAnsi="Arial Narrow" w:cs="Tahoma"/>
              </w:rPr>
            </w:pPr>
          </w:p>
        </w:tc>
        <w:tc>
          <w:tcPr>
            <w:tcW w:w="3119" w:type="dxa"/>
            <w:vAlign w:val="center"/>
          </w:tcPr>
          <w:p w:rsidR="00D64637" w:rsidRPr="00AC771E" w:rsidRDefault="00711E34" w:rsidP="00AC771E">
            <w:pPr>
              <w:spacing w:after="0" w:line="240" w:lineRule="auto"/>
              <w:rPr>
                <w:rFonts w:ascii="Arial Narrow" w:hAnsi="Arial Narrow" w:cs="Tahoma"/>
              </w:rPr>
            </w:pPr>
            <w:r>
              <w:rPr>
                <w:rFonts w:ascii="Arial Narrow" w:hAnsi="Arial Narrow" w:cs="Tahoma"/>
              </w:rPr>
              <w:t xml:space="preserve">           </w:t>
            </w:r>
            <w:r w:rsidR="00A155E9">
              <w:rPr>
                <w:rFonts w:ascii="Arial Narrow" w:hAnsi="Arial Narrow" w:cs="Tahoma"/>
              </w:rPr>
              <w:t>1.00</w:t>
            </w:r>
            <w:r>
              <w:rPr>
                <w:rFonts w:ascii="Arial Narrow" w:hAnsi="Arial Narrow" w:cs="Tahoma"/>
              </w:rPr>
              <w:t xml:space="preserve">             </w:t>
            </w:r>
            <w:r w:rsidR="00A155E9">
              <w:rPr>
                <w:rFonts w:ascii="Arial Narrow" w:hAnsi="Arial Narrow" w:cs="Tahoma"/>
              </w:rPr>
              <w:t>4.50</w:t>
            </w:r>
          </w:p>
          <w:p w:rsidR="00AC771E" w:rsidRPr="00AC771E" w:rsidRDefault="00711E34" w:rsidP="00AC771E">
            <w:pPr>
              <w:spacing w:after="0" w:line="240" w:lineRule="auto"/>
              <w:rPr>
                <w:rFonts w:ascii="Arial Narrow" w:hAnsi="Arial Narrow" w:cs="Tahoma"/>
              </w:rPr>
            </w:pPr>
            <w:r>
              <w:rPr>
                <w:rFonts w:ascii="Arial Narrow" w:hAnsi="Arial Narrow" w:cs="Tahoma"/>
              </w:rPr>
              <w:t xml:space="preserve">           </w:t>
            </w:r>
            <w:r w:rsidR="00A155E9">
              <w:rPr>
                <w:rFonts w:ascii="Arial Narrow" w:hAnsi="Arial Narrow" w:cs="Tahoma"/>
              </w:rPr>
              <w:t>1</w:t>
            </w:r>
            <w:r w:rsidR="00AC771E">
              <w:rPr>
                <w:rFonts w:ascii="Arial Narrow" w:hAnsi="Arial Narrow" w:cs="Tahoma"/>
              </w:rPr>
              <w:t>.0</w:t>
            </w:r>
            <w:r w:rsidR="00A155E9">
              <w:rPr>
                <w:rFonts w:ascii="Arial Narrow" w:hAnsi="Arial Narrow" w:cs="Tahoma"/>
              </w:rPr>
              <w:t>0</w:t>
            </w:r>
            <w:r>
              <w:rPr>
                <w:rFonts w:ascii="Arial Narrow" w:hAnsi="Arial Narrow" w:cs="Tahoma"/>
              </w:rPr>
              <w:t xml:space="preserve">        </w:t>
            </w:r>
            <w:r w:rsidR="00AC771E">
              <w:rPr>
                <w:rFonts w:ascii="Arial Narrow" w:hAnsi="Arial Narrow" w:cs="Tahoma"/>
              </w:rPr>
              <w:t xml:space="preserve">     </w:t>
            </w:r>
            <w:r w:rsidR="00A155E9">
              <w:rPr>
                <w:rFonts w:ascii="Arial Narrow" w:hAnsi="Arial Narrow" w:cs="Tahoma"/>
              </w:rPr>
              <w:t>3.07</w:t>
            </w:r>
          </w:p>
          <w:p w:rsidR="001B1874" w:rsidRDefault="001B1874" w:rsidP="00AC771E">
            <w:pPr>
              <w:spacing w:after="0" w:line="240" w:lineRule="auto"/>
              <w:jc w:val="center"/>
              <w:rPr>
                <w:rFonts w:ascii="Arial Narrow" w:hAnsi="Arial Narrow"/>
              </w:rPr>
            </w:pPr>
          </w:p>
          <w:p w:rsidR="00AC771E" w:rsidRDefault="00AC771E" w:rsidP="00AC771E">
            <w:pPr>
              <w:spacing w:after="0" w:line="240" w:lineRule="auto"/>
              <w:jc w:val="center"/>
              <w:rPr>
                <w:rFonts w:ascii="Arial Narrow" w:hAnsi="Arial Narrow"/>
              </w:rPr>
            </w:pPr>
          </w:p>
          <w:p w:rsidR="00AC771E" w:rsidRPr="00AB26DE" w:rsidRDefault="00AC771E" w:rsidP="00AB26DE">
            <w:pPr>
              <w:spacing w:after="0" w:line="240" w:lineRule="auto"/>
              <w:rPr>
                <w:rFonts w:ascii="Arial Narrow" w:hAnsi="Arial Narrow"/>
                <w:b/>
              </w:rPr>
            </w:pPr>
          </w:p>
        </w:tc>
      </w:tr>
      <w:tr w:rsidR="00B16A54" w:rsidRPr="004A20BD" w:rsidTr="007650CB">
        <w:tc>
          <w:tcPr>
            <w:tcW w:w="5953" w:type="dxa"/>
          </w:tcPr>
          <w:p w:rsidR="00B16A54" w:rsidRPr="004A20BD" w:rsidRDefault="00B16A54" w:rsidP="000900DF">
            <w:pPr>
              <w:numPr>
                <w:ilvl w:val="0"/>
                <w:numId w:val="44"/>
              </w:numPr>
              <w:spacing w:after="0" w:line="240" w:lineRule="auto"/>
              <w:rPr>
                <w:rFonts w:ascii="Arial Narrow" w:hAnsi="Arial Narrow" w:cs="Tahoma"/>
              </w:rPr>
            </w:pPr>
            <w:r w:rsidRPr="004A20BD">
              <w:rPr>
                <w:rFonts w:ascii="Arial Narrow" w:hAnsi="Arial Narrow" w:cs="Tahoma"/>
              </w:rPr>
              <w:t>Certificado de ubicación, aprobación, registro de planos y claves catastrales.</w:t>
            </w:r>
          </w:p>
        </w:tc>
        <w:tc>
          <w:tcPr>
            <w:tcW w:w="3119" w:type="dxa"/>
            <w:vAlign w:val="center"/>
          </w:tcPr>
          <w:p w:rsidR="00B16A54" w:rsidRPr="004A20BD" w:rsidRDefault="00AB26DE" w:rsidP="00AB26DE">
            <w:pPr>
              <w:spacing w:after="0" w:line="240" w:lineRule="auto"/>
              <w:rPr>
                <w:rFonts w:ascii="Arial Narrow" w:hAnsi="Arial Narrow"/>
              </w:rPr>
            </w:pPr>
            <w:r>
              <w:rPr>
                <w:rFonts w:ascii="Arial Narrow" w:hAnsi="Arial Narrow" w:cs="Tahoma"/>
              </w:rPr>
              <w:t xml:space="preserve">           1.00         </w:t>
            </w:r>
            <w:r w:rsidR="005866D5">
              <w:rPr>
                <w:rFonts w:ascii="Arial Narrow" w:hAnsi="Arial Narrow" w:cs="Tahoma"/>
              </w:rPr>
              <w:t>419</w:t>
            </w:r>
            <w:r w:rsidR="00A155E9">
              <w:rPr>
                <w:rFonts w:ascii="Arial Narrow" w:hAnsi="Arial Narrow" w:cs="Tahoma"/>
              </w:rPr>
              <w:t>.00</w:t>
            </w:r>
          </w:p>
        </w:tc>
      </w:tr>
      <w:tr w:rsidR="00B16A54" w:rsidRPr="004A20BD" w:rsidTr="007650CB">
        <w:tc>
          <w:tcPr>
            <w:tcW w:w="5953" w:type="dxa"/>
          </w:tcPr>
          <w:p w:rsidR="00B16A54" w:rsidRPr="004A20BD" w:rsidRDefault="00B16A54" w:rsidP="000900DF">
            <w:pPr>
              <w:numPr>
                <w:ilvl w:val="0"/>
                <w:numId w:val="44"/>
              </w:numPr>
              <w:spacing w:after="0" w:line="240" w:lineRule="auto"/>
              <w:rPr>
                <w:rFonts w:ascii="Arial Narrow" w:hAnsi="Arial Narrow" w:cs="Tahoma"/>
              </w:rPr>
            </w:pPr>
            <w:r w:rsidRPr="004A20BD">
              <w:rPr>
                <w:rFonts w:ascii="Arial Narrow" w:hAnsi="Arial Narrow" w:cs="Tahoma"/>
              </w:rPr>
              <w:t>Certificado o certificación de la ubicación del predio en fraccionamiento autorizado.</w:t>
            </w:r>
          </w:p>
        </w:tc>
        <w:tc>
          <w:tcPr>
            <w:tcW w:w="3119" w:type="dxa"/>
            <w:vAlign w:val="center"/>
          </w:tcPr>
          <w:p w:rsidR="00B16A54" w:rsidRPr="004A20BD" w:rsidRDefault="00AB26DE" w:rsidP="00AB26DE">
            <w:pPr>
              <w:spacing w:after="0" w:line="240" w:lineRule="auto"/>
              <w:rPr>
                <w:rFonts w:ascii="Arial Narrow" w:hAnsi="Arial Narrow"/>
              </w:rPr>
            </w:pPr>
            <w:r>
              <w:rPr>
                <w:rFonts w:ascii="Arial Narrow" w:hAnsi="Arial Narrow" w:cs="Tahoma"/>
              </w:rPr>
              <w:t xml:space="preserve">            1.00        </w:t>
            </w:r>
            <w:r w:rsidR="005866D5">
              <w:rPr>
                <w:rFonts w:ascii="Arial Narrow" w:hAnsi="Arial Narrow" w:cs="Tahoma"/>
              </w:rPr>
              <w:t>559</w:t>
            </w:r>
            <w:r w:rsidR="00A155E9">
              <w:rPr>
                <w:rFonts w:ascii="Arial Narrow" w:hAnsi="Arial Narrow" w:cs="Tahoma"/>
              </w:rPr>
              <w:t>.00</w:t>
            </w:r>
          </w:p>
        </w:tc>
      </w:tr>
      <w:tr w:rsidR="00B16A54" w:rsidRPr="004A20BD" w:rsidTr="007650CB">
        <w:tc>
          <w:tcPr>
            <w:tcW w:w="5953" w:type="dxa"/>
          </w:tcPr>
          <w:p w:rsidR="00B16A54" w:rsidRPr="004A20BD" w:rsidRDefault="00B16A54" w:rsidP="000900DF">
            <w:pPr>
              <w:numPr>
                <w:ilvl w:val="0"/>
                <w:numId w:val="44"/>
              </w:numPr>
              <w:spacing w:after="0" w:line="240" w:lineRule="auto"/>
              <w:rPr>
                <w:rFonts w:ascii="Arial Narrow" w:eastAsia="Times New Roman" w:hAnsi="Arial Narrow" w:cs="Tahoma"/>
                <w:b/>
              </w:rPr>
            </w:pPr>
            <w:r w:rsidRPr="004A20BD">
              <w:rPr>
                <w:rFonts w:ascii="Arial Narrow" w:hAnsi="Arial Narrow" w:cs="Tahoma"/>
              </w:rPr>
              <w:t xml:space="preserve">Aprobación, registro de planos y otorgamiento de claves </w:t>
            </w:r>
            <w:r w:rsidR="00AB26DE">
              <w:rPr>
                <w:rFonts w:ascii="Arial Narrow" w:hAnsi="Arial Narrow" w:cs="Tahoma"/>
              </w:rPr>
              <w:t xml:space="preserve">  </w:t>
            </w:r>
            <w:r w:rsidRPr="004A20BD">
              <w:rPr>
                <w:rFonts w:ascii="Arial Narrow" w:hAnsi="Arial Narrow" w:cs="Tahoma"/>
              </w:rPr>
              <w:t>catastrales</w:t>
            </w:r>
          </w:p>
        </w:tc>
        <w:tc>
          <w:tcPr>
            <w:tcW w:w="3119" w:type="dxa"/>
            <w:vAlign w:val="center"/>
          </w:tcPr>
          <w:p w:rsidR="00B16A54" w:rsidRPr="004A20BD" w:rsidRDefault="00AB26DE" w:rsidP="00AB26DE">
            <w:pPr>
              <w:spacing w:after="0" w:line="240" w:lineRule="auto"/>
              <w:rPr>
                <w:rFonts w:ascii="Arial Narrow" w:hAnsi="Arial Narrow"/>
              </w:rPr>
            </w:pPr>
            <w:r>
              <w:rPr>
                <w:rFonts w:ascii="Arial Narrow" w:hAnsi="Arial Narrow" w:cs="Tahoma"/>
              </w:rPr>
              <w:t xml:space="preserve">            1.00        </w:t>
            </w:r>
            <w:r w:rsidR="00A155E9">
              <w:rPr>
                <w:rFonts w:ascii="Arial Narrow" w:hAnsi="Arial Narrow" w:cs="Tahoma"/>
              </w:rPr>
              <w:t>766</w:t>
            </w:r>
            <w:r w:rsidR="00333233">
              <w:rPr>
                <w:rFonts w:ascii="Arial Narrow" w:hAnsi="Arial Narrow" w:cs="Tahoma"/>
              </w:rPr>
              <w:t>.00</w:t>
            </w:r>
          </w:p>
        </w:tc>
      </w:tr>
    </w:tbl>
    <w:p w:rsidR="00817EF8" w:rsidRPr="004A20BD" w:rsidRDefault="00817EF8" w:rsidP="001D5D2D">
      <w:pPr>
        <w:spacing w:after="0" w:line="240" w:lineRule="auto"/>
        <w:jc w:val="both"/>
        <w:rPr>
          <w:rFonts w:ascii="Arial Narrow" w:hAnsi="Arial Narrow" w:cs="Tahoma"/>
          <w:b/>
        </w:rPr>
      </w:pPr>
    </w:p>
    <w:p w:rsidR="00817EF8" w:rsidRPr="004A20BD" w:rsidRDefault="00817EF8" w:rsidP="001D5D2D">
      <w:pPr>
        <w:spacing w:after="0" w:line="240" w:lineRule="auto"/>
        <w:jc w:val="both"/>
        <w:rPr>
          <w:rFonts w:ascii="Arial Narrow" w:eastAsia="Times New Roman" w:hAnsi="Arial Narrow" w:cs="Tahoma"/>
          <w:lang w:val="es-ES" w:eastAsia="es-ES"/>
        </w:rPr>
      </w:pPr>
      <w:r w:rsidRPr="004A20BD">
        <w:rPr>
          <w:rFonts w:ascii="Arial Narrow" w:hAnsi="Arial Narrow" w:cs="Tahoma"/>
          <w:b/>
        </w:rPr>
        <w:t xml:space="preserve">Artículo 24. </w:t>
      </w:r>
      <w:r w:rsidRPr="004A20BD">
        <w:rPr>
          <w:rFonts w:ascii="Arial Narrow" w:hAnsi="Arial Narrow" w:cs="Tahoma"/>
        </w:rPr>
        <w:t>Por los derechos por el servicio de</w:t>
      </w:r>
      <w:r w:rsidR="008B3736" w:rsidRPr="004A20BD">
        <w:rPr>
          <w:rFonts w:ascii="Arial Narrow" w:hAnsi="Arial Narrow" w:cs="Tahoma"/>
        </w:rPr>
        <w:t xml:space="preserve"> realización y</w:t>
      </w:r>
      <w:r w:rsidRPr="004A20BD">
        <w:rPr>
          <w:rFonts w:ascii="Arial Narrow" w:hAnsi="Arial Narrow" w:cs="Tahoma"/>
        </w:rPr>
        <w:t xml:space="preserve"> expedición de avalúos catastrales previa solicitud del interesado y practicado sobre inmue</w:t>
      </w:r>
      <w:r w:rsidR="006B51C3" w:rsidRPr="004A20BD">
        <w:rPr>
          <w:rFonts w:ascii="Arial Narrow" w:hAnsi="Arial Narrow" w:cs="Tahoma"/>
        </w:rPr>
        <w:t>ble de su propiedad o posesión,</w:t>
      </w:r>
      <w:r w:rsidRPr="004A20BD">
        <w:rPr>
          <w:rFonts w:ascii="Arial Narrow" w:hAnsi="Arial Narrow" w:cs="Tahoma"/>
        </w:rPr>
        <w:t xml:space="preserve"> se</w:t>
      </w:r>
      <w:r w:rsidR="006B51C3" w:rsidRPr="004A20BD">
        <w:rPr>
          <w:rFonts w:ascii="Arial Narrow" w:hAnsi="Arial Narrow" w:cs="Tahoma"/>
        </w:rPr>
        <w:t xml:space="preserve"> </w:t>
      </w:r>
      <w:r w:rsidR="003A40F2" w:rsidRPr="004A20BD">
        <w:rPr>
          <w:rFonts w:ascii="Arial Narrow" w:hAnsi="Arial Narrow" w:cs="Tahoma"/>
        </w:rPr>
        <w:t>determinará</w:t>
      </w:r>
      <w:r w:rsidRPr="004A20BD">
        <w:rPr>
          <w:rFonts w:ascii="Arial Narrow" w:hAnsi="Arial Narrow" w:cs="Tahoma"/>
        </w:rPr>
        <w:t xml:space="preserve">n </w:t>
      </w:r>
      <w:r w:rsidRPr="004A20BD">
        <w:rPr>
          <w:rFonts w:ascii="Arial Narrow" w:eastAsia="Times New Roman" w:hAnsi="Arial Narrow" w:cs="Tahoma"/>
          <w:lang w:val="es-ES" w:eastAsia="es-ES"/>
        </w:rPr>
        <w:t xml:space="preserve">conforme a lo dispuesto </w:t>
      </w:r>
      <w:r w:rsidR="000B4E6C" w:rsidRPr="004A20BD">
        <w:rPr>
          <w:rFonts w:ascii="Arial Narrow" w:hAnsi="Arial Narrow" w:cs="Tahoma"/>
        </w:rPr>
        <w:t>por el Título Tercero Capítulo Tercero Sección Segunda</w:t>
      </w:r>
      <w:r w:rsidR="000B4E6C" w:rsidRPr="004A20BD">
        <w:rPr>
          <w:rFonts w:ascii="Arial Narrow" w:eastAsia="Times New Roman" w:hAnsi="Arial Narrow" w:cs="Tahoma"/>
          <w:lang w:val="es-ES" w:eastAsia="es-ES"/>
        </w:rPr>
        <w:t xml:space="preserve"> </w:t>
      </w:r>
      <w:r w:rsidRPr="004A20BD">
        <w:rPr>
          <w:rFonts w:ascii="Arial Narrow" w:eastAsia="Times New Roman" w:hAnsi="Arial Narrow" w:cs="Tahoma"/>
          <w:lang w:val="es-ES" w:eastAsia="es-ES"/>
        </w:rPr>
        <w:t xml:space="preserve">artículos 132 al 137 de la </w:t>
      </w:r>
      <w:r w:rsidR="00B12CF9" w:rsidRPr="004A20BD">
        <w:rPr>
          <w:rFonts w:ascii="Arial Narrow" w:eastAsia="Times New Roman" w:hAnsi="Arial Narrow" w:cs="Tahoma"/>
          <w:lang w:val="es-ES" w:eastAsia="es-ES"/>
        </w:rPr>
        <w:t>Ley de Hacienda para los Municipios del Estado de Hidalgo, aplicando las siguientes cuotas:</w:t>
      </w:r>
    </w:p>
    <w:p w:rsidR="008E767F" w:rsidRDefault="008E767F" w:rsidP="001D5D2D">
      <w:pPr>
        <w:spacing w:after="0" w:line="240" w:lineRule="auto"/>
        <w:jc w:val="both"/>
        <w:rPr>
          <w:rFonts w:ascii="Arial Narrow" w:hAnsi="Arial Narrow" w:cs="Tahoma"/>
          <w:lang w:val="es-ES"/>
        </w:rPr>
      </w:pPr>
    </w:p>
    <w:p w:rsidR="00AC771E" w:rsidRDefault="00AC771E" w:rsidP="001D5D2D">
      <w:pPr>
        <w:spacing w:after="0" w:line="240" w:lineRule="auto"/>
        <w:jc w:val="both"/>
        <w:rPr>
          <w:rFonts w:ascii="Arial Narrow" w:hAnsi="Arial Narrow" w:cs="Tahoma"/>
          <w:lang w:val="es-ES"/>
        </w:rPr>
      </w:pPr>
    </w:p>
    <w:p w:rsidR="00AC771E" w:rsidRDefault="00AC771E" w:rsidP="001D5D2D">
      <w:pPr>
        <w:spacing w:after="0" w:line="240" w:lineRule="auto"/>
        <w:jc w:val="both"/>
        <w:rPr>
          <w:rFonts w:ascii="Arial Narrow" w:hAnsi="Arial Narrow" w:cs="Tahoma"/>
          <w:lang w:val="es-ES"/>
        </w:rPr>
      </w:pPr>
    </w:p>
    <w:p w:rsidR="00AC771E" w:rsidRPr="004A20BD" w:rsidRDefault="00AC771E" w:rsidP="001D5D2D">
      <w:pPr>
        <w:spacing w:after="0" w:line="240" w:lineRule="auto"/>
        <w:jc w:val="both"/>
        <w:rPr>
          <w:rFonts w:ascii="Arial Narrow" w:hAnsi="Arial Narrow" w:cs="Tahoma"/>
          <w:lang w:val="es-ES"/>
        </w:rPr>
      </w:pPr>
    </w:p>
    <w:tbl>
      <w:tblPr>
        <w:tblW w:w="0" w:type="auto"/>
        <w:tblInd w:w="1101" w:type="dxa"/>
        <w:tblLook w:val="04A0"/>
      </w:tblPr>
      <w:tblGrid>
        <w:gridCol w:w="5953"/>
        <w:gridCol w:w="1701"/>
      </w:tblGrid>
      <w:tr w:rsidR="00817EF8" w:rsidRPr="004A20BD" w:rsidTr="0061799B">
        <w:tc>
          <w:tcPr>
            <w:tcW w:w="5953" w:type="dxa"/>
            <w:vAlign w:val="center"/>
          </w:tcPr>
          <w:p w:rsidR="00817EF8" w:rsidRPr="004A20BD" w:rsidRDefault="006C5953" w:rsidP="006C5953">
            <w:pPr>
              <w:spacing w:after="0" w:line="240" w:lineRule="auto"/>
              <w:jc w:val="center"/>
              <w:rPr>
                <w:rFonts w:ascii="Arial Narrow" w:hAnsi="Arial Narrow" w:cs="Tahoma"/>
                <w:b/>
              </w:rPr>
            </w:pPr>
            <w:r w:rsidRPr="004A20BD">
              <w:rPr>
                <w:rFonts w:ascii="Arial Narrow" w:hAnsi="Arial Narrow" w:cs="Tahoma"/>
                <w:b/>
              </w:rPr>
              <w:t>Concepto</w:t>
            </w:r>
          </w:p>
        </w:tc>
        <w:tc>
          <w:tcPr>
            <w:tcW w:w="1701" w:type="dxa"/>
            <w:vAlign w:val="center"/>
          </w:tcPr>
          <w:p w:rsidR="00817EF8" w:rsidRPr="004A20BD" w:rsidRDefault="00817EF8" w:rsidP="001D5D2D">
            <w:pPr>
              <w:spacing w:after="0" w:line="240" w:lineRule="auto"/>
              <w:jc w:val="center"/>
              <w:rPr>
                <w:rFonts w:ascii="Arial Narrow" w:hAnsi="Arial Narrow" w:cs="Tahoma"/>
                <w:b/>
              </w:rPr>
            </w:pPr>
          </w:p>
        </w:tc>
      </w:tr>
      <w:tr w:rsidR="00817EF8" w:rsidRPr="004A20BD" w:rsidTr="0061799B">
        <w:tc>
          <w:tcPr>
            <w:tcW w:w="5953" w:type="dxa"/>
            <w:vAlign w:val="center"/>
          </w:tcPr>
          <w:p w:rsidR="00817EF8" w:rsidRPr="004A20BD" w:rsidRDefault="00A155E9" w:rsidP="006C5953">
            <w:pPr>
              <w:numPr>
                <w:ilvl w:val="0"/>
                <w:numId w:val="45"/>
              </w:numPr>
              <w:spacing w:after="0" w:line="240" w:lineRule="auto"/>
              <w:rPr>
                <w:rFonts w:ascii="Arial Narrow" w:hAnsi="Arial Narrow" w:cs="Tahoma"/>
              </w:rPr>
            </w:pPr>
            <w:r>
              <w:rPr>
                <w:rFonts w:ascii="Arial Narrow" w:hAnsi="Arial Narrow" w:cs="Tahoma"/>
              </w:rPr>
              <w:t>Expedición de avaluó catastral</w:t>
            </w:r>
          </w:p>
        </w:tc>
        <w:tc>
          <w:tcPr>
            <w:tcW w:w="1701" w:type="dxa"/>
            <w:vAlign w:val="center"/>
          </w:tcPr>
          <w:p w:rsidR="00817EF8" w:rsidRPr="004A20BD" w:rsidRDefault="00AB26DE" w:rsidP="001D5D2D">
            <w:pPr>
              <w:spacing w:after="0" w:line="240" w:lineRule="auto"/>
              <w:jc w:val="center"/>
              <w:rPr>
                <w:rFonts w:ascii="Arial Narrow" w:hAnsi="Arial Narrow" w:cs="Tahoma"/>
              </w:rPr>
            </w:pPr>
            <w:r>
              <w:rPr>
                <w:rFonts w:ascii="Arial Narrow" w:hAnsi="Arial Narrow" w:cs="Tahoma"/>
              </w:rPr>
              <w:t>1.00</w:t>
            </w:r>
            <w:r w:rsidR="00732985">
              <w:rPr>
                <w:rFonts w:ascii="Arial Narrow" w:hAnsi="Arial Narrow" w:cs="Tahoma"/>
              </w:rPr>
              <w:t xml:space="preserve"> </w:t>
            </w:r>
            <w:r>
              <w:rPr>
                <w:rFonts w:ascii="Arial Narrow" w:hAnsi="Arial Narrow" w:cs="Tahoma"/>
              </w:rPr>
              <w:t xml:space="preserve">     </w:t>
            </w:r>
            <w:r w:rsidR="008F3591">
              <w:rPr>
                <w:rFonts w:ascii="Arial Narrow" w:hAnsi="Arial Narrow" w:cs="Tahoma"/>
              </w:rPr>
              <w:t xml:space="preserve">   </w:t>
            </w:r>
            <w:r>
              <w:rPr>
                <w:rFonts w:ascii="Arial Narrow" w:hAnsi="Arial Narrow" w:cs="Tahoma"/>
              </w:rPr>
              <w:t xml:space="preserve"> </w:t>
            </w:r>
            <w:r w:rsidR="005B43E9">
              <w:rPr>
                <w:rFonts w:ascii="Arial Narrow" w:hAnsi="Arial Narrow" w:cs="Tahoma"/>
              </w:rPr>
              <w:t>629.00</w:t>
            </w:r>
          </w:p>
        </w:tc>
      </w:tr>
      <w:tr w:rsidR="00A44CEE" w:rsidRPr="004A20BD" w:rsidTr="0061799B">
        <w:tc>
          <w:tcPr>
            <w:tcW w:w="5953" w:type="dxa"/>
            <w:vAlign w:val="center"/>
          </w:tcPr>
          <w:p w:rsidR="00A44CEE" w:rsidRPr="004A20BD" w:rsidRDefault="00A44CEE" w:rsidP="005B43E9">
            <w:pPr>
              <w:spacing w:after="0" w:line="240" w:lineRule="auto"/>
              <w:ind w:left="284"/>
              <w:rPr>
                <w:rFonts w:ascii="Arial Narrow" w:hAnsi="Arial Narrow" w:cs="Tahoma"/>
              </w:rPr>
            </w:pPr>
          </w:p>
        </w:tc>
        <w:tc>
          <w:tcPr>
            <w:tcW w:w="1701" w:type="dxa"/>
            <w:vAlign w:val="center"/>
          </w:tcPr>
          <w:p w:rsidR="00A44CEE" w:rsidRPr="004A20BD" w:rsidRDefault="00A44CEE" w:rsidP="001D5D2D">
            <w:pPr>
              <w:spacing w:after="0" w:line="240" w:lineRule="auto"/>
              <w:jc w:val="center"/>
              <w:rPr>
                <w:rFonts w:ascii="Arial Narrow" w:hAnsi="Arial Narrow"/>
              </w:rPr>
            </w:pPr>
          </w:p>
        </w:tc>
      </w:tr>
      <w:tr w:rsidR="00A44CEE" w:rsidRPr="004A20BD" w:rsidTr="0061799B">
        <w:tc>
          <w:tcPr>
            <w:tcW w:w="5953" w:type="dxa"/>
            <w:vAlign w:val="center"/>
          </w:tcPr>
          <w:p w:rsidR="00A44CEE" w:rsidRPr="004A20BD" w:rsidRDefault="00A44CEE" w:rsidP="006C5953">
            <w:pPr>
              <w:numPr>
                <w:ilvl w:val="0"/>
                <w:numId w:val="45"/>
              </w:numPr>
              <w:spacing w:after="0" w:line="240" w:lineRule="auto"/>
              <w:rPr>
                <w:rFonts w:ascii="Arial Narrow" w:hAnsi="Arial Narrow" w:cs="Tahoma"/>
              </w:rPr>
            </w:pPr>
            <w:r w:rsidRPr="004A20BD">
              <w:rPr>
                <w:rFonts w:ascii="Arial Narrow" w:hAnsi="Arial Narrow" w:cs="Tahoma"/>
              </w:rPr>
              <w:t>Por primera reprogramación de visita para avalúo catastral.</w:t>
            </w:r>
          </w:p>
        </w:tc>
        <w:tc>
          <w:tcPr>
            <w:tcW w:w="1701" w:type="dxa"/>
            <w:vAlign w:val="center"/>
          </w:tcPr>
          <w:p w:rsidR="00A44CEE" w:rsidRPr="004A20BD" w:rsidRDefault="001359D1" w:rsidP="001359D1">
            <w:pPr>
              <w:spacing w:after="0" w:line="240" w:lineRule="auto"/>
              <w:jc w:val="center"/>
              <w:rPr>
                <w:rFonts w:ascii="Arial Narrow" w:hAnsi="Arial Narrow"/>
              </w:rPr>
            </w:pPr>
            <w:r>
              <w:rPr>
                <w:rFonts w:ascii="Arial Narrow" w:hAnsi="Arial Narrow" w:cs="Tahoma"/>
              </w:rPr>
              <w:t xml:space="preserve"> </w:t>
            </w:r>
            <w:r w:rsidR="00AB26DE">
              <w:rPr>
                <w:rFonts w:ascii="Arial Narrow" w:hAnsi="Arial Narrow" w:cs="Tahoma"/>
              </w:rPr>
              <w:t xml:space="preserve">1.00  </w:t>
            </w:r>
            <w:r w:rsidR="00732985">
              <w:rPr>
                <w:rFonts w:ascii="Arial Narrow" w:hAnsi="Arial Narrow" w:cs="Tahoma"/>
              </w:rPr>
              <w:t xml:space="preserve"> </w:t>
            </w:r>
            <w:r w:rsidR="00AB26DE">
              <w:rPr>
                <w:rFonts w:ascii="Arial Narrow" w:hAnsi="Arial Narrow" w:cs="Tahoma"/>
              </w:rPr>
              <w:t xml:space="preserve">   </w:t>
            </w:r>
            <w:r>
              <w:rPr>
                <w:rFonts w:ascii="Arial Narrow" w:hAnsi="Arial Narrow" w:cs="Tahoma"/>
              </w:rPr>
              <w:t xml:space="preserve">  </w:t>
            </w:r>
            <w:r w:rsidR="00AB26DE">
              <w:rPr>
                <w:rFonts w:ascii="Arial Narrow" w:hAnsi="Arial Narrow" w:cs="Tahoma"/>
              </w:rPr>
              <w:t xml:space="preserve">  </w:t>
            </w:r>
            <w:r w:rsidR="005B43E9">
              <w:rPr>
                <w:rFonts w:ascii="Arial Narrow" w:hAnsi="Arial Narrow" w:cs="Tahoma"/>
              </w:rPr>
              <w:t>419</w:t>
            </w:r>
            <w:r w:rsidR="000934FA">
              <w:rPr>
                <w:rFonts w:ascii="Arial Narrow" w:hAnsi="Arial Narrow" w:cs="Tahoma"/>
              </w:rPr>
              <w:t>.00</w:t>
            </w:r>
          </w:p>
        </w:tc>
      </w:tr>
      <w:tr w:rsidR="00A44CEE" w:rsidRPr="004A20BD" w:rsidTr="0061799B">
        <w:tc>
          <w:tcPr>
            <w:tcW w:w="5953" w:type="dxa"/>
            <w:vAlign w:val="center"/>
          </w:tcPr>
          <w:p w:rsidR="00A44CEE" w:rsidRPr="004A20BD" w:rsidRDefault="00A44CEE" w:rsidP="006C5953">
            <w:pPr>
              <w:numPr>
                <w:ilvl w:val="0"/>
                <w:numId w:val="45"/>
              </w:numPr>
              <w:spacing w:after="0" w:line="240" w:lineRule="auto"/>
              <w:rPr>
                <w:rFonts w:ascii="Arial Narrow" w:hAnsi="Arial Narrow" w:cs="Tahoma"/>
              </w:rPr>
            </w:pPr>
            <w:r w:rsidRPr="004A20BD">
              <w:rPr>
                <w:rFonts w:ascii="Arial Narrow" w:hAnsi="Arial Narrow" w:cs="Tahoma"/>
              </w:rPr>
              <w:t>Por cada visita adicional subsecuente para avalúo catastral.</w:t>
            </w:r>
          </w:p>
        </w:tc>
        <w:tc>
          <w:tcPr>
            <w:tcW w:w="1701" w:type="dxa"/>
            <w:vAlign w:val="center"/>
          </w:tcPr>
          <w:p w:rsidR="00A44CEE" w:rsidRPr="004A20BD" w:rsidRDefault="00732985" w:rsidP="001D5D2D">
            <w:pPr>
              <w:spacing w:after="0" w:line="240" w:lineRule="auto"/>
              <w:jc w:val="center"/>
              <w:rPr>
                <w:rFonts w:ascii="Arial Narrow" w:hAnsi="Arial Narrow"/>
              </w:rPr>
            </w:pPr>
            <w:r>
              <w:rPr>
                <w:rFonts w:ascii="Arial Narrow" w:hAnsi="Arial Narrow" w:cs="Tahoma"/>
              </w:rPr>
              <w:t xml:space="preserve">1.00      </w:t>
            </w:r>
            <w:r w:rsidR="001359D1">
              <w:rPr>
                <w:rFonts w:ascii="Arial Narrow" w:hAnsi="Arial Narrow" w:cs="Tahoma"/>
              </w:rPr>
              <w:t xml:space="preserve"> </w:t>
            </w:r>
            <w:r>
              <w:rPr>
                <w:rFonts w:ascii="Arial Narrow" w:hAnsi="Arial Narrow" w:cs="Tahoma"/>
              </w:rPr>
              <w:t xml:space="preserve">   </w:t>
            </w:r>
            <w:r w:rsidR="005B43E9">
              <w:rPr>
                <w:rFonts w:ascii="Arial Narrow" w:hAnsi="Arial Narrow" w:cs="Tahoma"/>
              </w:rPr>
              <w:t>264.00</w:t>
            </w:r>
          </w:p>
        </w:tc>
      </w:tr>
      <w:tr w:rsidR="00A44CEE" w:rsidRPr="004A20BD" w:rsidTr="0061799B">
        <w:tc>
          <w:tcPr>
            <w:tcW w:w="5953" w:type="dxa"/>
            <w:vAlign w:val="center"/>
          </w:tcPr>
          <w:p w:rsidR="00A44CEE" w:rsidRPr="004A20BD" w:rsidRDefault="00A44CEE" w:rsidP="006C5953">
            <w:pPr>
              <w:numPr>
                <w:ilvl w:val="0"/>
                <w:numId w:val="45"/>
              </w:numPr>
              <w:spacing w:after="0" w:line="240" w:lineRule="auto"/>
              <w:rPr>
                <w:rFonts w:ascii="Arial Narrow" w:hAnsi="Arial Narrow" w:cs="Tahoma"/>
              </w:rPr>
            </w:pPr>
            <w:r w:rsidRPr="004A20BD">
              <w:rPr>
                <w:rFonts w:ascii="Arial Narrow" w:hAnsi="Arial Narrow" w:cs="Tahoma"/>
              </w:rPr>
              <w:t>Por reposición de avalúo catastral vigente.</w:t>
            </w:r>
            <w:r w:rsidR="00732985">
              <w:rPr>
                <w:rFonts w:ascii="Arial Narrow" w:hAnsi="Arial Narrow" w:cs="Tahoma"/>
              </w:rPr>
              <w:t xml:space="preserve">  </w:t>
            </w:r>
            <w:r w:rsidR="001359D1">
              <w:rPr>
                <w:rFonts w:ascii="Arial Narrow" w:hAnsi="Arial Narrow" w:cs="Tahoma"/>
              </w:rPr>
              <w:t xml:space="preserve">                                               </w:t>
            </w:r>
          </w:p>
        </w:tc>
        <w:tc>
          <w:tcPr>
            <w:tcW w:w="1701" w:type="dxa"/>
            <w:vAlign w:val="center"/>
          </w:tcPr>
          <w:p w:rsidR="00A44CEE" w:rsidRPr="004A20BD" w:rsidRDefault="001359D1" w:rsidP="001359D1">
            <w:pPr>
              <w:spacing w:after="0" w:line="240" w:lineRule="auto"/>
              <w:rPr>
                <w:rFonts w:ascii="Arial Narrow" w:hAnsi="Arial Narrow"/>
              </w:rPr>
            </w:pPr>
            <w:r>
              <w:rPr>
                <w:rFonts w:ascii="Arial Narrow" w:hAnsi="Arial Narrow" w:cs="Tahoma"/>
              </w:rPr>
              <w:t xml:space="preserve"> </w:t>
            </w:r>
            <w:r w:rsidR="00732985">
              <w:rPr>
                <w:rFonts w:ascii="Arial Narrow" w:hAnsi="Arial Narrow" w:cs="Tahoma"/>
              </w:rPr>
              <w:t xml:space="preserve">1.00        </w:t>
            </w:r>
            <w:r>
              <w:rPr>
                <w:rFonts w:ascii="Arial Narrow" w:hAnsi="Arial Narrow" w:cs="Tahoma"/>
              </w:rPr>
              <w:t xml:space="preserve"> </w:t>
            </w:r>
            <w:r w:rsidR="00732985">
              <w:rPr>
                <w:rFonts w:ascii="Arial Narrow" w:hAnsi="Arial Narrow" w:cs="Tahoma"/>
              </w:rPr>
              <w:t xml:space="preserve"> </w:t>
            </w:r>
            <w:r w:rsidR="005B43E9">
              <w:rPr>
                <w:rFonts w:ascii="Arial Narrow" w:hAnsi="Arial Narrow" w:cs="Tahoma"/>
              </w:rPr>
              <w:t>352.00</w:t>
            </w:r>
          </w:p>
        </w:tc>
      </w:tr>
    </w:tbl>
    <w:p w:rsidR="00817EF8" w:rsidRPr="004A20BD" w:rsidRDefault="00817EF8" w:rsidP="001D5D2D">
      <w:pPr>
        <w:spacing w:after="0" w:line="240" w:lineRule="auto"/>
        <w:rPr>
          <w:rFonts w:ascii="Arial Narrow" w:hAnsi="Arial Narrow" w:cs="Tahoma"/>
        </w:rPr>
      </w:pPr>
    </w:p>
    <w:p w:rsidR="00817EF8" w:rsidRPr="004A20BD" w:rsidRDefault="00817EF8" w:rsidP="001D5D2D">
      <w:pPr>
        <w:spacing w:after="0" w:line="240" w:lineRule="auto"/>
        <w:jc w:val="both"/>
        <w:rPr>
          <w:rFonts w:ascii="Arial Narrow" w:eastAsia="Times New Roman" w:hAnsi="Arial Narrow" w:cs="Tahoma"/>
          <w:lang w:val="es-ES" w:eastAsia="es-ES"/>
        </w:rPr>
      </w:pPr>
      <w:r w:rsidRPr="004A20BD">
        <w:rPr>
          <w:rFonts w:ascii="Arial Narrow" w:hAnsi="Arial Narrow" w:cs="Tahoma"/>
          <w:b/>
        </w:rPr>
        <w:t xml:space="preserve">Artículo 25. </w:t>
      </w:r>
      <w:r w:rsidRPr="004A20BD">
        <w:rPr>
          <w:rFonts w:ascii="Arial Narrow" w:hAnsi="Arial Narrow" w:cs="Tahoma"/>
        </w:rPr>
        <w:t xml:space="preserve"> L</w:t>
      </w:r>
      <w:r w:rsidRPr="004A20BD">
        <w:rPr>
          <w:rFonts w:ascii="Arial Narrow" w:hAnsi="Arial Narrow" w:cs="Tahoma"/>
          <w:color w:val="000000"/>
        </w:rPr>
        <w:t>os derechos por la expedición de constancias y otorgamiento de licencias de uso de suelo, y autorización de fraccionamientos en sus diversas modalidades</w:t>
      </w:r>
      <w:r w:rsidR="004F5F4B" w:rsidRPr="004A20BD">
        <w:rPr>
          <w:rFonts w:ascii="Arial Narrow" w:hAnsi="Arial Narrow" w:cs="Tahoma"/>
          <w:color w:val="000000"/>
        </w:rPr>
        <w:t>,</w:t>
      </w:r>
      <w:r w:rsidRPr="004A20BD">
        <w:rPr>
          <w:rFonts w:ascii="Arial Narrow" w:hAnsi="Arial Narrow" w:cs="Tahoma"/>
          <w:color w:val="000000"/>
        </w:rPr>
        <w:t xml:space="preserve"> se </w:t>
      </w:r>
      <w:r w:rsidR="003A40F2" w:rsidRPr="004A20BD">
        <w:rPr>
          <w:rFonts w:ascii="Arial Narrow" w:hAnsi="Arial Narrow" w:cs="Tahoma"/>
        </w:rPr>
        <w:t>determinará</w:t>
      </w:r>
      <w:r w:rsidRPr="004A20BD">
        <w:rPr>
          <w:rFonts w:ascii="Arial Narrow" w:hAnsi="Arial Narrow" w:cs="Tahoma"/>
        </w:rPr>
        <w:t xml:space="preserve">n </w:t>
      </w:r>
      <w:r w:rsidRPr="004A20BD">
        <w:rPr>
          <w:rFonts w:ascii="Arial Narrow" w:eastAsia="Times New Roman" w:hAnsi="Arial Narrow" w:cs="Tahoma"/>
          <w:lang w:val="es-ES" w:eastAsia="es-ES"/>
        </w:rPr>
        <w:t>conforme a lo dispuesto</w:t>
      </w:r>
      <w:r w:rsidR="00305319" w:rsidRPr="004A20BD">
        <w:rPr>
          <w:rFonts w:ascii="Arial Narrow" w:hAnsi="Arial Narrow" w:cs="Tahoma"/>
        </w:rPr>
        <w:t xml:space="preserve"> por el Título Tercero Capítulo Tercero Sección Segunda</w:t>
      </w:r>
      <w:r w:rsidRPr="004A20BD">
        <w:rPr>
          <w:rFonts w:ascii="Arial Narrow" w:eastAsia="Times New Roman" w:hAnsi="Arial Narrow" w:cs="Tahoma"/>
          <w:lang w:val="es-ES" w:eastAsia="es-ES"/>
        </w:rPr>
        <w:t xml:space="preserve"> artículos 138 al 143 de la </w:t>
      </w:r>
      <w:r w:rsidR="00B12CF9" w:rsidRPr="004A20BD">
        <w:rPr>
          <w:rFonts w:ascii="Arial Narrow" w:hAnsi="Arial Narrow" w:cs="Tahoma"/>
        </w:rPr>
        <w:t>Ley de Hacienda para los Municipios del Estado de Hidalgo</w:t>
      </w:r>
      <w:r w:rsidR="00B12CF9" w:rsidRPr="004A20BD">
        <w:rPr>
          <w:rFonts w:ascii="Arial Narrow" w:eastAsia="Times New Roman" w:hAnsi="Arial Narrow" w:cs="Tahoma"/>
          <w:lang w:val="es-ES" w:eastAsia="es-ES"/>
        </w:rPr>
        <w:t>.</w:t>
      </w:r>
    </w:p>
    <w:p w:rsidR="008E767F" w:rsidRPr="004A20BD" w:rsidRDefault="008E767F" w:rsidP="001D5D2D">
      <w:pPr>
        <w:spacing w:after="0" w:line="240" w:lineRule="auto"/>
        <w:jc w:val="both"/>
        <w:rPr>
          <w:rFonts w:ascii="Arial Narrow" w:hAnsi="Arial Narrow" w:cs="Tahoma"/>
          <w:lang w:val="es-ES"/>
        </w:rPr>
      </w:pPr>
    </w:p>
    <w:p w:rsidR="00B12CF9" w:rsidRPr="004A20BD" w:rsidRDefault="00F9233D" w:rsidP="001D5D2D">
      <w:pPr>
        <w:pStyle w:val="Textoindependiente"/>
        <w:spacing w:after="0" w:line="240" w:lineRule="auto"/>
        <w:jc w:val="both"/>
        <w:rPr>
          <w:rFonts w:ascii="Arial Narrow" w:eastAsia="Times New Roman" w:hAnsi="Arial Narrow" w:cs="Tahoma"/>
          <w:sz w:val="22"/>
          <w:szCs w:val="22"/>
          <w:lang w:val="es-ES" w:eastAsia="es-ES"/>
        </w:rPr>
      </w:pPr>
      <w:r w:rsidRPr="004A20BD">
        <w:rPr>
          <w:rFonts w:ascii="Arial Narrow" w:eastAsia="Times New Roman" w:hAnsi="Arial Narrow" w:cs="Tahoma"/>
          <w:sz w:val="22"/>
          <w:szCs w:val="22"/>
          <w:lang w:val="es-ES" w:eastAsia="es-ES"/>
        </w:rPr>
        <w:t>Para el cobro del derecho por la expedición de constancias</w:t>
      </w:r>
      <w:r w:rsidR="004F5F4B" w:rsidRPr="004A20BD">
        <w:rPr>
          <w:rFonts w:ascii="Arial Narrow" w:eastAsia="Times New Roman" w:hAnsi="Arial Narrow" w:cs="Tahoma"/>
          <w:sz w:val="22"/>
          <w:szCs w:val="22"/>
          <w:lang w:val="es-ES" w:eastAsia="es-ES"/>
        </w:rPr>
        <w:t>,</w:t>
      </w:r>
      <w:r w:rsidRPr="004A20BD">
        <w:rPr>
          <w:rFonts w:ascii="Arial Narrow" w:eastAsia="Times New Roman" w:hAnsi="Arial Narrow" w:cs="Tahoma"/>
          <w:sz w:val="22"/>
          <w:szCs w:val="22"/>
          <w:lang w:val="es-ES" w:eastAsia="es-ES"/>
        </w:rPr>
        <w:t xml:space="preserve"> se requiere acreditar </w:t>
      </w:r>
      <w:r w:rsidR="005A7752" w:rsidRPr="004A20BD">
        <w:rPr>
          <w:rFonts w:ascii="Arial Narrow" w:eastAsia="Times New Roman" w:hAnsi="Arial Narrow" w:cs="Tahoma"/>
          <w:sz w:val="22"/>
          <w:szCs w:val="22"/>
          <w:lang w:val="es-ES" w:eastAsia="es-ES"/>
        </w:rPr>
        <w:t xml:space="preserve">que el municipio cuenta con Plan de Desarrollo Urbano </w:t>
      </w:r>
      <w:r w:rsidR="00C83BA1" w:rsidRPr="004A20BD">
        <w:rPr>
          <w:rFonts w:ascii="Arial Narrow" w:eastAsia="Times New Roman" w:hAnsi="Arial Narrow" w:cs="Tahoma"/>
          <w:sz w:val="22"/>
          <w:szCs w:val="22"/>
          <w:lang w:val="es-ES" w:eastAsia="es-ES"/>
        </w:rPr>
        <w:t xml:space="preserve">autorizado y </w:t>
      </w:r>
      <w:r w:rsidR="005A7752" w:rsidRPr="004A20BD">
        <w:rPr>
          <w:rFonts w:ascii="Arial Narrow" w:eastAsia="Times New Roman" w:hAnsi="Arial Narrow" w:cs="Tahoma"/>
          <w:sz w:val="22"/>
          <w:szCs w:val="22"/>
          <w:lang w:val="es-ES" w:eastAsia="es-ES"/>
        </w:rPr>
        <w:t xml:space="preserve">vigente en términos de la Ley de Asentamientos Humanos, Desarrollo Urbano y Ordenamiento Territorial del Estado de Hidalgo </w:t>
      </w:r>
      <w:r w:rsidR="004F5F4B" w:rsidRPr="004A20BD">
        <w:rPr>
          <w:rFonts w:ascii="Arial Narrow" w:eastAsia="Times New Roman" w:hAnsi="Arial Narrow" w:cs="Tahoma"/>
          <w:sz w:val="22"/>
          <w:szCs w:val="22"/>
          <w:lang w:val="es-ES" w:eastAsia="es-ES"/>
        </w:rPr>
        <w:t>y su R</w:t>
      </w:r>
      <w:r w:rsidR="0068367E" w:rsidRPr="004A20BD">
        <w:rPr>
          <w:rFonts w:ascii="Arial Narrow" w:eastAsia="Times New Roman" w:hAnsi="Arial Narrow" w:cs="Tahoma"/>
          <w:sz w:val="22"/>
          <w:szCs w:val="22"/>
          <w:lang w:val="es-ES" w:eastAsia="es-ES"/>
        </w:rPr>
        <w:t>eglamento</w:t>
      </w:r>
      <w:r w:rsidR="004F5F4B" w:rsidRPr="004A20BD">
        <w:rPr>
          <w:rFonts w:ascii="Arial Narrow" w:eastAsia="Times New Roman" w:hAnsi="Arial Narrow" w:cs="Tahoma"/>
          <w:sz w:val="22"/>
          <w:szCs w:val="22"/>
          <w:lang w:val="es-ES" w:eastAsia="es-ES"/>
        </w:rPr>
        <w:t>,</w:t>
      </w:r>
      <w:r w:rsidR="0068367E" w:rsidRPr="004A20BD">
        <w:rPr>
          <w:rFonts w:ascii="Arial Narrow" w:eastAsia="Times New Roman" w:hAnsi="Arial Narrow" w:cs="Tahoma"/>
          <w:sz w:val="22"/>
          <w:szCs w:val="22"/>
          <w:lang w:val="es-ES" w:eastAsia="es-ES"/>
        </w:rPr>
        <w:t xml:space="preserve"> debiendo aplicar</w:t>
      </w:r>
      <w:r w:rsidR="00B12CF9" w:rsidRPr="004A20BD">
        <w:rPr>
          <w:rFonts w:ascii="Arial Narrow" w:eastAsia="Times New Roman" w:hAnsi="Arial Narrow" w:cs="Tahoma"/>
          <w:sz w:val="22"/>
          <w:szCs w:val="22"/>
          <w:lang w:val="es-ES" w:eastAsia="es-ES"/>
        </w:rPr>
        <w:t xml:space="preserve"> las siguientes cuotas:</w:t>
      </w:r>
    </w:p>
    <w:p w:rsidR="008E767F" w:rsidRPr="004A20BD" w:rsidRDefault="008E767F" w:rsidP="001D5D2D">
      <w:pPr>
        <w:pStyle w:val="Textoindependiente"/>
        <w:spacing w:after="0" w:line="240" w:lineRule="auto"/>
        <w:jc w:val="both"/>
        <w:rPr>
          <w:rFonts w:ascii="Arial Narrow" w:eastAsia="Times New Roman" w:hAnsi="Arial Narrow" w:cs="Tahoma"/>
          <w:sz w:val="22"/>
          <w:szCs w:val="22"/>
          <w:lang w:val="es-ES" w:eastAsia="es-ES"/>
        </w:rPr>
      </w:pPr>
    </w:p>
    <w:tbl>
      <w:tblPr>
        <w:tblW w:w="0" w:type="auto"/>
        <w:jc w:val="center"/>
        <w:tblLook w:val="04A0"/>
      </w:tblPr>
      <w:tblGrid>
        <w:gridCol w:w="5953"/>
        <w:gridCol w:w="3720"/>
      </w:tblGrid>
      <w:tr w:rsidR="00817EF8" w:rsidRPr="004A20BD" w:rsidTr="001359D1">
        <w:trPr>
          <w:jc w:val="center"/>
        </w:trPr>
        <w:tc>
          <w:tcPr>
            <w:tcW w:w="5953" w:type="dxa"/>
          </w:tcPr>
          <w:p w:rsidR="00B12CF9" w:rsidRPr="004A20BD" w:rsidRDefault="00E44A3A" w:rsidP="00E44A3A">
            <w:pPr>
              <w:spacing w:after="0" w:line="240" w:lineRule="auto"/>
              <w:jc w:val="center"/>
              <w:rPr>
                <w:rFonts w:ascii="Arial Narrow" w:hAnsi="Arial Narrow" w:cs="Tahoma"/>
                <w:b/>
              </w:rPr>
            </w:pPr>
            <w:r w:rsidRPr="004A20BD">
              <w:rPr>
                <w:rFonts w:ascii="Arial Narrow" w:hAnsi="Arial Narrow" w:cs="Tahoma"/>
                <w:b/>
              </w:rPr>
              <w:t>Concepto</w:t>
            </w:r>
          </w:p>
        </w:tc>
        <w:tc>
          <w:tcPr>
            <w:tcW w:w="3720" w:type="dxa"/>
          </w:tcPr>
          <w:p w:rsidR="00817EF8" w:rsidRPr="004A20BD" w:rsidRDefault="001359D1" w:rsidP="001359D1">
            <w:pPr>
              <w:spacing w:after="0" w:line="240" w:lineRule="auto"/>
              <w:jc w:val="center"/>
              <w:rPr>
                <w:rFonts w:ascii="Arial Narrow" w:hAnsi="Arial Narrow" w:cs="Tahoma"/>
                <w:b/>
              </w:rPr>
            </w:pPr>
            <w:r>
              <w:rPr>
                <w:rFonts w:ascii="Arial Narrow" w:hAnsi="Arial Narrow"/>
                <w:b/>
                <w:lang w:val="es-ES" w:eastAsia="es-ES"/>
              </w:rPr>
              <w:t xml:space="preserve">       </w:t>
            </w:r>
            <w:r w:rsidR="002102D8" w:rsidRPr="004A20BD">
              <w:rPr>
                <w:rFonts w:ascii="Arial Narrow" w:hAnsi="Arial Narrow"/>
                <w:b/>
                <w:lang w:val="es-ES" w:eastAsia="es-ES"/>
              </w:rPr>
              <w:t xml:space="preserve">Cuota </w:t>
            </w:r>
            <w:r>
              <w:rPr>
                <w:rFonts w:ascii="Arial Narrow" w:hAnsi="Arial Narrow"/>
                <w:b/>
                <w:lang w:val="es-ES" w:eastAsia="es-ES"/>
              </w:rPr>
              <w:t>min.</w:t>
            </w:r>
            <w:r w:rsidR="002102D8" w:rsidRPr="004A20BD">
              <w:rPr>
                <w:rFonts w:ascii="Arial Narrow" w:hAnsi="Arial Narrow"/>
                <w:b/>
                <w:lang w:val="es-ES" w:eastAsia="es-ES"/>
              </w:rPr>
              <w:t xml:space="preserve"> $</w:t>
            </w:r>
            <w:r w:rsidRPr="004A20BD">
              <w:rPr>
                <w:rFonts w:ascii="Arial Narrow" w:hAnsi="Arial Narrow"/>
                <w:b/>
                <w:lang w:val="es-ES" w:eastAsia="es-ES"/>
              </w:rPr>
              <w:t xml:space="preserve"> </w:t>
            </w:r>
            <w:r>
              <w:rPr>
                <w:rFonts w:ascii="Arial Narrow" w:hAnsi="Arial Narrow"/>
                <w:b/>
                <w:lang w:val="es-ES" w:eastAsia="es-ES"/>
              </w:rPr>
              <w:t xml:space="preserve">                </w:t>
            </w:r>
            <w:r w:rsidRPr="004A20BD">
              <w:rPr>
                <w:rFonts w:ascii="Arial Narrow" w:hAnsi="Arial Narrow"/>
                <w:b/>
                <w:lang w:val="es-ES" w:eastAsia="es-ES"/>
              </w:rPr>
              <w:t xml:space="preserve">Cuota </w:t>
            </w:r>
            <w:r>
              <w:rPr>
                <w:rFonts w:ascii="Arial Narrow" w:hAnsi="Arial Narrow"/>
                <w:b/>
                <w:lang w:val="es-ES" w:eastAsia="es-ES"/>
              </w:rPr>
              <w:t>max.</w:t>
            </w:r>
            <w:r w:rsidRPr="004A20BD">
              <w:rPr>
                <w:rFonts w:ascii="Arial Narrow" w:hAnsi="Arial Narrow"/>
                <w:b/>
                <w:lang w:val="es-ES" w:eastAsia="es-ES"/>
              </w:rPr>
              <w:t xml:space="preserve"> $</w:t>
            </w:r>
          </w:p>
        </w:tc>
      </w:tr>
      <w:tr w:rsidR="00817EF8" w:rsidRPr="004A20BD" w:rsidTr="001359D1">
        <w:trPr>
          <w:jc w:val="center"/>
        </w:trPr>
        <w:tc>
          <w:tcPr>
            <w:tcW w:w="5953" w:type="dxa"/>
          </w:tcPr>
          <w:p w:rsidR="00817EF8" w:rsidRPr="004A20BD" w:rsidRDefault="00817EF8" w:rsidP="004F5F4B">
            <w:pPr>
              <w:numPr>
                <w:ilvl w:val="0"/>
                <w:numId w:val="46"/>
              </w:numPr>
              <w:spacing w:after="0" w:line="240" w:lineRule="auto"/>
              <w:rPr>
                <w:rFonts w:ascii="Arial Narrow" w:hAnsi="Arial Narrow" w:cs="Tahoma"/>
              </w:rPr>
            </w:pPr>
            <w:r w:rsidRPr="004A20BD">
              <w:rPr>
                <w:rFonts w:ascii="Arial Narrow" w:hAnsi="Arial Narrow" w:cs="Tahoma"/>
              </w:rPr>
              <w:t>Por expedición de constancias de uso de suelo.</w:t>
            </w:r>
          </w:p>
        </w:tc>
        <w:tc>
          <w:tcPr>
            <w:tcW w:w="3720" w:type="dxa"/>
          </w:tcPr>
          <w:p w:rsidR="00817EF8" w:rsidRPr="004A20BD" w:rsidRDefault="001359D1" w:rsidP="001359D1">
            <w:pPr>
              <w:tabs>
                <w:tab w:val="left" w:pos="2805"/>
              </w:tabs>
              <w:spacing w:after="0" w:line="240" w:lineRule="auto"/>
              <w:rPr>
                <w:rFonts w:ascii="Arial Narrow" w:hAnsi="Arial Narrow" w:cs="Tahoma"/>
              </w:rPr>
            </w:pPr>
            <w:r w:rsidRPr="001359D1">
              <w:rPr>
                <w:rFonts w:ascii="Arial Narrow" w:hAnsi="Arial Narrow" w:cs="Tahoma"/>
              </w:rPr>
              <w:t xml:space="preserve">             1.0</w:t>
            </w:r>
            <w:r>
              <w:rPr>
                <w:rFonts w:ascii="Arial Narrow" w:hAnsi="Arial Narrow" w:cs="Tahoma"/>
              </w:rPr>
              <w:t>0                                 6</w:t>
            </w:r>
            <w:r w:rsidRPr="001359D1">
              <w:rPr>
                <w:rFonts w:ascii="Arial Narrow" w:hAnsi="Arial Narrow" w:cs="Tahoma"/>
              </w:rPr>
              <w:t>28</w:t>
            </w:r>
            <w:r>
              <w:rPr>
                <w:rFonts w:ascii="Arial Narrow" w:hAnsi="Arial Narrow" w:cs="Tahoma"/>
              </w:rPr>
              <w:t>.00</w:t>
            </w:r>
          </w:p>
        </w:tc>
      </w:tr>
      <w:tr w:rsidR="00817EF8" w:rsidRPr="004A20BD" w:rsidTr="001359D1">
        <w:trPr>
          <w:jc w:val="center"/>
        </w:trPr>
        <w:tc>
          <w:tcPr>
            <w:tcW w:w="9673" w:type="dxa"/>
            <w:gridSpan w:val="2"/>
          </w:tcPr>
          <w:p w:rsidR="00817EF8" w:rsidRPr="004A20BD" w:rsidRDefault="00817EF8" w:rsidP="004F5F4B">
            <w:pPr>
              <w:numPr>
                <w:ilvl w:val="0"/>
                <w:numId w:val="46"/>
              </w:numPr>
              <w:spacing w:after="0" w:line="240" w:lineRule="auto"/>
              <w:jc w:val="both"/>
              <w:rPr>
                <w:rFonts w:ascii="Arial Narrow" w:hAnsi="Arial Narrow" w:cs="Tahoma"/>
                <w:b/>
              </w:rPr>
            </w:pPr>
            <w:r w:rsidRPr="004A20BD">
              <w:rPr>
                <w:rFonts w:ascii="Arial Narrow" w:hAnsi="Arial Narrow" w:cs="Tahoma"/>
              </w:rPr>
              <w:t xml:space="preserve">Otorgamiento de licencias de uso de suelo </w:t>
            </w:r>
            <w:r w:rsidRPr="004A20BD">
              <w:rPr>
                <w:rFonts w:ascii="Arial Narrow" w:hAnsi="Arial Narrow" w:cs="Tahoma"/>
                <w:b/>
              </w:rPr>
              <w:t>unifamiliares</w:t>
            </w:r>
            <w:r w:rsidRPr="004A20BD">
              <w:rPr>
                <w:rFonts w:ascii="Arial Narrow" w:hAnsi="Arial Narrow" w:cs="Tahoma"/>
              </w:rPr>
              <w:t xml:space="preserve">, cuya ubicación del predio se </w:t>
            </w:r>
            <w:r w:rsidRPr="004A20BD">
              <w:rPr>
                <w:rFonts w:ascii="Arial Narrow" w:hAnsi="Arial Narrow" w:cs="Tahoma"/>
                <w:b/>
              </w:rPr>
              <w:t>localice dentro o fuera de un fraccionamiento</w:t>
            </w:r>
            <w:r w:rsidR="004F5F4B" w:rsidRPr="004A20BD">
              <w:rPr>
                <w:rFonts w:ascii="Arial Narrow" w:hAnsi="Arial Narrow" w:cs="Tahoma"/>
              </w:rPr>
              <w:t>:</w:t>
            </w:r>
          </w:p>
        </w:tc>
      </w:tr>
      <w:tr w:rsidR="00817EF8" w:rsidRPr="004A20BD" w:rsidTr="001359D1">
        <w:trPr>
          <w:jc w:val="center"/>
        </w:trPr>
        <w:tc>
          <w:tcPr>
            <w:tcW w:w="5953" w:type="dxa"/>
          </w:tcPr>
          <w:p w:rsidR="004F5F4B" w:rsidRPr="004A20BD" w:rsidRDefault="00817EF8" w:rsidP="004F5F4B">
            <w:pPr>
              <w:pStyle w:val="Textoindependiente"/>
              <w:numPr>
                <w:ilvl w:val="1"/>
                <w:numId w:val="46"/>
              </w:numPr>
              <w:spacing w:after="0" w:line="240" w:lineRule="auto"/>
              <w:rPr>
                <w:rFonts w:ascii="Arial Narrow" w:hAnsi="Arial Narrow" w:cs="Tahoma"/>
                <w:sz w:val="22"/>
                <w:szCs w:val="22"/>
              </w:rPr>
            </w:pPr>
            <w:r w:rsidRPr="004A20BD">
              <w:rPr>
                <w:rFonts w:ascii="Arial Narrow" w:hAnsi="Arial Narrow" w:cs="Tahoma"/>
                <w:sz w:val="22"/>
                <w:szCs w:val="22"/>
              </w:rPr>
              <w:t xml:space="preserve">Por otorgamiento de licencia de uso de </w:t>
            </w:r>
            <w:r w:rsidR="004F5F4B" w:rsidRPr="004A20BD">
              <w:rPr>
                <w:rFonts w:ascii="Arial Narrow" w:hAnsi="Arial Narrow" w:cs="Tahoma"/>
                <w:sz w:val="22"/>
                <w:szCs w:val="22"/>
              </w:rPr>
              <w:t>suelo:</w:t>
            </w:r>
          </w:p>
        </w:tc>
        <w:tc>
          <w:tcPr>
            <w:tcW w:w="3720" w:type="dxa"/>
          </w:tcPr>
          <w:p w:rsidR="00817EF8" w:rsidRPr="004A20BD" w:rsidRDefault="00817EF8" w:rsidP="001D5D2D">
            <w:pPr>
              <w:spacing w:after="0" w:line="240" w:lineRule="auto"/>
              <w:jc w:val="center"/>
              <w:rPr>
                <w:rFonts w:ascii="Arial Narrow" w:hAnsi="Arial Narrow" w:cs="Tahoma"/>
              </w:rPr>
            </w:pPr>
          </w:p>
        </w:tc>
      </w:tr>
      <w:tr w:rsidR="00817EF8" w:rsidRPr="004A20BD" w:rsidTr="001359D1">
        <w:trPr>
          <w:jc w:val="center"/>
        </w:trPr>
        <w:tc>
          <w:tcPr>
            <w:tcW w:w="5953" w:type="dxa"/>
          </w:tcPr>
          <w:p w:rsidR="004F5F4B" w:rsidRPr="004A20BD" w:rsidRDefault="00817EF8" w:rsidP="004F5F4B">
            <w:pPr>
              <w:pStyle w:val="Textoindependiente"/>
              <w:numPr>
                <w:ilvl w:val="2"/>
                <w:numId w:val="46"/>
              </w:numPr>
              <w:spacing w:after="0" w:line="240" w:lineRule="auto"/>
              <w:rPr>
                <w:rFonts w:ascii="Arial Narrow" w:hAnsi="Arial Narrow" w:cs="Tahoma"/>
                <w:b/>
                <w:bCs/>
                <w:sz w:val="22"/>
                <w:szCs w:val="22"/>
              </w:rPr>
            </w:pPr>
            <w:r w:rsidRPr="004A20BD">
              <w:rPr>
                <w:rFonts w:ascii="Arial Narrow" w:hAnsi="Arial Narrow" w:cs="Tahoma"/>
                <w:b/>
                <w:bCs/>
                <w:sz w:val="22"/>
                <w:szCs w:val="22"/>
              </w:rPr>
              <w:t>Uso habitacional</w:t>
            </w:r>
            <w:r w:rsidR="004F5F4B" w:rsidRPr="004A20BD">
              <w:rPr>
                <w:rFonts w:ascii="Arial Narrow" w:hAnsi="Arial Narrow" w:cs="Tahoma"/>
                <w:b/>
                <w:bCs/>
                <w:sz w:val="22"/>
                <w:szCs w:val="22"/>
              </w:rPr>
              <w:t>:</w:t>
            </w:r>
          </w:p>
        </w:tc>
        <w:tc>
          <w:tcPr>
            <w:tcW w:w="3720" w:type="dxa"/>
          </w:tcPr>
          <w:p w:rsidR="00817EF8" w:rsidRPr="004A20BD" w:rsidRDefault="00817EF8" w:rsidP="001D5D2D">
            <w:pPr>
              <w:spacing w:after="0" w:line="240" w:lineRule="auto"/>
              <w:rPr>
                <w:rFonts w:ascii="Arial Narrow" w:hAnsi="Arial Narrow" w:cs="Tahoma"/>
                <w:b/>
              </w:rPr>
            </w:pPr>
          </w:p>
        </w:tc>
      </w:tr>
      <w:tr w:rsidR="00817EF8" w:rsidRPr="004A20BD" w:rsidTr="001359D1">
        <w:trPr>
          <w:jc w:val="center"/>
        </w:trPr>
        <w:tc>
          <w:tcPr>
            <w:tcW w:w="5953" w:type="dxa"/>
          </w:tcPr>
          <w:p w:rsidR="00817EF8" w:rsidRPr="004A20BD" w:rsidRDefault="00817EF8" w:rsidP="004F5F4B">
            <w:pPr>
              <w:pStyle w:val="Textoindependiente"/>
              <w:numPr>
                <w:ilvl w:val="3"/>
                <w:numId w:val="47"/>
              </w:numPr>
              <w:spacing w:after="0" w:line="240" w:lineRule="auto"/>
              <w:rPr>
                <w:rFonts w:ascii="Arial Narrow" w:hAnsi="Arial Narrow" w:cs="Tahoma"/>
                <w:bCs/>
                <w:sz w:val="22"/>
                <w:szCs w:val="22"/>
              </w:rPr>
            </w:pPr>
            <w:r w:rsidRPr="004A20BD">
              <w:rPr>
                <w:rFonts w:ascii="Arial Narrow" w:hAnsi="Arial Narrow" w:cs="Tahoma"/>
                <w:sz w:val="22"/>
                <w:szCs w:val="22"/>
              </w:rPr>
              <w:t>Habitacional de urbanización progresiva.</w:t>
            </w:r>
          </w:p>
        </w:tc>
        <w:tc>
          <w:tcPr>
            <w:tcW w:w="3720" w:type="dxa"/>
          </w:tcPr>
          <w:p w:rsidR="00817EF8" w:rsidRPr="004A20BD" w:rsidRDefault="00E522ED" w:rsidP="001D5D2D">
            <w:pPr>
              <w:spacing w:after="0" w:line="240" w:lineRule="auto"/>
              <w:jc w:val="center"/>
              <w:rPr>
                <w:rFonts w:ascii="Arial Narrow" w:hAnsi="Arial Narrow" w:cs="Tahoma"/>
              </w:rPr>
            </w:pPr>
            <w:r>
              <w:rPr>
                <w:rFonts w:ascii="Arial Narrow" w:hAnsi="Arial Narrow" w:cs="Tahoma"/>
              </w:rPr>
              <w:t>N/A</w:t>
            </w:r>
          </w:p>
        </w:tc>
      </w:tr>
      <w:tr w:rsidR="00817EF8" w:rsidRPr="004A20BD" w:rsidTr="001359D1">
        <w:trPr>
          <w:jc w:val="center"/>
        </w:trPr>
        <w:tc>
          <w:tcPr>
            <w:tcW w:w="5953" w:type="dxa"/>
          </w:tcPr>
          <w:p w:rsidR="00817EF8" w:rsidRPr="004A20BD" w:rsidRDefault="00817EF8" w:rsidP="004F5F4B">
            <w:pPr>
              <w:pStyle w:val="Textoindependiente"/>
              <w:numPr>
                <w:ilvl w:val="3"/>
                <w:numId w:val="47"/>
              </w:numPr>
              <w:spacing w:after="0" w:line="240" w:lineRule="auto"/>
              <w:rPr>
                <w:rFonts w:ascii="Arial Narrow" w:hAnsi="Arial Narrow" w:cs="Tahoma"/>
                <w:bCs/>
                <w:sz w:val="22"/>
                <w:szCs w:val="22"/>
              </w:rPr>
            </w:pPr>
            <w:r w:rsidRPr="004A20BD">
              <w:rPr>
                <w:rFonts w:ascii="Arial Narrow" w:hAnsi="Arial Narrow" w:cs="Tahoma"/>
                <w:sz w:val="22"/>
                <w:szCs w:val="22"/>
              </w:rPr>
              <w:t>Habitacional económico.</w:t>
            </w:r>
          </w:p>
        </w:tc>
        <w:tc>
          <w:tcPr>
            <w:tcW w:w="3720" w:type="dxa"/>
          </w:tcPr>
          <w:p w:rsidR="00817EF8" w:rsidRPr="004A20BD" w:rsidRDefault="00E522ED" w:rsidP="001D5D2D">
            <w:pPr>
              <w:spacing w:after="0" w:line="240" w:lineRule="auto"/>
              <w:jc w:val="center"/>
              <w:rPr>
                <w:rFonts w:ascii="Arial Narrow" w:hAnsi="Arial Narrow" w:cs="Tahoma"/>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4F5F4B">
            <w:pPr>
              <w:pStyle w:val="Textoindependiente"/>
              <w:numPr>
                <w:ilvl w:val="3"/>
                <w:numId w:val="47"/>
              </w:numPr>
              <w:spacing w:after="0" w:line="240" w:lineRule="auto"/>
              <w:rPr>
                <w:rFonts w:ascii="Arial Narrow" w:hAnsi="Arial Narrow" w:cs="Tahoma"/>
                <w:sz w:val="22"/>
                <w:szCs w:val="22"/>
              </w:rPr>
            </w:pPr>
            <w:r w:rsidRPr="004A20BD">
              <w:rPr>
                <w:rFonts w:ascii="Arial Narrow" w:hAnsi="Arial Narrow" w:cs="Tahoma"/>
                <w:sz w:val="22"/>
                <w:szCs w:val="22"/>
              </w:rPr>
              <w:t>Habitacional popular.</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4F5F4B">
            <w:pPr>
              <w:pStyle w:val="Textoindependiente"/>
              <w:numPr>
                <w:ilvl w:val="3"/>
                <w:numId w:val="47"/>
              </w:numPr>
              <w:spacing w:after="0" w:line="240" w:lineRule="auto"/>
              <w:rPr>
                <w:rFonts w:ascii="Arial Narrow" w:hAnsi="Arial Narrow" w:cs="Tahoma"/>
                <w:sz w:val="22"/>
                <w:szCs w:val="22"/>
              </w:rPr>
            </w:pPr>
            <w:r w:rsidRPr="004A20BD">
              <w:rPr>
                <w:rFonts w:ascii="Arial Narrow" w:hAnsi="Arial Narrow" w:cs="Tahoma"/>
                <w:sz w:val="22"/>
                <w:szCs w:val="22"/>
              </w:rPr>
              <w:t>Habitacional de interés social.</w:t>
            </w:r>
          </w:p>
        </w:tc>
        <w:tc>
          <w:tcPr>
            <w:tcW w:w="3720" w:type="dxa"/>
          </w:tcPr>
          <w:p w:rsidR="00F10A91" w:rsidRPr="004A20BD" w:rsidRDefault="00E522ED" w:rsidP="00542443">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4F5F4B">
            <w:pPr>
              <w:pStyle w:val="Textoindependiente"/>
              <w:numPr>
                <w:ilvl w:val="3"/>
                <w:numId w:val="47"/>
              </w:numPr>
              <w:spacing w:after="0" w:line="240" w:lineRule="auto"/>
              <w:rPr>
                <w:rFonts w:ascii="Arial Narrow" w:hAnsi="Arial Narrow" w:cs="Tahoma"/>
                <w:sz w:val="22"/>
                <w:szCs w:val="22"/>
              </w:rPr>
            </w:pPr>
            <w:r w:rsidRPr="004A20BD">
              <w:rPr>
                <w:rFonts w:ascii="Arial Narrow" w:hAnsi="Arial Narrow" w:cs="Tahoma"/>
                <w:sz w:val="22"/>
                <w:szCs w:val="22"/>
              </w:rPr>
              <w:t>Habitacional residencial medio.</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4F5F4B">
            <w:pPr>
              <w:pStyle w:val="Textoindependiente"/>
              <w:numPr>
                <w:ilvl w:val="3"/>
                <w:numId w:val="47"/>
              </w:numPr>
              <w:spacing w:after="0" w:line="240" w:lineRule="auto"/>
              <w:rPr>
                <w:rFonts w:ascii="Arial Narrow" w:hAnsi="Arial Narrow" w:cs="Tahoma"/>
                <w:sz w:val="22"/>
                <w:szCs w:val="22"/>
              </w:rPr>
            </w:pPr>
            <w:r w:rsidRPr="004A20BD">
              <w:rPr>
                <w:rFonts w:ascii="Arial Narrow" w:hAnsi="Arial Narrow" w:cs="Tahoma"/>
                <w:sz w:val="22"/>
                <w:szCs w:val="22"/>
              </w:rPr>
              <w:t>Habitacional residencial alto.</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4F5F4B">
            <w:pPr>
              <w:pStyle w:val="Textoindependiente"/>
              <w:numPr>
                <w:ilvl w:val="3"/>
                <w:numId w:val="47"/>
              </w:numPr>
              <w:spacing w:after="0" w:line="240" w:lineRule="auto"/>
              <w:rPr>
                <w:rFonts w:ascii="Arial Narrow" w:hAnsi="Arial Narrow" w:cs="Tahoma"/>
                <w:sz w:val="22"/>
                <w:szCs w:val="22"/>
              </w:rPr>
            </w:pPr>
            <w:r w:rsidRPr="004A20BD">
              <w:rPr>
                <w:rFonts w:ascii="Arial Narrow" w:hAnsi="Arial Narrow" w:cs="Tahoma"/>
                <w:sz w:val="22"/>
                <w:szCs w:val="22"/>
              </w:rPr>
              <w:t>Habitacional campestre.</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817EF8" w:rsidRPr="004A20BD" w:rsidTr="001359D1">
        <w:trPr>
          <w:jc w:val="center"/>
        </w:trPr>
        <w:tc>
          <w:tcPr>
            <w:tcW w:w="5953" w:type="dxa"/>
          </w:tcPr>
          <w:p w:rsidR="00A11D76" w:rsidRPr="004A20BD" w:rsidRDefault="0004554F" w:rsidP="00A11D76">
            <w:pPr>
              <w:pStyle w:val="Textoindependiente"/>
              <w:numPr>
                <w:ilvl w:val="2"/>
                <w:numId w:val="46"/>
              </w:numPr>
              <w:spacing w:after="0" w:line="240" w:lineRule="auto"/>
              <w:rPr>
                <w:rFonts w:ascii="Arial Narrow" w:hAnsi="Arial Narrow" w:cs="Tahoma"/>
                <w:b/>
                <w:sz w:val="22"/>
                <w:szCs w:val="22"/>
              </w:rPr>
            </w:pPr>
            <w:r w:rsidRPr="004A20BD">
              <w:rPr>
                <w:rFonts w:ascii="Arial Narrow" w:hAnsi="Arial Narrow" w:cs="Tahoma"/>
                <w:b/>
                <w:sz w:val="22"/>
                <w:szCs w:val="22"/>
              </w:rPr>
              <w:t>Fraccionamientos</w:t>
            </w:r>
            <w:r w:rsidR="00817EF8" w:rsidRPr="004A20BD">
              <w:rPr>
                <w:rFonts w:ascii="Arial Narrow" w:hAnsi="Arial Narrow" w:cs="Tahoma"/>
                <w:b/>
                <w:sz w:val="22"/>
                <w:szCs w:val="22"/>
              </w:rPr>
              <w:t xml:space="preserve"> o Subdivisiones</w:t>
            </w:r>
            <w:r w:rsidR="00A11D76" w:rsidRPr="004A20BD">
              <w:rPr>
                <w:rFonts w:ascii="Arial Narrow" w:hAnsi="Arial Narrow" w:cs="Tahoma"/>
                <w:b/>
                <w:sz w:val="22"/>
                <w:szCs w:val="22"/>
              </w:rPr>
              <w:t>:</w:t>
            </w:r>
          </w:p>
        </w:tc>
        <w:tc>
          <w:tcPr>
            <w:tcW w:w="3720" w:type="dxa"/>
          </w:tcPr>
          <w:p w:rsidR="00817EF8" w:rsidRPr="004A20BD" w:rsidRDefault="00817EF8" w:rsidP="001D5D2D">
            <w:pPr>
              <w:spacing w:after="0" w:line="240" w:lineRule="auto"/>
              <w:rPr>
                <w:rFonts w:ascii="Arial Narrow" w:hAnsi="Arial Narrow" w:cs="Tahoma"/>
                <w:b/>
              </w:rPr>
            </w:pP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Subdivisión sin alterar el uso.</w:t>
            </w:r>
          </w:p>
        </w:tc>
        <w:tc>
          <w:tcPr>
            <w:tcW w:w="3720" w:type="dxa"/>
          </w:tcPr>
          <w:p w:rsidR="00F10A91" w:rsidRPr="004A20BD" w:rsidRDefault="00172B3E"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Subdivisión sin trazo de calles.</w:t>
            </w:r>
          </w:p>
        </w:tc>
        <w:tc>
          <w:tcPr>
            <w:tcW w:w="3720" w:type="dxa"/>
          </w:tcPr>
          <w:p w:rsidR="00F10A91" w:rsidRPr="004A20BD" w:rsidRDefault="00172B3E"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Subdivisión con trazo de calles.</w:t>
            </w:r>
          </w:p>
        </w:tc>
        <w:tc>
          <w:tcPr>
            <w:tcW w:w="3720" w:type="dxa"/>
          </w:tcPr>
          <w:p w:rsidR="00F10A91" w:rsidRPr="004A20BD" w:rsidRDefault="00172B3E"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Fraccionamiento de urbanización progresiva.</w:t>
            </w:r>
          </w:p>
        </w:tc>
        <w:tc>
          <w:tcPr>
            <w:tcW w:w="3720" w:type="dxa"/>
          </w:tcPr>
          <w:p w:rsidR="00F10A91" w:rsidRPr="004A20BD" w:rsidRDefault="00172B3E"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Fraccionamiento habitacional económico.</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Fraccionamiento habitacional popular.</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Fraccionamiento de interés social.</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Fraccionamiento de interés social medio.</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Fraccionamiento habitacional residencial medio.</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F10A91" w:rsidRPr="004A20BD" w:rsidTr="001359D1">
        <w:trPr>
          <w:jc w:val="center"/>
        </w:trPr>
        <w:tc>
          <w:tcPr>
            <w:tcW w:w="5953" w:type="dxa"/>
          </w:tcPr>
          <w:p w:rsidR="00F10A91" w:rsidRPr="004A20BD" w:rsidRDefault="00F10A91"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Fraccionamiento de tipo residencial alto.</w:t>
            </w:r>
          </w:p>
        </w:tc>
        <w:tc>
          <w:tcPr>
            <w:tcW w:w="3720" w:type="dxa"/>
          </w:tcPr>
          <w:p w:rsidR="00F10A91" w:rsidRPr="004A20BD" w:rsidRDefault="00E522ED" w:rsidP="001D5D2D">
            <w:pPr>
              <w:spacing w:after="0" w:line="240" w:lineRule="auto"/>
              <w:jc w:val="center"/>
              <w:rPr>
                <w:rFonts w:ascii="Arial Narrow" w:hAnsi="Arial Narrow"/>
              </w:rPr>
            </w:pPr>
            <w:r>
              <w:rPr>
                <w:rFonts w:ascii="Arial Narrow" w:hAnsi="Arial Narrow" w:cs="Tahoma"/>
              </w:rPr>
              <w:t>N/A</w:t>
            </w:r>
          </w:p>
        </w:tc>
      </w:tr>
      <w:tr w:rsidR="00817EF8" w:rsidRPr="004A20BD" w:rsidTr="001359D1">
        <w:trPr>
          <w:jc w:val="center"/>
        </w:trPr>
        <w:tc>
          <w:tcPr>
            <w:tcW w:w="5953" w:type="dxa"/>
          </w:tcPr>
          <w:p w:rsidR="00817EF8" w:rsidRPr="004A20BD" w:rsidRDefault="00817EF8" w:rsidP="00A11D76">
            <w:pPr>
              <w:pStyle w:val="Textoindependiente"/>
              <w:numPr>
                <w:ilvl w:val="3"/>
                <w:numId w:val="48"/>
              </w:numPr>
              <w:spacing w:after="0" w:line="240" w:lineRule="auto"/>
              <w:rPr>
                <w:rFonts w:ascii="Arial Narrow" w:hAnsi="Arial Narrow" w:cs="Tahoma"/>
                <w:sz w:val="22"/>
                <w:szCs w:val="22"/>
              </w:rPr>
            </w:pPr>
            <w:r w:rsidRPr="004A20BD">
              <w:rPr>
                <w:rFonts w:ascii="Arial Narrow" w:hAnsi="Arial Narrow" w:cs="Tahoma"/>
                <w:sz w:val="22"/>
                <w:szCs w:val="22"/>
              </w:rPr>
              <w:t>Fraccionamiento de tipo campestre.</w:t>
            </w:r>
          </w:p>
        </w:tc>
        <w:tc>
          <w:tcPr>
            <w:tcW w:w="3720" w:type="dxa"/>
          </w:tcPr>
          <w:p w:rsidR="00817EF8" w:rsidRPr="004A20BD" w:rsidRDefault="00E522ED" w:rsidP="001D5D2D">
            <w:pPr>
              <w:spacing w:after="0" w:line="240" w:lineRule="auto"/>
              <w:jc w:val="center"/>
              <w:rPr>
                <w:rFonts w:ascii="Arial Narrow" w:hAnsi="Arial Narrow" w:cs="Tahoma"/>
              </w:rPr>
            </w:pPr>
            <w:r>
              <w:rPr>
                <w:rFonts w:ascii="Arial Narrow" w:hAnsi="Arial Narrow" w:cs="Tahoma"/>
              </w:rPr>
              <w:t>N/A</w:t>
            </w:r>
          </w:p>
        </w:tc>
      </w:tr>
      <w:tr w:rsidR="00121B26" w:rsidRPr="004A20BD" w:rsidTr="001359D1">
        <w:trPr>
          <w:jc w:val="center"/>
        </w:trPr>
        <w:tc>
          <w:tcPr>
            <w:tcW w:w="5953" w:type="dxa"/>
            <w:vAlign w:val="center"/>
          </w:tcPr>
          <w:p w:rsidR="00121B26" w:rsidRPr="004A20BD" w:rsidRDefault="00121B26" w:rsidP="00121B26">
            <w:pPr>
              <w:numPr>
                <w:ilvl w:val="0"/>
                <w:numId w:val="48"/>
              </w:numPr>
              <w:spacing w:after="0" w:line="240" w:lineRule="auto"/>
              <w:jc w:val="both"/>
              <w:rPr>
                <w:rFonts w:ascii="Arial Narrow" w:hAnsi="Arial Narrow" w:cs="Tahoma"/>
              </w:rPr>
            </w:pPr>
            <w:r w:rsidRPr="004A20BD">
              <w:rPr>
                <w:rFonts w:ascii="Arial Narrow" w:hAnsi="Arial Narrow" w:cs="Tahoma"/>
                <w:b/>
              </w:rPr>
              <w:t>Uso comercial y de servicios:</w:t>
            </w:r>
          </w:p>
        </w:tc>
        <w:tc>
          <w:tcPr>
            <w:tcW w:w="3720" w:type="dxa"/>
          </w:tcPr>
          <w:p w:rsidR="00121B26" w:rsidRPr="004A20BD" w:rsidRDefault="00121B26" w:rsidP="00121B26">
            <w:pPr>
              <w:spacing w:after="0" w:line="240" w:lineRule="auto"/>
              <w:jc w:val="center"/>
              <w:rPr>
                <w:rFonts w:ascii="Arial Narrow" w:hAnsi="Arial Narrow" w:cs="Tahoma"/>
              </w:rPr>
            </w:pPr>
          </w:p>
        </w:tc>
      </w:tr>
      <w:tr w:rsidR="00121B26" w:rsidRPr="004A20BD" w:rsidTr="001359D1">
        <w:trPr>
          <w:jc w:val="center"/>
        </w:trPr>
        <w:tc>
          <w:tcPr>
            <w:tcW w:w="5953" w:type="dxa"/>
            <w:vAlign w:val="center"/>
          </w:tcPr>
          <w:p w:rsidR="00121B26" w:rsidRPr="004A20BD" w:rsidRDefault="00121B26" w:rsidP="00121B26">
            <w:pPr>
              <w:numPr>
                <w:ilvl w:val="1"/>
                <w:numId w:val="48"/>
              </w:numPr>
              <w:spacing w:after="0" w:line="240" w:lineRule="auto"/>
              <w:jc w:val="both"/>
              <w:rPr>
                <w:rFonts w:ascii="Arial Narrow" w:hAnsi="Arial Narrow" w:cs="Tahoma"/>
                <w:b/>
              </w:rPr>
            </w:pPr>
            <w:r w:rsidRPr="004A20BD">
              <w:rPr>
                <w:rFonts w:ascii="Arial Narrow" w:hAnsi="Arial Narrow" w:cs="Tahoma"/>
                <w:b/>
              </w:rPr>
              <w:t>Comercial:</w:t>
            </w:r>
          </w:p>
        </w:tc>
        <w:tc>
          <w:tcPr>
            <w:tcW w:w="3720" w:type="dxa"/>
          </w:tcPr>
          <w:p w:rsidR="00121B26" w:rsidRPr="004A20BD" w:rsidRDefault="00121B26" w:rsidP="00121B26">
            <w:pPr>
              <w:spacing w:after="0" w:line="240" w:lineRule="auto"/>
              <w:jc w:val="center"/>
              <w:rPr>
                <w:rFonts w:ascii="Arial Narrow" w:hAnsi="Arial Narrow" w:cs="Tahoma"/>
              </w:rPr>
            </w:pPr>
          </w:p>
        </w:tc>
      </w:tr>
      <w:tr w:rsidR="00121B26" w:rsidRPr="004A20BD" w:rsidTr="001359D1">
        <w:trPr>
          <w:jc w:val="center"/>
        </w:trPr>
        <w:tc>
          <w:tcPr>
            <w:tcW w:w="5953" w:type="dxa"/>
            <w:vAlign w:val="center"/>
          </w:tcPr>
          <w:p w:rsidR="00121B26" w:rsidRPr="004A20BD" w:rsidRDefault="00121B26" w:rsidP="00121B26">
            <w:pPr>
              <w:numPr>
                <w:ilvl w:val="2"/>
                <w:numId w:val="49"/>
              </w:numPr>
              <w:spacing w:after="0" w:line="240" w:lineRule="auto"/>
              <w:jc w:val="both"/>
              <w:rPr>
                <w:rFonts w:ascii="Arial Narrow" w:hAnsi="Arial Narrow" w:cs="Tahoma"/>
              </w:rPr>
            </w:pPr>
            <w:r w:rsidRPr="004A20BD">
              <w:rPr>
                <w:rFonts w:ascii="Arial Narrow" w:hAnsi="Arial Narrow" w:cs="Tahoma"/>
              </w:rPr>
              <w:t>Hasta 30 m² de construcción.</w:t>
            </w:r>
          </w:p>
        </w:tc>
        <w:tc>
          <w:tcPr>
            <w:tcW w:w="3720" w:type="dxa"/>
          </w:tcPr>
          <w:p w:rsidR="00121B26" w:rsidRPr="004A20BD" w:rsidRDefault="00172B3E" w:rsidP="00121B26">
            <w:pPr>
              <w:spacing w:after="0" w:line="240" w:lineRule="auto"/>
              <w:jc w:val="center"/>
              <w:rPr>
                <w:rFonts w:ascii="Arial Narrow" w:hAnsi="Arial Narrow"/>
              </w:rPr>
            </w:pPr>
            <w:r>
              <w:rPr>
                <w:rFonts w:ascii="Arial Narrow" w:hAnsi="Arial Narrow" w:cs="Tahoma"/>
              </w:rPr>
              <w:t>N/A</w:t>
            </w:r>
          </w:p>
        </w:tc>
      </w:tr>
      <w:tr w:rsidR="00121B26" w:rsidRPr="004A20BD" w:rsidTr="001359D1">
        <w:trPr>
          <w:jc w:val="center"/>
        </w:trPr>
        <w:tc>
          <w:tcPr>
            <w:tcW w:w="5953" w:type="dxa"/>
            <w:vAlign w:val="center"/>
          </w:tcPr>
          <w:p w:rsidR="00121B26" w:rsidRPr="004A20BD" w:rsidRDefault="00121B26" w:rsidP="00121B26">
            <w:pPr>
              <w:numPr>
                <w:ilvl w:val="2"/>
                <w:numId w:val="49"/>
              </w:numPr>
              <w:spacing w:after="0" w:line="240" w:lineRule="auto"/>
              <w:jc w:val="both"/>
              <w:rPr>
                <w:rFonts w:ascii="Arial Narrow" w:hAnsi="Arial Narrow" w:cs="Tahoma"/>
              </w:rPr>
            </w:pPr>
            <w:r w:rsidRPr="004A20BD">
              <w:rPr>
                <w:rFonts w:ascii="Arial Narrow" w:hAnsi="Arial Narrow" w:cs="Tahoma"/>
              </w:rPr>
              <w:t xml:space="preserve">De </w:t>
            </w:r>
            <w:smartTag w:uri="urn:schemas-microsoft-com:office:smarttags" w:element="metricconverter">
              <w:smartTagPr>
                <w:attr w:name="ProductID" w:val="31 a"/>
              </w:smartTagPr>
              <w:r w:rsidRPr="004A20BD">
                <w:rPr>
                  <w:rFonts w:ascii="Arial Narrow" w:hAnsi="Arial Narrow" w:cs="Tahoma"/>
                </w:rPr>
                <w:t>31 a</w:t>
              </w:r>
            </w:smartTag>
            <w:r w:rsidRPr="004A20BD">
              <w:rPr>
                <w:rFonts w:ascii="Arial Narrow" w:hAnsi="Arial Narrow" w:cs="Tahoma"/>
              </w:rPr>
              <w:t xml:space="preserve"> 120 m² de construcción.</w:t>
            </w:r>
          </w:p>
        </w:tc>
        <w:tc>
          <w:tcPr>
            <w:tcW w:w="3720" w:type="dxa"/>
          </w:tcPr>
          <w:p w:rsidR="00121B26" w:rsidRPr="004A20BD" w:rsidRDefault="00172B3E" w:rsidP="00121B26">
            <w:pPr>
              <w:spacing w:after="0" w:line="240" w:lineRule="auto"/>
              <w:jc w:val="center"/>
              <w:rPr>
                <w:rFonts w:ascii="Arial Narrow" w:hAnsi="Arial Narrow"/>
              </w:rPr>
            </w:pPr>
            <w:r>
              <w:rPr>
                <w:rFonts w:ascii="Arial Narrow" w:hAnsi="Arial Narrow" w:cs="Tahoma"/>
              </w:rPr>
              <w:t>N/A</w:t>
            </w:r>
          </w:p>
        </w:tc>
      </w:tr>
      <w:tr w:rsidR="00121B26" w:rsidRPr="004A20BD" w:rsidTr="001359D1">
        <w:trPr>
          <w:jc w:val="center"/>
        </w:trPr>
        <w:tc>
          <w:tcPr>
            <w:tcW w:w="5953" w:type="dxa"/>
            <w:vAlign w:val="center"/>
          </w:tcPr>
          <w:p w:rsidR="00121B26" w:rsidRPr="004A20BD" w:rsidRDefault="00121B26" w:rsidP="00121B26">
            <w:pPr>
              <w:numPr>
                <w:ilvl w:val="2"/>
                <w:numId w:val="49"/>
              </w:numPr>
              <w:spacing w:after="0" w:line="240" w:lineRule="auto"/>
              <w:jc w:val="both"/>
              <w:rPr>
                <w:rFonts w:ascii="Arial Narrow" w:hAnsi="Arial Narrow" w:cs="Tahoma"/>
              </w:rPr>
            </w:pPr>
            <w:r w:rsidRPr="004A20BD">
              <w:rPr>
                <w:rFonts w:ascii="Arial Narrow" w:hAnsi="Arial Narrow" w:cs="Tahoma"/>
              </w:rPr>
              <w:t>De más de 120 m² de construcción.</w:t>
            </w:r>
          </w:p>
        </w:tc>
        <w:tc>
          <w:tcPr>
            <w:tcW w:w="3720" w:type="dxa"/>
          </w:tcPr>
          <w:p w:rsidR="00121B26" w:rsidRPr="004A20BD" w:rsidRDefault="00172B3E" w:rsidP="00121B26">
            <w:pPr>
              <w:spacing w:after="0" w:line="240" w:lineRule="auto"/>
              <w:jc w:val="center"/>
              <w:rPr>
                <w:rFonts w:ascii="Arial Narrow" w:hAnsi="Arial Narrow" w:cs="Tahoma"/>
              </w:rPr>
            </w:pPr>
            <w:r>
              <w:rPr>
                <w:rFonts w:ascii="Arial Narrow" w:hAnsi="Arial Narrow" w:cs="Tahoma"/>
              </w:rPr>
              <w:t>N/A</w:t>
            </w:r>
          </w:p>
        </w:tc>
      </w:tr>
      <w:tr w:rsidR="00121B26" w:rsidRPr="004A20BD" w:rsidTr="001359D1">
        <w:trPr>
          <w:jc w:val="center"/>
        </w:trPr>
        <w:tc>
          <w:tcPr>
            <w:tcW w:w="5953" w:type="dxa"/>
            <w:vAlign w:val="center"/>
          </w:tcPr>
          <w:p w:rsidR="00121B26" w:rsidRPr="004A20BD" w:rsidRDefault="00121B26" w:rsidP="00121B26">
            <w:pPr>
              <w:numPr>
                <w:ilvl w:val="1"/>
                <w:numId w:val="49"/>
              </w:numPr>
              <w:spacing w:after="0" w:line="240" w:lineRule="auto"/>
              <w:jc w:val="both"/>
              <w:rPr>
                <w:rFonts w:ascii="Arial Narrow" w:hAnsi="Arial Narrow" w:cs="Tahoma"/>
                <w:b/>
              </w:rPr>
            </w:pPr>
            <w:r w:rsidRPr="004A20BD">
              <w:rPr>
                <w:rFonts w:ascii="Arial Narrow" w:hAnsi="Arial Narrow" w:cs="Tahoma"/>
                <w:b/>
              </w:rPr>
              <w:t>Servicios.</w:t>
            </w:r>
          </w:p>
        </w:tc>
        <w:tc>
          <w:tcPr>
            <w:tcW w:w="3720" w:type="dxa"/>
          </w:tcPr>
          <w:p w:rsidR="00121B26" w:rsidRPr="004A20BD" w:rsidRDefault="00121B26" w:rsidP="00121B26">
            <w:pPr>
              <w:spacing w:after="0" w:line="240" w:lineRule="auto"/>
              <w:jc w:val="center"/>
              <w:rPr>
                <w:rFonts w:ascii="Arial Narrow" w:hAnsi="Arial Narrow" w:cs="Tahoma"/>
              </w:rPr>
            </w:pPr>
          </w:p>
        </w:tc>
      </w:tr>
      <w:tr w:rsidR="00121B26" w:rsidRPr="004A20BD" w:rsidTr="001359D1">
        <w:trPr>
          <w:jc w:val="center"/>
        </w:trPr>
        <w:tc>
          <w:tcPr>
            <w:tcW w:w="5953" w:type="dxa"/>
            <w:vAlign w:val="center"/>
          </w:tcPr>
          <w:p w:rsidR="00121B26" w:rsidRPr="004A20BD" w:rsidRDefault="00121B26" w:rsidP="00121B26">
            <w:pPr>
              <w:numPr>
                <w:ilvl w:val="2"/>
                <w:numId w:val="50"/>
              </w:numPr>
              <w:spacing w:after="0" w:line="240" w:lineRule="auto"/>
              <w:jc w:val="both"/>
              <w:rPr>
                <w:rFonts w:ascii="Arial Narrow" w:hAnsi="Arial Narrow" w:cs="Tahoma"/>
              </w:rPr>
            </w:pPr>
            <w:r w:rsidRPr="004A20BD">
              <w:rPr>
                <w:rFonts w:ascii="Arial Narrow" w:hAnsi="Arial Narrow" w:cs="Tahoma"/>
              </w:rPr>
              <w:t>Hasta 30 m² de construcción.</w:t>
            </w:r>
          </w:p>
        </w:tc>
        <w:tc>
          <w:tcPr>
            <w:tcW w:w="3720" w:type="dxa"/>
            <w:vAlign w:val="center"/>
          </w:tcPr>
          <w:p w:rsidR="00121B26" w:rsidRPr="004A20BD" w:rsidRDefault="00172B3E" w:rsidP="00121B26">
            <w:pPr>
              <w:spacing w:after="0" w:line="240" w:lineRule="auto"/>
              <w:jc w:val="center"/>
              <w:rPr>
                <w:rFonts w:ascii="Arial Narrow" w:hAnsi="Arial Narrow"/>
              </w:rPr>
            </w:pPr>
            <w:r>
              <w:rPr>
                <w:rFonts w:ascii="Arial Narrow" w:hAnsi="Arial Narrow" w:cs="Tahoma"/>
              </w:rPr>
              <w:t>N/A</w:t>
            </w:r>
          </w:p>
        </w:tc>
      </w:tr>
      <w:tr w:rsidR="00121B26" w:rsidRPr="004A20BD" w:rsidTr="001359D1">
        <w:trPr>
          <w:jc w:val="center"/>
        </w:trPr>
        <w:tc>
          <w:tcPr>
            <w:tcW w:w="5953" w:type="dxa"/>
            <w:vAlign w:val="center"/>
          </w:tcPr>
          <w:p w:rsidR="00121B26" w:rsidRPr="004A20BD" w:rsidRDefault="00121B26" w:rsidP="00121B26">
            <w:pPr>
              <w:numPr>
                <w:ilvl w:val="2"/>
                <w:numId w:val="50"/>
              </w:numPr>
              <w:spacing w:after="0" w:line="240" w:lineRule="auto"/>
              <w:jc w:val="both"/>
              <w:rPr>
                <w:rFonts w:ascii="Arial Narrow" w:hAnsi="Arial Narrow" w:cs="Tahoma"/>
              </w:rPr>
            </w:pPr>
            <w:r w:rsidRPr="004A20BD">
              <w:rPr>
                <w:rFonts w:ascii="Arial Narrow" w:hAnsi="Arial Narrow" w:cs="Tahoma"/>
              </w:rPr>
              <w:t xml:space="preserve">De </w:t>
            </w:r>
            <w:smartTag w:uri="urn:schemas-microsoft-com:office:smarttags" w:element="metricconverter">
              <w:smartTagPr>
                <w:attr w:name="ProductID" w:val="31 a"/>
              </w:smartTagPr>
              <w:r w:rsidRPr="004A20BD">
                <w:rPr>
                  <w:rFonts w:ascii="Arial Narrow" w:hAnsi="Arial Narrow" w:cs="Tahoma"/>
                </w:rPr>
                <w:t>31 a</w:t>
              </w:r>
            </w:smartTag>
            <w:r w:rsidRPr="004A20BD">
              <w:rPr>
                <w:rFonts w:ascii="Arial Narrow" w:hAnsi="Arial Narrow" w:cs="Tahoma"/>
              </w:rPr>
              <w:t xml:space="preserve"> 120 m² de construcción.</w:t>
            </w:r>
          </w:p>
        </w:tc>
        <w:tc>
          <w:tcPr>
            <w:tcW w:w="3720" w:type="dxa"/>
            <w:vAlign w:val="center"/>
          </w:tcPr>
          <w:p w:rsidR="00121B26" w:rsidRPr="004A20BD" w:rsidRDefault="00172B3E" w:rsidP="00121B26">
            <w:pPr>
              <w:spacing w:after="0" w:line="240" w:lineRule="auto"/>
              <w:jc w:val="center"/>
              <w:rPr>
                <w:rFonts w:ascii="Arial Narrow" w:hAnsi="Arial Narrow"/>
              </w:rPr>
            </w:pPr>
            <w:r>
              <w:rPr>
                <w:rFonts w:ascii="Arial Narrow" w:hAnsi="Arial Narrow" w:cs="Tahoma"/>
              </w:rPr>
              <w:t>N/A</w:t>
            </w:r>
          </w:p>
        </w:tc>
      </w:tr>
      <w:tr w:rsidR="00121B26" w:rsidRPr="004A20BD" w:rsidTr="001359D1">
        <w:trPr>
          <w:jc w:val="center"/>
        </w:trPr>
        <w:tc>
          <w:tcPr>
            <w:tcW w:w="5953" w:type="dxa"/>
            <w:vAlign w:val="center"/>
          </w:tcPr>
          <w:p w:rsidR="00121B26" w:rsidRPr="004A20BD" w:rsidRDefault="00121B26" w:rsidP="00121B26">
            <w:pPr>
              <w:numPr>
                <w:ilvl w:val="2"/>
                <w:numId w:val="50"/>
              </w:numPr>
              <w:spacing w:after="0" w:line="240" w:lineRule="auto"/>
              <w:jc w:val="both"/>
              <w:rPr>
                <w:rFonts w:ascii="Arial Narrow" w:hAnsi="Arial Narrow" w:cs="Tahoma"/>
              </w:rPr>
            </w:pPr>
            <w:r w:rsidRPr="004A20BD">
              <w:rPr>
                <w:rFonts w:ascii="Arial Narrow" w:hAnsi="Arial Narrow" w:cs="Tahoma"/>
              </w:rPr>
              <w:t>De más de 120 m² de construcción.</w:t>
            </w:r>
          </w:p>
        </w:tc>
        <w:tc>
          <w:tcPr>
            <w:tcW w:w="3720" w:type="dxa"/>
            <w:vAlign w:val="center"/>
          </w:tcPr>
          <w:p w:rsidR="00121B26" w:rsidRPr="004A20BD" w:rsidRDefault="00172B3E" w:rsidP="00121B26">
            <w:pPr>
              <w:spacing w:after="0" w:line="240" w:lineRule="auto"/>
              <w:jc w:val="center"/>
              <w:rPr>
                <w:rFonts w:ascii="Arial Narrow" w:hAnsi="Arial Narrow"/>
              </w:rPr>
            </w:pPr>
            <w:r>
              <w:rPr>
                <w:rFonts w:ascii="Arial Narrow" w:hAnsi="Arial Narrow" w:cs="Tahoma"/>
              </w:rPr>
              <w:t>N/A</w:t>
            </w:r>
          </w:p>
        </w:tc>
      </w:tr>
      <w:tr w:rsidR="0085782F" w:rsidRPr="004A20BD" w:rsidTr="001359D1">
        <w:trPr>
          <w:jc w:val="center"/>
        </w:trPr>
        <w:tc>
          <w:tcPr>
            <w:tcW w:w="5953" w:type="dxa"/>
          </w:tcPr>
          <w:p w:rsidR="0085782F" w:rsidRPr="004A20BD" w:rsidRDefault="0085782F" w:rsidP="0085782F">
            <w:pPr>
              <w:numPr>
                <w:ilvl w:val="0"/>
                <w:numId w:val="50"/>
              </w:numPr>
              <w:spacing w:after="0" w:line="240" w:lineRule="auto"/>
              <w:rPr>
                <w:rFonts w:ascii="Arial Narrow" w:hAnsi="Arial Narrow" w:cs="Tahoma"/>
              </w:rPr>
            </w:pPr>
            <w:r w:rsidRPr="004A20BD">
              <w:rPr>
                <w:rFonts w:ascii="Arial Narrow" w:hAnsi="Arial Narrow" w:cs="Tahoma"/>
                <w:b/>
                <w:bCs/>
              </w:rPr>
              <w:t>Uso industrial.</w:t>
            </w:r>
          </w:p>
        </w:tc>
        <w:tc>
          <w:tcPr>
            <w:tcW w:w="3720" w:type="dxa"/>
          </w:tcPr>
          <w:p w:rsidR="0085782F" w:rsidRPr="004A20BD" w:rsidRDefault="0085782F" w:rsidP="0085782F">
            <w:pPr>
              <w:spacing w:after="0" w:line="240" w:lineRule="auto"/>
              <w:rPr>
                <w:rFonts w:ascii="Arial Narrow" w:hAnsi="Arial Narrow" w:cs="Tahoma"/>
                <w:b/>
              </w:rPr>
            </w:pPr>
          </w:p>
        </w:tc>
      </w:tr>
      <w:tr w:rsidR="0085782F" w:rsidRPr="004A20BD" w:rsidTr="001359D1">
        <w:trPr>
          <w:jc w:val="center"/>
        </w:trPr>
        <w:tc>
          <w:tcPr>
            <w:tcW w:w="5953" w:type="dxa"/>
          </w:tcPr>
          <w:p w:rsidR="0085782F" w:rsidRPr="004A20BD" w:rsidRDefault="0085782F" w:rsidP="0085782F">
            <w:pPr>
              <w:pStyle w:val="Textoindependiente"/>
              <w:numPr>
                <w:ilvl w:val="1"/>
                <w:numId w:val="51"/>
              </w:numPr>
              <w:spacing w:after="0" w:line="240" w:lineRule="auto"/>
              <w:rPr>
                <w:rFonts w:ascii="Arial Narrow" w:hAnsi="Arial Narrow" w:cs="Tahoma"/>
                <w:b/>
                <w:bCs/>
                <w:sz w:val="22"/>
                <w:szCs w:val="22"/>
              </w:rPr>
            </w:pPr>
            <w:r w:rsidRPr="004A20BD">
              <w:rPr>
                <w:rFonts w:ascii="Arial Narrow" w:hAnsi="Arial Narrow" w:cs="Tahoma"/>
                <w:sz w:val="22"/>
                <w:szCs w:val="22"/>
              </w:rPr>
              <w:lastRenderedPageBreak/>
              <w:t>Microindustria.</w:t>
            </w:r>
          </w:p>
        </w:tc>
        <w:tc>
          <w:tcPr>
            <w:tcW w:w="3720" w:type="dxa"/>
          </w:tcPr>
          <w:p w:rsidR="0085782F" w:rsidRPr="004A20BD" w:rsidRDefault="00172B3E" w:rsidP="0085782F">
            <w:pPr>
              <w:spacing w:after="0" w:line="240" w:lineRule="auto"/>
              <w:jc w:val="center"/>
              <w:rPr>
                <w:rFonts w:ascii="Arial Narrow" w:hAnsi="Arial Narrow"/>
              </w:rPr>
            </w:pPr>
            <w:r>
              <w:rPr>
                <w:rFonts w:ascii="Arial Narrow" w:hAnsi="Arial Narrow" w:cs="Tahoma"/>
              </w:rPr>
              <w:t>N/A</w:t>
            </w:r>
          </w:p>
        </w:tc>
      </w:tr>
      <w:tr w:rsidR="0085782F" w:rsidRPr="004A20BD" w:rsidTr="001359D1">
        <w:trPr>
          <w:jc w:val="center"/>
        </w:trPr>
        <w:tc>
          <w:tcPr>
            <w:tcW w:w="5953" w:type="dxa"/>
          </w:tcPr>
          <w:p w:rsidR="0085782F" w:rsidRPr="004A20BD" w:rsidRDefault="0085782F" w:rsidP="0085782F">
            <w:pPr>
              <w:pStyle w:val="Textoindependiente"/>
              <w:numPr>
                <w:ilvl w:val="1"/>
                <w:numId w:val="51"/>
              </w:numPr>
              <w:spacing w:after="0" w:line="240" w:lineRule="auto"/>
              <w:rPr>
                <w:rFonts w:ascii="Arial Narrow" w:hAnsi="Arial Narrow" w:cs="Tahoma"/>
                <w:sz w:val="22"/>
                <w:szCs w:val="22"/>
              </w:rPr>
            </w:pPr>
            <w:r w:rsidRPr="004A20BD">
              <w:rPr>
                <w:rFonts w:ascii="Arial Narrow" w:hAnsi="Arial Narrow" w:cs="Tahoma"/>
                <w:sz w:val="22"/>
                <w:szCs w:val="22"/>
              </w:rPr>
              <w:t>Pequeña Industria.</w:t>
            </w:r>
          </w:p>
        </w:tc>
        <w:tc>
          <w:tcPr>
            <w:tcW w:w="3720" w:type="dxa"/>
          </w:tcPr>
          <w:p w:rsidR="0085782F" w:rsidRPr="004A20BD" w:rsidRDefault="00172B3E" w:rsidP="0085782F">
            <w:pPr>
              <w:spacing w:after="0" w:line="240" w:lineRule="auto"/>
              <w:jc w:val="center"/>
              <w:rPr>
                <w:rFonts w:ascii="Arial Narrow" w:hAnsi="Arial Narrow"/>
              </w:rPr>
            </w:pPr>
            <w:r>
              <w:rPr>
                <w:rFonts w:ascii="Arial Narrow" w:hAnsi="Arial Narrow" w:cs="Tahoma"/>
              </w:rPr>
              <w:t>N/A</w:t>
            </w:r>
          </w:p>
        </w:tc>
      </w:tr>
      <w:tr w:rsidR="0085782F" w:rsidRPr="004A20BD" w:rsidTr="001359D1">
        <w:trPr>
          <w:jc w:val="center"/>
        </w:trPr>
        <w:tc>
          <w:tcPr>
            <w:tcW w:w="5953" w:type="dxa"/>
          </w:tcPr>
          <w:p w:rsidR="0085782F" w:rsidRPr="004A20BD" w:rsidRDefault="0085782F" w:rsidP="0085782F">
            <w:pPr>
              <w:pStyle w:val="Textoindependiente"/>
              <w:numPr>
                <w:ilvl w:val="1"/>
                <w:numId w:val="51"/>
              </w:numPr>
              <w:spacing w:after="0" w:line="240" w:lineRule="auto"/>
              <w:rPr>
                <w:rFonts w:ascii="Arial Narrow" w:hAnsi="Arial Narrow" w:cs="Tahoma"/>
                <w:sz w:val="22"/>
                <w:szCs w:val="22"/>
              </w:rPr>
            </w:pPr>
            <w:r w:rsidRPr="004A20BD">
              <w:rPr>
                <w:rFonts w:ascii="Arial Narrow" w:hAnsi="Arial Narrow" w:cs="Tahoma"/>
                <w:sz w:val="22"/>
                <w:szCs w:val="22"/>
              </w:rPr>
              <w:t>Mediana Industria.</w:t>
            </w:r>
          </w:p>
        </w:tc>
        <w:tc>
          <w:tcPr>
            <w:tcW w:w="3720" w:type="dxa"/>
          </w:tcPr>
          <w:p w:rsidR="0085782F" w:rsidRPr="004A20BD" w:rsidRDefault="00172B3E" w:rsidP="0085782F">
            <w:pPr>
              <w:spacing w:after="0" w:line="240" w:lineRule="auto"/>
              <w:jc w:val="center"/>
              <w:rPr>
                <w:rFonts w:ascii="Arial Narrow" w:hAnsi="Arial Narrow"/>
              </w:rPr>
            </w:pPr>
            <w:r>
              <w:rPr>
                <w:rFonts w:ascii="Arial Narrow" w:hAnsi="Arial Narrow" w:cs="Tahoma"/>
              </w:rPr>
              <w:t>N/A</w:t>
            </w:r>
          </w:p>
        </w:tc>
      </w:tr>
      <w:tr w:rsidR="0085782F" w:rsidRPr="004A20BD" w:rsidTr="001359D1">
        <w:trPr>
          <w:jc w:val="center"/>
        </w:trPr>
        <w:tc>
          <w:tcPr>
            <w:tcW w:w="5953" w:type="dxa"/>
          </w:tcPr>
          <w:p w:rsidR="0085782F" w:rsidRPr="004A20BD" w:rsidRDefault="0085782F" w:rsidP="0085782F">
            <w:pPr>
              <w:pStyle w:val="Textoindependiente"/>
              <w:numPr>
                <w:ilvl w:val="1"/>
                <w:numId w:val="51"/>
              </w:numPr>
              <w:spacing w:after="0" w:line="240" w:lineRule="auto"/>
              <w:rPr>
                <w:rFonts w:ascii="Arial Narrow" w:hAnsi="Arial Narrow" w:cs="Tahoma"/>
                <w:sz w:val="22"/>
                <w:szCs w:val="22"/>
              </w:rPr>
            </w:pPr>
            <w:r w:rsidRPr="004A20BD">
              <w:rPr>
                <w:rFonts w:ascii="Arial Narrow" w:hAnsi="Arial Narrow" w:cs="Tahoma"/>
                <w:sz w:val="22"/>
                <w:szCs w:val="22"/>
              </w:rPr>
              <w:t>Gran Industria.</w:t>
            </w:r>
            <w:r w:rsidRPr="004A20BD">
              <w:rPr>
                <w:rFonts w:ascii="Arial Narrow" w:hAnsi="Arial Narrow" w:cs="Tahoma"/>
                <w:sz w:val="22"/>
                <w:szCs w:val="22"/>
              </w:rPr>
              <w:tab/>
            </w:r>
          </w:p>
        </w:tc>
        <w:tc>
          <w:tcPr>
            <w:tcW w:w="3720" w:type="dxa"/>
          </w:tcPr>
          <w:p w:rsidR="0085782F" w:rsidRPr="004A20BD" w:rsidRDefault="00172B3E" w:rsidP="0085782F">
            <w:pPr>
              <w:spacing w:after="0" w:line="240" w:lineRule="auto"/>
              <w:jc w:val="center"/>
              <w:rPr>
                <w:rFonts w:ascii="Arial Narrow" w:hAnsi="Arial Narrow"/>
              </w:rPr>
            </w:pPr>
            <w:r>
              <w:rPr>
                <w:rFonts w:ascii="Arial Narrow" w:hAnsi="Arial Narrow" w:cs="Tahoma"/>
              </w:rPr>
              <w:t>N/A</w:t>
            </w:r>
          </w:p>
        </w:tc>
      </w:tr>
      <w:tr w:rsidR="0085782F" w:rsidRPr="004A20BD" w:rsidTr="001359D1">
        <w:trPr>
          <w:jc w:val="center"/>
        </w:trPr>
        <w:tc>
          <w:tcPr>
            <w:tcW w:w="5953" w:type="dxa"/>
            <w:vAlign w:val="center"/>
          </w:tcPr>
          <w:p w:rsidR="0085782F" w:rsidRPr="004A20BD" w:rsidRDefault="0085782F" w:rsidP="0085782F">
            <w:pPr>
              <w:numPr>
                <w:ilvl w:val="0"/>
                <w:numId w:val="51"/>
              </w:numPr>
              <w:spacing w:after="0" w:line="240" w:lineRule="auto"/>
              <w:jc w:val="both"/>
              <w:rPr>
                <w:rFonts w:ascii="Arial Narrow" w:hAnsi="Arial Narrow" w:cs="Tahoma"/>
              </w:rPr>
            </w:pPr>
            <w:r w:rsidRPr="004A20BD">
              <w:rPr>
                <w:rFonts w:ascii="Arial Narrow" w:hAnsi="Arial Narrow" w:cs="Tahoma"/>
              </w:rPr>
              <w:t>Primera prorroga de licencia de uso de suelo.</w:t>
            </w:r>
          </w:p>
        </w:tc>
        <w:tc>
          <w:tcPr>
            <w:tcW w:w="3720" w:type="dxa"/>
            <w:vAlign w:val="center"/>
          </w:tcPr>
          <w:p w:rsidR="0085782F" w:rsidRPr="004A20BD" w:rsidRDefault="0085782F" w:rsidP="0085782F">
            <w:pPr>
              <w:spacing w:after="0" w:line="240" w:lineRule="auto"/>
              <w:jc w:val="center"/>
              <w:rPr>
                <w:rFonts w:ascii="Arial Narrow" w:hAnsi="Arial Narrow" w:cs="Tahoma"/>
              </w:rPr>
            </w:pPr>
            <w:r w:rsidRPr="004A20BD">
              <w:rPr>
                <w:rFonts w:ascii="Arial Narrow" w:hAnsi="Arial Narrow" w:cs="Tahoma"/>
              </w:rPr>
              <w:t>10% del valor de la licencia de uso de suelo.</w:t>
            </w:r>
          </w:p>
        </w:tc>
      </w:tr>
      <w:tr w:rsidR="0085782F" w:rsidRPr="004A20BD" w:rsidTr="001359D1">
        <w:trPr>
          <w:jc w:val="center"/>
        </w:trPr>
        <w:tc>
          <w:tcPr>
            <w:tcW w:w="5953" w:type="dxa"/>
            <w:vAlign w:val="center"/>
          </w:tcPr>
          <w:p w:rsidR="0085782F" w:rsidRPr="004A20BD" w:rsidRDefault="0085782F" w:rsidP="0085782F">
            <w:pPr>
              <w:numPr>
                <w:ilvl w:val="0"/>
                <w:numId w:val="51"/>
              </w:numPr>
              <w:spacing w:after="0" w:line="240" w:lineRule="auto"/>
              <w:jc w:val="both"/>
              <w:rPr>
                <w:rFonts w:ascii="Arial Narrow" w:hAnsi="Arial Narrow" w:cs="Tahoma"/>
              </w:rPr>
            </w:pPr>
            <w:r w:rsidRPr="004A20BD">
              <w:rPr>
                <w:rFonts w:ascii="Arial Narrow" w:hAnsi="Arial Narrow" w:cs="Tahoma"/>
              </w:rPr>
              <w:t>Prorroga posterior de licencia de uso de suelo.</w:t>
            </w:r>
          </w:p>
        </w:tc>
        <w:tc>
          <w:tcPr>
            <w:tcW w:w="3720" w:type="dxa"/>
            <w:vAlign w:val="center"/>
          </w:tcPr>
          <w:p w:rsidR="0085782F" w:rsidRPr="004A20BD" w:rsidRDefault="0085782F" w:rsidP="0085782F">
            <w:pPr>
              <w:spacing w:after="0" w:line="240" w:lineRule="auto"/>
              <w:jc w:val="center"/>
              <w:rPr>
                <w:rFonts w:ascii="Arial Narrow" w:hAnsi="Arial Narrow" w:cs="Tahoma"/>
              </w:rPr>
            </w:pPr>
            <w:r w:rsidRPr="004A20BD">
              <w:rPr>
                <w:rFonts w:ascii="Arial Narrow" w:hAnsi="Arial Narrow" w:cs="Tahoma"/>
              </w:rPr>
              <w:t>50% del valor de la licencia de uso de suelo.</w:t>
            </w:r>
          </w:p>
        </w:tc>
      </w:tr>
    </w:tbl>
    <w:p w:rsidR="00817EF8" w:rsidRPr="004A20BD" w:rsidRDefault="00817EF8" w:rsidP="001D5D2D">
      <w:pPr>
        <w:spacing w:after="0" w:line="240" w:lineRule="auto"/>
        <w:jc w:val="both"/>
        <w:rPr>
          <w:rFonts w:ascii="Arial Narrow" w:hAnsi="Arial Narrow" w:cs="Tahoma"/>
          <w:b/>
        </w:rPr>
      </w:pPr>
    </w:p>
    <w:p w:rsidR="00817EF8" w:rsidRPr="004A20BD" w:rsidRDefault="00817EF8" w:rsidP="001D5D2D">
      <w:pPr>
        <w:spacing w:after="0" w:line="240" w:lineRule="auto"/>
        <w:ind w:left="993" w:hanging="993"/>
        <w:jc w:val="both"/>
        <w:rPr>
          <w:rFonts w:ascii="Arial Narrow" w:hAnsi="Arial Narrow" w:cs="Tahoma"/>
          <w:b/>
        </w:rPr>
      </w:pPr>
    </w:p>
    <w:p w:rsidR="00817EF8" w:rsidRPr="004A20BD" w:rsidRDefault="004B28E6" w:rsidP="001D5D2D">
      <w:pPr>
        <w:spacing w:after="0" w:line="240" w:lineRule="auto"/>
        <w:jc w:val="both"/>
        <w:rPr>
          <w:rFonts w:ascii="Arial Narrow" w:hAnsi="Arial Narrow" w:cs="Tahoma"/>
        </w:rPr>
      </w:pPr>
      <w:r w:rsidRPr="004A20BD">
        <w:rPr>
          <w:rFonts w:ascii="Arial Narrow" w:hAnsi="Arial Narrow" w:cs="Tahoma"/>
        </w:rPr>
        <w:t>L</w:t>
      </w:r>
      <w:r w:rsidR="00817EF8" w:rsidRPr="004A20BD">
        <w:rPr>
          <w:rFonts w:ascii="Arial Narrow" w:hAnsi="Arial Narrow" w:cs="Tahoma"/>
        </w:rPr>
        <w:t xml:space="preserve">a emisión de dictamen de impacto urbano, </w:t>
      </w:r>
      <w:r w:rsidR="00E36DD5" w:rsidRPr="004A20BD">
        <w:rPr>
          <w:rFonts w:ascii="Arial Narrow" w:hAnsi="Arial Narrow" w:cs="Tahoma"/>
        </w:rPr>
        <w:t xml:space="preserve">se sujetará a </w:t>
      </w:r>
      <w:r w:rsidR="00817EF8" w:rsidRPr="004A20BD">
        <w:rPr>
          <w:rFonts w:ascii="Arial Narrow" w:hAnsi="Arial Narrow" w:cs="Tahoma"/>
        </w:rPr>
        <w:t>lo establecido en la Ley de Asentamientos Humanos, Desarrollo Urbano, y Ordenamiento Terri</w:t>
      </w:r>
      <w:r w:rsidR="0053762C" w:rsidRPr="004A20BD">
        <w:rPr>
          <w:rFonts w:ascii="Arial Narrow" w:hAnsi="Arial Narrow" w:cs="Tahoma"/>
        </w:rPr>
        <w:t>torial del Estado de Hidalgo y su R</w:t>
      </w:r>
      <w:r w:rsidR="00817EF8" w:rsidRPr="004A20BD">
        <w:rPr>
          <w:rFonts w:ascii="Arial Narrow" w:hAnsi="Arial Narrow" w:cs="Tahoma"/>
        </w:rPr>
        <w:t>eglamento.</w:t>
      </w:r>
    </w:p>
    <w:p w:rsidR="00817EF8" w:rsidRPr="004A20BD" w:rsidRDefault="00817EF8" w:rsidP="001D5D2D">
      <w:pPr>
        <w:spacing w:after="0" w:line="240" w:lineRule="auto"/>
        <w:jc w:val="both"/>
        <w:rPr>
          <w:rFonts w:ascii="Arial Narrow" w:hAnsi="Arial Narrow" w:cs="Tahoma"/>
        </w:rPr>
      </w:pPr>
    </w:p>
    <w:tbl>
      <w:tblPr>
        <w:tblW w:w="7636" w:type="dxa"/>
        <w:jc w:val="center"/>
        <w:tblLayout w:type="fixed"/>
        <w:tblCellMar>
          <w:left w:w="70" w:type="dxa"/>
          <w:right w:w="70" w:type="dxa"/>
        </w:tblCellMar>
        <w:tblLook w:val="0000"/>
      </w:tblPr>
      <w:tblGrid>
        <w:gridCol w:w="5919"/>
        <w:gridCol w:w="1717"/>
      </w:tblGrid>
      <w:tr w:rsidR="00817EF8" w:rsidRPr="004A20BD" w:rsidTr="00505921">
        <w:trPr>
          <w:cantSplit/>
          <w:jc w:val="center"/>
        </w:trPr>
        <w:tc>
          <w:tcPr>
            <w:tcW w:w="5919" w:type="dxa"/>
          </w:tcPr>
          <w:p w:rsidR="00817EF8" w:rsidRPr="004A20BD" w:rsidRDefault="0085782F" w:rsidP="001D5D2D">
            <w:pPr>
              <w:spacing w:after="0" w:line="240" w:lineRule="auto"/>
              <w:jc w:val="center"/>
              <w:rPr>
                <w:rFonts w:ascii="Arial Narrow" w:hAnsi="Arial Narrow" w:cs="Tahoma"/>
                <w:b/>
              </w:rPr>
            </w:pPr>
            <w:r w:rsidRPr="004A20BD">
              <w:rPr>
                <w:rFonts w:ascii="Arial Narrow" w:hAnsi="Arial Narrow" w:cs="Tahoma"/>
                <w:b/>
              </w:rPr>
              <w:t>Concepto</w:t>
            </w:r>
          </w:p>
        </w:tc>
        <w:tc>
          <w:tcPr>
            <w:tcW w:w="1717" w:type="dxa"/>
          </w:tcPr>
          <w:p w:rsidR="00817EF8" w:rsidRPr="004A20BD" w:rsidRDefault="002102D8" w:rsidP="001D5D2D">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817EF8" w:rsidRPr="004A20BD" w:rsidTr="00505921">
        <w:trPr>
          <w:cantSplit/>
          <w:jc w:val="center"/>
        </w:trPr>
        <w:tc>
          <w:tcPr>
            <w:tcW w:w="5919" w:type="dxa"/>
          </w:tcPr>
          <w:p w:rsidR="00817EF8" w:rsidRPr="004A20BD" w:rsidRDefault="00E51A80" w:rsidP="0053762C">
            <w:pPr>
              <w:numPr>
                <w:ilvl w:val="0"/>
                <w:numId w:val="113"/>
              </w:numPr>
              <w:spacing w:after="0" w:line="240" w:lineRule="auto"/>
              <w:jc w:val="both"/>
              <w:rPr>
                <w:rFonts w:ascii="Arial Narrow" w:hAnsi="Arial Narrow" w:cs="Tahoma"/>
              </w:rPr>
            </w:pPr>
            <w:r w:rsidRPr="004A20BD">
              <w:rPr>
                <w:rFonts w:ascii="Arial Narrow" w:hAnsi="Arial Narrow" w:cs="Tahoma"/>
              </w:rPr>
              <w:t>Emisión de</w:t>
            </w:r>
            <w:r w:rsidR="00817EF8" w:rsidRPr="004A20BD">
              <w:rPr>
                <w:rFonts w:ascii="Arial Narrow" w:hAnsi="Arial Narrow" w:cs="Tahoma"/>
              </w:rPr>
              <w:t xml:space="preserve"> dictamen de impacto urbano.</w:t>
            </w:r>
          </w:p>
        </w:tc>
        <w:tc>
          <w:tcPr>
            <w:tcW w:w="1717" w:type="dxa"/>
          </w:tcPr>
          <w:p w:rsidR="00817EF8" w:rsidRPr="004A20BD" w:rsidRDefault="00172B3E" w:rsidP="001D5D2D">
            <w:pPr>
              <w:spacing w:after="0" w:line="240" w:lineRule="auto"/>
              <w:jc w:val="center"/>
              <w:rPr>
                <w:rFonts w:ascii="Arial Narrow" w:hAnsi="Arial Narrow" w:cs="Tahoma"/>
              </w:rPr>
            </w:pPr>
            <w:r>
              <w:rPr>
                <w:rFonts w:ascii="Arial Narrow" w:hAnsi="Arial Narrow" w:cs="Tahoma"/>
              </w:rPr>
              <w:t>N/A</w:t>
            </w:r>
          </w:p>
        </w:tc>
      </w:tr>
    </w:tbl>
    <w:p w:rsidR="00817EF8" w:rsidRPr="004A20BD" w:rsidRDefault="00817EF8" w:rsidP="00B84BBA">
      <w:pPr>
        <w:tabs>
          <w:tab w:val="left" w:pos="5245"/>
        </w:tabs>
        <w:spacing w:after="0" w:line="240" w:lineRule="auto"/>
        <w:jc w:val="both"/>
        <w:rPr>
          <w:rFonts w:ascii="Arial Narrow" w:hAnsi="Arial Narrow" w:cs="Tahoma"/>
        </w:rPr>
      </w:pPr>
    </w:p>
    <w:p w:rsidR="00817EF8" w:rsidRPr="004A20BD" w:rsidRDefault="00817EF8" w:rsidP="001D5D2D">
      <w:pPr>
        <w:spacing w:after="0" w:line="240" w:lineRule="auto"/>
        <w:jc w:val="both"/>
        <w:rPr>
          <w:rFonts w:ascii="Arial Narrow" w:hAnsi="Arial Narrow" w:cs="Tahoma"/>
        </w:rPr>
      </w:pPr>
      <w:r w:rsidRPr="004A20BD">
        <w:rPr>
          <w:rFonts w:ascii="Arial Narrow" w:hAnsi="Arial Narrow" w:cs="Tahoma"/>
        </w:rPr>
        <w:t>Licencia de uso del suelo que generen impacto social en su entorno o definidos por la normatividad de la materia como segregados:</w:t>
      </w:r>
    </w:p>
    <w:p w:rsidR="00817EF8" w:rsidRPr="004A20BD" w:rsidRDefault="00817EF8" w:rsidP="001D5D2D">
      <w:pPr>
        <w:spacing w:after="0" w:line="240" w:lineRule="auto"/>
        <w:jc w:val="both"/>
        <w:rPr>
          <w:rFonts w:ascii="Arial Narrow" w:hAnsi="Arial Narrow" w:cs="Tahoma"/>
        </w:rPr>
      </w:pPr>
    </w:p>
    <w:tbl>
      <w:tblPr>
        <w:tblW w:w="7636" w:type="dxa"/>
        <w:jc w:val="center"/>
        <w:tblLayout w:type="fixed"/>
        <w:tblCellMar>
          <w:left w:w="70" w:type="dxa"/>
          <w:right w:w="70" w:type="dxa"/>
        </w:tblCellMar>
        <w:tblLook w:val="0000"/>
      </w:tblPr>
      <w:tblGrid>
        <w:gridCol w:w="5919"/>
        <w:gridCol w:w="1717"/>
      </w:tblGrid>
      <w:tr w:rsidR="00817EF8" w:rsidRPr="004A20BD" w:rsidTr="00B84BBA">
        <w:trPr>
          <w:cantSplit/>
          <w:tblHeader/>
          <w:jc w:val="center"/>
        </w:trPr>
        <w:tc>
          <w:tcPr>
            <w:tcW w:w="5919" w:type="dxa"/>
          </w:tcPr>
          <w:p w:rsidR="00817EF8" w:rsidRPr="004A20BD" w:rsidRDefault="00505921" w:rsidP="00505921">
            <w:pPr>
              <w:spacing w:after="0" w:line="240" w:lineRule="auto"/>
              <w:jc w:val="center"/>
              <w:rPr>
                <w:rFonts w:ascii="Arial Narrow" w:hAnsi="Arial Narrow" w:cs="Tahoma"/>
                <w:b/>
              </w:rPr>
            </w:pPr>
            <w:r w:rsidRPr="004A20BD">
              <w:rPr>
                <w:rFonts w:ascii="Arial Narrow" w:hAnsi="Arial Narrow" w:cs="Tahoma"/>
                <w:b/>
              </w:rPr>
              <w:t>Concepto</w:t>
            </w:r>
          </w:p>
        </w:tc>
        <w:tc>
          <w:tcPr>
            <w:tcW w:w="1717" w:type="dxa"/>
          </w:tcPr>
          <w:p w:rsidR="00817EF8" w:rsidRPr="004A20BD" w:rsidRDefault="002102D8" w:rsidP="001D5D2D">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Gasolineras.</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Antena de telefonía celular</w:t>
            </w:r>
          </w:p>
        </w:tc>
        <w:tc>
          <w:tcPr>
            <w:tcW w:w="1717" w:type="dxa"/>
          </w:tcPr>
          <w:p w:rsidR="008773E1" w:rsidRPr="004A20BD" w:rsidRDefault="00E46CC4" w:rsidP="001D5D2D">
            <w:pPr>
              <w:spacing w:after="0" w:line="240" w:lineRule="auto"/>
              <w:jc w:val="center"/>
              <w:rPr>
                <w:rFonts w:ascii="Arial Narrow" w:hAnsi="Arial Narrow"/>
              </w:rPr>
            </w:pPr>
            <w:r>
              <w:rPr>
                <w:rFonts w:ascii="Arial Narrow" w:hAnsi="Arial Narrow" w:cs="Tahoma"/>
              </w:rPr>
              <w:t>20,000.00</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Centro comercial.</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Plaza comercial.</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Central de abastos.</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Centros dedicados a cultos religiosos.</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Hotel – Motel</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Balneario</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Terminal o base de auto transporte.</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Estación de servicio (</w:t>
            </w:r>
            <w:r w:rsidR="006E0BD3" w:rsidRPr="004A20BD">
              <w:rPr>
                <w:rFonts w:ascii="Arial Narrow" w:hAnsi="Arial Narrow" w:cs="Tahoma"/>
              </w:rPr>
              <w:t>M</w:t>
            </w:r>
            <w:r w:rsidRPr="004A20BD">
              <w:rPr>
                <w:rFonts w:ascii="Arial Narrow" w:hAnsi="Arial Narrow" w:cs="Tahoma"/>
              </w:rPr>
              <w:t xml:space="preserve">ini </w:t>
            </w:r>
            <w:r w:rsidR="006E0BD3" w:rsidRPr="004A20BD">
              <w:rPr>
                <w:rFonts w:ascii="Arial Narrow" w:hAnsi="Arial Narrow" w:cs="Tahoma"/>
              </w:rPr>
              <w:t>G</w:t>
            </w:r>
            <w:r w:rsidRPr="004A20BD">
              <w:rPr>
                <w:rFonts w:ascii="Arial Narrow" w:hAnsi="Arial Narrow" w:cs="Tahoma"/>
              </w:rPr>
              <w:t>asolinera).</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Estación de servicio (</w:t>
            </w:r>
            <w:r w:rsidR="006E0BD3" w:rsidRPr="004A20BD">
              <w:rPr>
                <w:rFonts w:ascii="Arial Narrow" w:hAnsi="Arial Narrow" w:cs="Tahoma"/>
              </w:rPr>
              <w:t>G</w:t>
            </w:r>
            <w:r w:rsidRPr="004A20BD">
              <w:rPr>
                <w:rFonts w:ascii="Arial Narrow" w:hAnsi="Arial Narrow" w:cs="Tahoma"/>
              </w:rPr>
              <w:t>asolinera en carretera).</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Bodega de cilindros de gas L.P.</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Estación de gas de carburación.</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Planta de almace</w:t>
            </w:r>
            <w:r w:rsidR="002C0279" w:rsidRPr="004A20BD">
              <w:rPr>
                <w:rFonts w:ascii="Arial Narrow" w:hAnsi="Arial Narrow" w:cs="Tahoma"/>
              </w:rPr>
              <w:t>namiento y distribución de gas L.P</w:t>
            </w:r>
            <w:r w:rsidRPr="004A20BD">
              <w:rPr>
                <w:rFonts w:ascii="Arial Narrow" w:hAnsi="Arial Narrow" w:cs="Tahoma"/>
              </w:rPr>
              <w:t>.</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Antenas de comunicación</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8773E1" w:rsidRPr="004A20BD" w:rsidTr="00B84BBA">
        <w:trPr>
          <w:cantSplit/>
          <w:jc w:val="center"/>
        </w:trPr>
        <w:tc>
          <w:tcPr>
            <w:tcW w:w="5919" w:type="dxa"/>
          </w:tcPr>
          <w:p w:rsidR="008773E1" w:rsidRPr="004A20BD" w:rsidRDefault="008773E1" w:rsidP="00595678">
            <w:pPr>
              <w:numPr>
                <w:ilvl w:val="0"/>
                <w:numId w:val="52"/>
              </w:numPr>
              <w:spacing w:after="0" w:line="240" w:lineRule="auto"/>
              <w:jc w:val="both"/>
              <w:rPr>
                <w:rFonts w:ascii="Arial Narrow" w:hAnsi="Arial Narrow" w:cs="Tahoma"/>
              </w:rPr>
            </w:pPr>
            <w:r w:rsidRPr="004A20BD">
              <w:rPr>
                <w:rFonts w:ascii="Arial Narrow" w:hAnsi="Arial Narrow" w:cs="Tahoma"/>
              </w:rPr>
              <w:t>Otros segregados.</w:t>
            </w:r>
          </w:p>
        </w:tc>
        <w:tc>
          <w:tcPr>
            <w:tcW w:w="1717" w:type="dxa"/>
          </w:tcPr>
          <w:p w:rsidR="008773E1" w:rsidRPr="004A20BD" w:rsidRDefault="00172B3E" w:rsidP="001D5D2D">
            <w:pPr>
              <w:spacing w:after="0" w:line="240" w:lineRule="auto"/>
              <w:jc w:val="center"/>
              <w:rPr>
                <w:rFonts w:ascii="Arial Narrow" w:hAnsi="Arial Narrow"/>
              </w:rPr>
            </w:pPr>
            <w:r>
              <w:rPr>
                <w:rFonts w:ascii="Arial Narrow" w:hAnsi="Arial Narrow" w:cs="Tahoma"/>
              </w:rPr>
              <w:t>N/A</w:t>
            </w:r>
          </w:p>
        </w:tc>
      </w:tr>
      <w:tr w:rsidR="00127345" w:rsidRPr="004A20BD" w:rsidTr="00B84BBA">
        <w:trPr>
          <w:cantSplit/>
          <w:jc w:val="center"/>
        </w:trPr>
        <w:tc>
          <w:tcPr>
            <w:tcW w:w="5919" w:type="dxa"/>
            <w:vAlign w:val="center"/>
          </w:tcPr>
          <w:p w:rsidR="00127345" w:rsidRPr="004A20BD" w:rsidRDefault="00127345" w:rsidP="00595678">
            <w:pPr>
              <w:numPr>
                <w:ilvl w:val="0"/>
                <w:numId w:val="52"/>
              </w:numPr>
              <w:spacing w:after="0" w:line="240" w:lineRule="auto"/>
              <w:rPr>
                <w:rFonts w:ascii="Arial Narrow" w:hAnsi="Arial Narrow" w:cs="Tahoma"/>
              </w:rPr>
            </w:pPr>
            <w:r w:rsidRPr="004A20BD">
              <w:rPr>
                <w:rFonts w:ascii="Arial Narrow" w:hAnsi="Arial Narrow" w:cs="Tahoma"/>
              </w:rPr>
              <w:t>Primera prorroga de licencia de uso de suelo segregados.</w:t>
            </w:r>
          </w:p>
        </w:tc>
        <w:tc>
          <w:tcPr>
            <w:tcW w:w="1717" w:type="dxa"/>
          </w:tcPr>
          <w:p w:rsidR="00127345" w:rsidRPr="004A20BD" w:rsidRDefault="00127345" w:rsidP="001D5D2D">
            <w:pPr>
              <w:spacing w:after="0" w:line="240" w:lineRule="auto"/>
              <w:jc w:val="center"/>
              <w:rPr>
                <w:rFonts w:ascii="Arial Narrow" w:hAnsi="Arial Narrow" w:cs="Tahoma"/>
              </w:rPr>
            </w:pPr>
          </w:p>
          <w:p w:rsidR="00127345" w:rsidRPr="004A20BD" w:rsidRDefault="00127345" w:rsidP="001D5D2D">
            <w:pPr>
              <w:spacing w:after="0" w:line="240" w:lineRule="auto"/>
              <w:jc w:val="center"/>
              <w:rPr>
                <w:rFonts w:ascii="Arial Narrow" w:hAnsi="Arial Narrow" w:cs="Tahoma"/>
              </w:rPr>
            </w:pPr>
            <w:r w:rsidRPr="004A20BD">
              <w:rPr>
                <w:rFonts w:ascii="Arial Narrow" w:hAnsi="Arial Narrow" w:cs="Tahoma"/>
              </w:rPr>
              <w:t>10% del valor de la licencia de uso de suelo segregados</w:t>
            </w:r>
          </w:p>
        </w:tc>
      </w:tr>
      <w:tr w:rsidR="00127345" w:rsidRPr="004A20BD" w:rsidTr="00B84BBA">
        <w:trPr>
          <w:cantSplit/>
          <w:jc w:val="center"/>
        </w:trPr>
        <w:tc>
          <w:tcPr>
            <w:tcW w:w="5919" w:type="dxa"/>
            <w:vAlign w:val="center"/>
          </w:tcPr>
          <w:p w:rsidR="00127345" w:rsidRPr="004A20BD" w:rsidRDefault="00127345" w:rsidP="00595678">
            <w:pPr>
              <w:numPr>
                <w:ilvl w:val="0"/>
                <w:numId w:val="52"/>
              </w:numPr>
              <w:spacing w:after="0" w:line="240" w:lineRule="auto"/>
              <w:rPr>
                <w:rFonts w:ascii="Arial Narrow" w:hAnsi="Arial Narrow" w:cs="Tahoma"/>
              </w:rPr>
            </w:pPr>
            <w:r w:rsidRPr="004A20BD">
              <w:rPr>
                <w:rFonts w:ascii="Arial Narrow" w:hAnsi="Arial Narrow" w:cs="Tahoma"/>
              </w:rPr>
              <w:t xml:space="preserve">Prorroga posterior de licencia de uso de </w:t>
            </w:r>
            <w:r w:rsidR="00C02E16" w:rsidRPr="004A20BD">
              <w:rPr>
                <w:rFonts w:ascii="Arial Narrow" w:hAnsi="Arial Narrow" w:cs="Tahoma"/>
              </w:rPr>
              <w:t>suelo segregado</w:t>
            </w:r>
            <w:r w:rsidRPr="004A20BD">
              <w:rPr>
                <w:rFonts w:ascii="Arial Narrow" w:hAnsi="Arial Narrow" w:cs="Tahoma"/>
              </w:rPr>
              <w:t>.</w:t>
            </w:r>
          </w:p>
        </w:tc>
        <w:tc>
          <w:tcPr>
            <w:tcW w:w="1717" w:type="dxa"/>
          </w:tcPr>
          <w:p w:rsidR="00127345" w:rsidRPr="004A20BD" w:rsidRDefault="00127345" w:rsidP="001D5D2D">
            <w:pPr>
              <w:spacing w:after="0" w:line="240" w:lineRule="auto"/>
              <w:jc w:val="center"/>
              <w:rPr>
                <w:rFonts w:ascii="Arial Narrow" w:hAnsi="Arial Narrow" w:cs="Tahoma"/>
              </w:rPr>
            </w:pPr>
            <w:r w:rsidRPr="004A20BD">
              <w:rPr>
                <w:rFonts w:ascii="Arial Narrow" w:hAnsi="Arial Narrow" w:cs="Tahoma"/>
              </w:rPr>
              <w:t>50% del valor de la licencia de uso de suelo segregados</w:t>
            </w:r>
          </w:p>
        </w:tc>
      </w:tr>
    </w:tbl>
    <w:p w:rsidR="00817EF8" w:rsidRPr="004A20BD" w:rsidRDefault="00817EF8" w:rsidP="001D5D2D">
      <w:pPr>
        <w:spacing w:after="0" w:line="240" w:lineRule="auto"/>
        <w:ind w:left="993" w:hanging="993"/>
        <w:jc w:val="both"/>
        <w:rPr>
          <w:rFonts w:ascii="Arial Narrow" w:hAnsi="Arial Narrow" w:cs="Tahoma"/>
          <w:b/>
        </w:rPr>
      </w:pPr>
    </w:p>
    <w:p w:rsidR="00817EF8" w:rsidRPr="004A20BD" w:rsidRDefault="00817EF8" w:rsidP="00B84BBA">
      <w:pPr>
        <w:spacing w:after="0" w:line="240" w:lineRule="auto"/>
        <w:ind w:left="1134" w:right="1134"/>
        <w:jc w:val="both"/>
        <w:rPr>
          <w:rFonts w:ascii="Arial Narrow" w:hAnsi="Arial Narrow" w:cs="Tahoma"/>
        </w:rPr>
      </w:pPr>
      <w:r w:rsidRPr="004A20BD">
        <w:rPr>
          <w:rFonts w:ascii="Arial Narrow" w:hAnsi="Arial Narrow" w:cs="Tahoma"/>
        </w:rPr>
        <w:t>Para el cobro de los derechos antes mencionados</w:t>
      </w:r>
      <w:r w:rsidR="00232875" w:rsidRPr="004A20BD">
        <w:rPr>
          <w:rFonts w:ascii="Arial Narrow" w:hAnsi="Arial Narrow" w:cs="Tahoma"/>
        </w:rPr>
        <w:t>,</w:t>
      </w:r>
      <w:r w:rsidRPr="004A20BD">
        <w:rPr>
          <w:rFonts w:ascii="Arial Narrow" w:hAnsi="Arial Narrow" w:cs="Tahoma"/>
        </w:rPr>
        <w:t xml:space="preserve"> si el Municipio no cuenta con </w:t>
      </w:r>
      <w:r w:rsidR="008E767F" w:rsidRPr="004A20BD">
        <w:rPr>
          <w:rFonts w:ascii="Arial Narrow" w:hAnsi="Arial Narrow" w:cs="Tahoma"/>
        </w:rPr>
        <w:t>P</w:t>
      </w:r>
      <w:r w:rsidRPr="004A20BD">
        <w:rPr>
          <w:rFonts w:ascii="Arial Narrow" w:hAnsi="Arial Narrow" w:cs="Tahoma"/>
        </w:rPr>
        <w:t xml:space="preserve">lan de </w:t>
      </w:r>
      <w:r w:rsidR="008E767F" w:rsidRPr="004A20BD">
        <w:rPr>
          <w:rFonts w:ascii="Arial Narrow" w:hAnsi="Arial Narrow" w:cs="Tahoma"/>
        </w:rPr>
        <w:t>D</w:t>
      </w:r>
      <w:r w:rsidR="00232875" w:rsidRPr="004A20BD">
        <w:rPr>
          <w:rFonts w:ascii="Arial Narrow" w:hAnsi="Arial Narrow" w:cs="Tahoma"/>
        </w:rPr>
        <w:t>esarrollo vigente</w:t>
      </w:r>
      <w:r w:rsidRPr="004A20BD">
        <w:rPr>
          <w:rFonts w:ascii="Arial Narrow" w:hAnsi="Arial Narrow" w:cs="Tahoma"/>
        </w:rPr>
        <w:t xml:space="preserve"> en términos de la Ley de Asentamientos Humanos y su Reglamento</w:t>
      </w:r>
      <w:r w:rsidR="00B84BBA" w:rsidRPr="004A20BD">
        <w:rPr>
          <w:rFonts w:ascii="Arial Narrow" w:hAnsi="Arial Narrow" w:cs="Tahoma"/>
        </w:rPr>
        <w:t>,</w:t>
      </w:r>
      <w:r w:rsidR="005A7752" w:rsidRPr="004A20BD">
        <w:rPr>
          <w:rFonts w:ascii="Arial Narrow" w:hAnsi="Arial Narrow" w:cs="Tahoma"/>
        </w:rPr>
        <w:t xml:space="preserve"> podrá</w:t>
      </w:r>
      <w:r w:rsidRPr="004A20BD">
        <w:rPr>
          <w:rFonts w:ascii="Arial Narrow" w:hAnsi="Arial Narrow" w:cs="Tahoma"/>
        </w:rPr>
        <w:t xml:space="preserve"> suscribir convenio con la autoridad estatal correspondiente</w:t>
      </w:r>
      <w:r w:rsidR="00232875" w:rsidRPr="004A20BD">
        <w:rPr>
          <w:rFonts w:ascii="Arial Narrow" w:hAnsi="Arial Narrow" w:cs="Tahoma"/>
        </w:rPr>
        <w:t>,</w:t>
      </w:r>
      <w:r w:rsidRPr="004A20BD">
        <w:rPr>
          <w:rFonts w:ascii="Arial Narrow" w:hAnsi="Arial Narrow" w:cs="Tahoma"/>
        </w:rPr>
        <w:t xml:space="preserve"> para que esta última se haga cargo de éstas funciones, estableciendo en dicho convenio la parte que </w:t>
      </w:r>
      <w:r w:rsidR="005A7752" w:rsidRPr="004A20BD">
        <w:rPr>
          <w:rFonts w:ascii="Arial Narrow" w:hAnsi="Arial Narrow" w:cs="Tahoma"/>
        </w:rPr>
        <w:t xml:space="preserve">de las </w:t>
      </w:r>
      <w:r w:rsidRPr="004A20BD">
        <w:rPr>
          <w:rFonts w:ascii="Arial Narrow" w:hAnsi="Arial Narrow" w:cs="Tahoma"/>
        </w:rPr>
        <w:t xml:space="preserve">contribuciones </w:t>
      </w:r>
      <w:r w:rsidR="005A7752" w:rsidRPr="004A20BD">
        <w:rPr>
          <w:rFonts w:ascii="Arial Narrow" w:hAnsi="Arial Narrow" w:cs="Tahoma"/>
        </w:rPr>
        <w:t>que se generen corresponda</w:t>
      </w:r>
      <w:r w:rsidRPr="004A20BD">
        <w:rPr>
          <w:rFonts w:ascii="Arial Narrow" w:hAnsi="Arial Narrow" w:cs="Tahoma"/>
        </w:rPr>
        <w:t xml:space="preserve"> al Estado por su participación.</w:t>
      </w:r>
    </w:p>
    <w:p w:rsidR="00817EF8" w:rsidRDefault="00817EF8" w:rsidP="001D5D2D">
      <w:pPr>
        <w:spacing w:after="0" w:line="240" w:lineRule="auto"/>
        <w:jc w:val="both"/>
        <w:rPr>
          <w:rFonts w:ascii="Arial Narrow" w:hAnsi="Arial Narrow" w:cs="Tahoma"/>
        </w:rPr>
      </w:pPr>
    </w:p>
    <w:p w:rsidR="00711E34" w:rsidRPr="004A20BD" w:rsidRDefault="00711E34" w:rsidP="001D5D2D">
      <w:pPr>
        <w:spacing w:after="0" w:line="240" w:lineRule="auto"/>
        <w:jc w:val="both"/>
        <w:rPr>
          <w:rFonts w:ascii="Arial Narrow" w:hAnsi="Arial Narrow" w:cs="Tahoma"/>
        </w:rPr>
      </w:pPr>
    </w:p>
    <w:p w:rsidR="00817EF8" w:rsidRPr="004A20BD" w:rsidRDefault="00817EF8" w:rsidP="001D5D2D">
      <w:pPr>
        <w:spacing w:after="0" w:line="240" w:lineRule="auto"/>
        <w:jc w:val="both"/>
        <w:rPr>
          <w:rFonts w:ascii="Arial Narrow" w:hAnsi="Arial Narrow" w:cs="Tahoma"/>
          <w:bCs/>
        </w:rPr>
      </w:pPr>
      <w:r w:rsidRPr="004A20BD">
        <w:rPr>
          <w:rFonts w:ascii="Arial Narrow" w:hAnsi="Arial Narrow" w:cs="Tahoma"/>
          <w:bCs/>
        </w:rPr>
        <w:t xml:space="preserve">Por la revisión y evaluación de </w:t>
      </w:r>
      <w:r w:rsidRPr="004A20BD">
        <w:rPr>
          <w:rFonts w:ascii="Arial Narrow" w:hAnsi="Arial Narrow" w:cs="Tahoma"/>
          <w:b/>
          <w:bCs/>
        </w:rPr>
        <w:t>expedientes técnicos</w:t>
      </w:r>
      <w:r w:rsidRPr="004A20BD">
        <w:rPr>
          <w:rFonts w:ascii="Arial Narrow" w:hAnsi="Arial Narrow" w:cs="Tahoma"/>
          <w:bCs/>
        </w:rPr>
        <w:t xml:space="preserve"> se cobrará a razón de lo siguiente:</w:t>
      </w:r>
    </w:p>
    <w:p w:rsidR="00817EF8" w:rsidRPr="004A20BD" w:rsidRDefault="00817EF8" w:rsidP="001D5D2D">
      <w:pPr>
        <w:spacing w:after="0" w:line="240" w:lineRule="auto"/>
        <w:jc w:val="both"/>
        <w:rPr>
          <w:rFonts w:ascii="Arial Narrow" w:hAnsi="Arial Narrow" w:cs="Tahoma"/>
          <w:bCs/>
        </w:rPr>
      </w:pPr>
    </w:p>
    <w:tbl>
      <w:tblPr>
        <w:tblW w:w="7683" w:type="dxa"/>
        <w:jc w:val="center"/>
        <w:tblLayout w:type="fixed"/>
        <w:tblCellMar>
          <w:left w:w="70" w:type="dxa"/>
          <w:right w:w="70" w:type="dxa"/>
        </w:tblCellMar>
        <w:tblLook w:val="0000"/>
      </w:tblPr>
      <w:tblGrid>
        <w:gridCol w:w="5982"/>
        <w:gridCol w:w="1701"/>
      </w:tblGrid>
      <w:tr w:rsidR="00817EF8" w:rsidRPr="004A20BD" w:rsidTr="003467AC">
        <w:trPr>
          <w:cantSplit/>
          <w:jc w:val="center"/>
        </w:trPr>
        <w:tc>
          <w:tcPr>
            <w:tcW w:w="5982" w:type="dxa"/>
          </w:tcPr>
          <w:p w:rsidR="00817EF8" w:rsidRPr="004A20BD" w:rsidRDefault="00232875" w:rsidP="00232875">
            <w:pPr>
              <w:spacing w:after="0" w:line="240" w:lineRule="auto"/>
              <w:jc w:val="center"/>
              <w:rPr>
                <w:rFonts w:ascii="Arial Narrow" w:eastAsia="Arial Unicode MS" w:hAnsi="Arial Narrow" w:cs="Tahoma"/>
                <w:b/>
              </w:rPr>
            </w:pPr>
            <w:r w:rsidRPr="004A20BD">
              <w:rPr>
                <w:rFonts w:ascii="Arial Narrow" w:eastAsia="Arial Unicode MS" w:hAnsi="Arial Narrow" w:cs="Tahoma"/>
                <w:b/>
              </w:rPr>
              <w:t>Concepto</w:t>
            </w:r>
          </w:p>
        </w:tc>
        <w:tc>
          <w:tcPr>
            <w:tcW w:w="1701" w:type="dxa"/>
          </w:tcPr>
          <w:p w:rsidR="00817EF8" w:rsidRPr="004A20BD" w:rsidRDefault="002102D8" w:rsidP="001D5D2D">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817EF8" w:rsidRPr="004A20BD" w:rsidTr="003467AC">
        <w:trPr>
          <w:cantSplit/>
          <w:jc w:val="center"/>
        </w:trPr>
        <w:tc>
          <w:tcPr>
            <w:tcW w:w="5982" w:type="dxa"/>
          </w:tcPr>
          <w:p w:rsidR="00817EF8" w:rsidRPr="004A20BD" w:rsidRDefault="00817EF8"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Subdivisiones sin trazo de calles.</w:t>
            </w:r>
          </w:p>
        </w:tc>
        <w:tc>
          <w:tcPr>
            <w:tcW w:w="1701" w:type="dxa"/>
          </w:tcPr>
          <w:p w:rsidR="00817EF8"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817EF8" w:rsidRPr="004A20BD" w:rsidTr="003467AC">
        <w:trPr>
          <w:cantSplit/>
          <w:jc w:val="center"/>
        </w:trPr>
        <w:tc>
          <w:tcPr>
            <w:tcW w:w="5982" w:type="dxa"/>
          </w:tcPr>
          <w:p w:rsidR="00817EF8" w:rsidRPr="004A20BD" w:rsidRDefault="00817EF8"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Subdivisiones para vivienda de interés social.</w:t>
            </w:r>
          </w:p>
        </w:tc>
        <w:tc>
          <w:tcPr>
            <w:tcW w:w="1701" w:type="dxa"/>
          </w:tcPr>
          <w:p w:rsidR="00817EF8"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817EF8" w:rsidRPr="004A20BD" w:rsidTr="003467AC">
        <w:trPr>
          <w:cantSplit/>
          <w:jc w:val="center"/>
        </w:trPr>
        <w:tc>
          <w:tcPr>
            <w:tcW w:w="5982" w:type="dxa"/>
          </w:tcPr>
          <w:p w:rsidR="00817EF8" w:rsidRPr="004A20BD" w:rsidRDefault="00817EF8"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Subdivisiones para vivienda de tipo medio.</w:t>
            </w:r>
          </w:p>
        </w:tc>
        <w:tc>
          <w:tcPr>
            <w:tcW w:w="1701" w:type="dxa"/>
          </w:tcPr>
          <w:p w:rsidR="00817EF8"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817EF8" w:rsidRPr="004A20BD" w:rsidTr="003467AC">
        <w:trPr>
          <w:cantSplit/>
          <w:jc w:val="center"/>
        </w:trPr>
        <w:tc>
          <w:tcPr>
            <w:tcW w:w="5982" w:type="dxa"/>
          </w:tcPr>
          <w:p w:rsidR="00817EF8" w:rsidRPr="004A20BD" w:rsidRDefault="00817EF8"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Subdivisiones para vivienda tipo residencial.</w:t>
            </w:r>
          </w:p>
        </w:tc>
        <w:tc>
          <w:tcPr>
            <w:tcW w:w="1701" w:type="dxa"/>
          </w:tcPr>
          <w:p w:rsidR="00817EF8"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Subdivisiones para industria y comercio.</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Subdivisiones con trazos de calles de uso mixto.</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de urbanización progresiva.</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económico.</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popular.</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social.</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medio.</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medio.</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alto.</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4A20BD" w:rsidTr="003467AC">
        <w:trPr>
          <w:cantSplit/>
          <w:jc w:val="center"/>
        </w:trPr>
        <w:tc>
          <w:tcPr>
            <w:tcW w:w="5982" w:type="dxa"/>
          </w:tcPr>
          <w:p w:rsidR="006E0BD3" w:rsidRPr="004A20BD" w:rsidRDefault="006E0BD3" w:rsidP="00595678">
            <w:pPr>
              <w:numPr>
                <w:ilvl w:val="0"/>
                <w:numId w:val="53"/>
              </w:numPr>
              <w:spacing w:after="0" w:line="240" w:lineRule="auto"/>
              <w:jc w:val="both"/>
              <w:rPr>
                <w:rFonts w:ascii="Arial Narrow" w:hAnsi="Arial Narrow" w:cs="Tahoma"/>
              </w:rPr>
            </w:pPr>
            <w:r w:rsidRPr="004A20BD">
              <w:rPr>
                <w:rFonts w:ascii="Arial Narrow" w:eastAsia="Arial Unicode MS" w:hAnsi="Arial Narrow" w:cs="Tahoma"/>
              </w:rPr>
              <w:t>Fraccionamiento campestre.</w:t>
            </w:r>
          </w:p>
        </w:tc>
        <w:tc>
          <w:tcPr>
            <w:tcW w:w="1701" w:type="dxa"/>
          </w:tcPr>
          <w:p w:rsidR="006E0BD3" w:rsidRPr="004A20BD" w:rsidRDefault="00172B3E" w:rsidP="001D5D2D">
            <w:pPr>
              <w:spacing w:after="0" w:line="240" w:lineRule="auto"/>
              <w:jc w:val="center"/>
              <w:rPr>
                <w:rFonts w:ascii="Arial Narrow" w:hAnsi="Arial Narrow" w:cs="Tahoma"/>
                <w:color w:val="000000"/>
              </w:rPr>
            </w:pPr>
            <w:r>
              <w:rPr>
                <w:rFonts w:ascii="Arial Narrow" w:hAnsi="Arial Narrow" w:cs="Tahoma"/>
              </w:rPr>
              <w:t>N/A</w:t>
            </w:r>
          </w:p>
        </w:tc>
      </w:tr>
    </w:tbl>
    <w:p w:rsidR="00B12CF9" w:rsidRPr="004A20BD" w:rsidRDefault="00B12CF9" w:rsidP="001D5D2D">
      <w:pPr>
        <w:spacing w:after="0" w:line="240" w:lineRule="auto"/>
        <w:jc w:val="both"/>
        <w:rPr>
          <w:rFonts w:ascii="Arial Narrow" w:hAnsi="Arial Narrow" w:cs="Tahoma"/>
        </w:rPr>
      </w:pPr>
    </w:p>
    <w:p w:rsidR="00817EF8" w:rsidRPr="004A20BD" w:rsidRDefault="00597C39" w:rsidP="001D5D2D">
      <w:pPr>
        <w:spacing w:after="0" w:line="240" w:lineRule="auto"/>
        <w:jc w:val="both"/>
        <w:rPr>
          <w:rFonts w:ascii="Arial Narrow" w:hAnsi="Arial Narrow" w:cs="Tahoma"/>
        </w:rPr>
      </w:pPr>
      <w:r w:rsidRPr="004A20BD">
        <w:rPr>
          <w:rFonts w:ascii="Arial Narrow" w:hAnsi="Arial Narrow" w:cs="Tahoma"/>
        </w:rPr>
        <w:t>Por la e</w:t>
      </w:r>
      <w:r w:rsidR="00817EF8" w:rsidRPr="004A20BD">
        <w:rPr>
          <w:rFonts w:ascii="Arial Narrow" w:hAnsi="Arial Narrow" w:cs="Tahoma"/>
        </w:rPr>
        <w:t xml:space="preserve">xpedición de las </w:t>
      </w:r>
      <w:r w:rsidR="00817EF8" w:rsidRPr="004A20BD">
        <w:rPr>
          <w:rFonts w:ascii="Arial Narrow" w:hAnsi="Arial Narrow" w:cs="Tahoma"/>
          <w:b/>
        </w:rPr>
        <w:t>licencias de subdivisión y autorización de</w:t>
      </w:r>
      <w:r w:rsidR="004521FB" w:rsidRPr="004A20BD">
        <w:rPr>
          <w:rFonts w:ascii="Arial Narrow" w:hAnsi="Arial Narrow" w:cs="Tahoma"/>
          <w:b/>
        </w:rPr>
        <w:t xml:space="preserve"> </w:t>
      </w:r>
      <w:r w:rsidR="00817EF8" w:rsidRPr="004A20BD">
        <w:rPr>
          <w:rFonts w:ascii="Arial Narrow" w:hAnsi="Arial Narrow" w:cs="Tahoma"/>
          <w:b/>
        </w:rPr>
        <w:t>fraccionamientos</w:t>
      </w:r>
      <w:r w:rsidR="0068367E" w:rsidRPr="004A20BD">
        <w:rPr>
          <w:rFonts w:ascii="Arial Narrow" w:hAnsi="Arial Narrow" w:cs="Tahoma"/>
        </w:rPr>
        <w:t xml:space="preserve"> s</w:t>
      </w:r>
      <w:r w:rsidR="00203760" w:rsidRPr="004A20BD">
        <w:rPr>
          <w:rFonts w:ascii="Arial Narrow" w:hAnsi="Arial Narrow" w:cs="Tahoma"/>
        </w:rPr>
        <w:t>i el Municipio cuenta con Plan de D</w:t>
      </w:r>
      <w:r w:rsidR="00817EF8" w:rsidRPr="004A20BD">
        <w:rPr>
          <w:rFonts w:ascii="Arial Narrow" w:hAnsi="Arial Narrow" w:cs="Tahoma"/>
        </w:rPr>
        <w:t>esarrollo vigente en términos de la Ley de Asentamientos Humanos y su Reglamento</w:t>
      </w:r>
      <w:r w:rsidRPr="004A20BD">
        <w:rPr>
          <w:rFonts w:ascii="Arial Narrow" w:hAnsi="Arial Narrow" w:cs="Tahoma"/>
        </w:rPr>
        <w:t>,</w:t>
      </w:r>
      <w:r w:rsidR="00817EF8" w:rsidRPr="004A20BD">
        <w:rPr>
          <w:rFonts w:ascii="Arial Narrow" w:hAnsi="Arial Narrow" w:cs="Tahoma"/>
        </w:rPr>
        <w:t xml:space="preserve"> podrá cobrarlos conforme a lo siguiente:</w:t>
      </w:r>
    </w:p>
    <w:p w:rsidR="008E767F" w:rsidRPr="004A20BD" w:rsidRDefault="008E767F" w:rsidP="001D5D2D">
      <w:pPr>
        <w:spacing w:after="0" w:line="240" w:lineRule="auto"/>
        <w:jc w:val="both"/>
        <w:rPr>
          <w:rFonts w:ascii="Arial Narrow" w:hAnsi="Arial Narrow" w:cs="Tahoma"/>
        </w:rPr>
      </w:pPr>
    </w:p>
    <w:tbl>
      <w:tblPr>
        <w:tblW w:w="7617" w:type="dxa"/>
        <w:jc w:val="center"/>
        <w:tblLayout w:type="fixed"/>
        <w:tblCellMar>
          <w:left w:w="70" w:type="dxa"/>
          <w:right w:w="70" w:type="dxa"/>
        </w:tblCellMar>
        <w:tblLook w:val="0000"/>
      </w:tblPr>
      <w:tblGrid>
        <w:gridCol w:w="5910"/>
        <w:gridCol w:w="1707"/>
      </w:tblGrid>
      <w:tr w:rsidR="00597C39" w:rsidRPr="004A20BD" w:rsidTr="003467AC">
        <w:trPr>
          <w:cantSplit/>
          <w:jc w:val="center"/>
        </w:trPr>
        <w:tc>
          <w:tcPr>
            <w:tcW w:w="5910" w:type="dxa"/>
            <w:vAlign w:val="center"/>
          </w:tcPr>
          <w:p w:rsidR="00597C39" w:rsidRPr="004A20BD" w:rsidRDefault="00597C39" w:rsidP="00597C39">
            <w:pPr>
              <w:spacing w:after="0" w:line="240" w:lineRule="auto"/>
              <w:jc w:val="center"/>
              <w:rPr>
                <w:rFonts w:ascii="Arial Narrow" w:hAnsi="Arial Narrow" w:cs="Tahoma"/>
                <w:b/>
              </w:rPr>
            </w:pPr>
            <w:r w:rsidRPr="004A20BD">
              <w:rPr>
                <w:rFonts w:ascii="Arial Narrow" w:hAnsi="Arial Narrow" w:cs="Tahoma"/>
                <w:b/>
              </w:rPr>
              <w:t>Concepto</w:t>
            </w:r>
          </w:p>
        </w:tc>
        <w:tc>
          <w:tcPr>
            <w:tcW w:w="1707" w:type="dxa"/>
            <w:vAlign w:val="center"/>
          </w:tcPr>
          <w:p w:rsidR="00597C39" w:rsidRPr="004A20BD" w:rsidRDefault="00597C39" w:rsidP="00597C39">
            <w:pPr>
              <w:spacing w:after="0" w:line="240" w:lineRule="auto"/>
              <w:jc w:val="center"/>
              <w:rPr>
                <w:rFonts w:ascii="Arial Narrow" w:hAnsi="Arial Narrow" w:cs="Tahoma"/>
                <w:b/>
              </w:rPr>
            </w:pPr>
            <w:r w:rsidRPr="004A20BD">
              <w:rPr>
                <w:rFonts w:ascii="Arial Narrow" w:hAnsi="Arial Narrow" w:cs="Tahoma"/>
                <w:b/>
              </w:rPr>
              <w:t>Cuota</w:t>
            </w:r>
          </w:p>
        </w:tc>
      </w:tr>
      <w:tr w:rsidR="00597C39" w:rsidRPr="004A20BD" w:rsidTr="003467AC">
        <w:trPr>
          <w:cantSplit/>
          <w:jc w:val="center"/>
        </w:trPr>
        <w:tc>
          <w:tcPr>
            <w:tcW w:w="7617" w:type="dxa"/>
            <w:gridSpan w:val="2"/>
            <w:vAlign w:val="center"/>
          </w:tcPr>
          <w:p w:rsidR="00597C39" w:rsidRPr="004A20BD" w:rsidRDefault="00597C39" w:rsidP="00595678">
            <w:pPr>
              <w:numPr>
                <w:ilvl w:val="0"/>
                <w:numId w:val="54"/>
              </w:numPr>
              <w:spacing w:after="0" w:line="240" w:lineRule="auto"/>
              <w:rPr>
                <w:rFonts w:ascii="Arial Narrow" w:hAnsi="Arial Narrow" w:cs="Tahoma"/>
                <w:b/>
              </w:rPr>
            </w:pPr>
            <w:r w:rsidRPr="004A20BD">
              <w:rPr>
                <w:rFonts w:ascii="Arial Narrow" w:hAnsi="Arial Narrow" w:cs="Tahoma"/>
                <w:b/>
              </w:rPr>
              <w:t>Por la autorización de subdivisiones y/o fraccionamientos habitacionales de tipos:</w:t>
            </w:r>
          </w:p>
        </w:tc>
      </w:tr>
      <w:tr w:rsidR="00817EF8" w:rsidRPr="004A20BD" w:rsidTr="003467AC">
        <w:trPr>
          <w:cantSplit/>
          <w:jc w:val="center"/>
        </w:trPr>
        <w:tc>
          <w:tcPr>
            <w:tcW w:w="7617" w:type="dxa"/>
            <w:gridSpan w:val="2"/>
            <w:vAlign w:val="center"/>
          </w:tcPr>
          <w:p w:rsidR="00817EF8" w:rsidRPr="004A20BD" w:rsidRDefault="00817EF8" w:rsidP="00595678">
            <w:pPr>
              <w:pStyle w:val="Prrafodelista"/>
              <w:numPr>
                <w:ilvl w:val="1"/>
                <w:numId w:val="55"/>
              </w:numPr>
              <w:spacing w:after="0" w:line="240" w:lineRule="auto"/>
              <w:jc w:val="both"/>
              <w:rPr>
                <w:rFonts w:ascii="Arial Narrow" w:hAnsi="Arial Narrow" w:cs="Tahoma"/>
              </w:rPr>
            </w:pPr>
            <w:r w:rsidRPr="004A20BD">
              <w:rPr>
                <w:rFonts w:ascii="Arial Narrow" w:hAnsi="Arial Narrow" w:cs="Tahoma"/>
                <w:b/>
                <w:bCs/>
              </w:rPr>
              <w:t>Económico, popular, de interés social y de interés medio, relotificación de los mismos, fusión de predios y constitución de régimen de propiedad en condominio.</w:t>
            </w:r>
          </w:p>
        </w:tc>
      </w:tr>
      <w:tr w:rsidR="00DA3827" w:rsidRPr="004A20BD" w:rsidTr="003467AC">
        <w:trPr>
          <w:cantSplit/>
          <w:jc w:val="center"/>
        </w:trPr>
        <w:tc>
          <w:tcPr>
            <w:tcW w:w="5910" w:type="dxa"/>
            <w:vAlign w:val="center"/>
          </w:tcPr>
          <w:p w:rsidR="00DA3827" w:rsidRPr="004A20BD" w:rsidRDefault="00DA3827" w:rsidP="00595678">
            <w:pPr>
              <w:pStyle w:val="Prrafodelista"/>
              <w:numPr>
                <w:ilvl w:val="2"/>
                <w:numId w:val="56"/>
              </w:numPr>
              <w:spacing w:after="0" w:line="240" w:lineRule="auto"/>
              <w:rPr>
                <w:rFonts w:ascii="Arial Narrow" w:hAnsi="Arial Narrow" w:cs="Tahoma"/>
              </w:rPr>
            </w:pPr>
            <w:r w:rsidRPr="004A20BD">
              <w:rPr>
                <w:rFonts w:ascii="Arial Narrow" w:eastAsia="Arial Unicode MS" w:hAnsi="Arial Narrow" w:cs="Arial"/>
              </w:rPr>
              <w:t>Ubicados en zona metropolitana, por lote</w:t>
            </w:r>
          </w:p>
        </w:tc>
        <w:tc>
          <w:tcPr>
            <w:tcW w:w="1707" w:type="dxa"/>
          </w:tcPr>
          <w:p w:rsidR="00DA3827" w:rsidRPr="004A20BD" w:rsidRDefault="00172B3E" w:rsidP="00CB6B92">
            <w:pPr>
              <w:pStyle w:val="Default"/>
              <w:jc w:val="center"/>
              <w:rPr>
                <w:rFonts w:ascii="Arial Narrow" w:hAnsi="Arial Narrow"/>
                <w:sz w:val="22"/>
                <w:szCs w:val="22"/>
              </w:rPr>
            </w:pPr>
            <w:r>
              <w:rPr>
                <w:rFonts w:ascii="Arial Narrow" w:hAnsi="Arial Narrow"/>
              </w:rPr>
              <w:t>N/A</w:t>
            </w:r>
          </w:p>
        </w:tc>
      </w:tr>
      <w:tr w:rsidR="00DA3827" w:rsidRPr="004A20BD" w:rsidTr="003467AC">
        <w:trPr>
          <w:cantSplit/>
          <w:jc w:val="center"/>
        </w:trPr>
        <w:tc>
          <w:tcPr>
            <w:tcW w:w="5910" w:type="dxa"/>
            <w:vAlign w:val="center"/>
          </w:tcPr>
          <w:p w:rsidR="00DA3827" w:rsidRPr="004A20BD" w:rsidRDefault="00DA3827" w:rsidP="00595678">
            <w:pPr>
              <w:pStyle w:val="Prrafodelista"/>
              <w:numPr>
                <w:ilvl w:val="2"/>
                <w:numId w:val="56"/>
              </w:numPr>
              <w:spacing w:after="0" w:line="240" w:lineRule="auto"/>
              <w:rPr>
                <w:rFonts w:ascii="Arial Narrow" w:hAnsi="Arial Narrow" w:cs="Tahoma"/>
              </w:rPr>
            </w:pPr>
            <w:r w:rsidRPr="004A20BD">
              <w:rPr>
                <w:rFonts w:ascii="Arial Narrow" w:eastAsia="Arial Unicode MS" w:hAnsi="Arial Narrow" w:cs="Arial"/>
              </w:rPr>
              <w:t>Para los que se ubiquen en el resto del territorio del municipio, por lote</w:t>
            </w:r>
          </w:p>
        </w:tc>
        <w:tc>
          <w:tcPr>
            <w:tcW w:w="1707" w:type="dxa"/>
          </w:tcPr>
          <w:p w:rsidR="00CB6B92" w:rsidRPr="004A20BD" w:rsidRDefault="00172B3E" w:rsidP="00CB6B92">
            <w:pPr>
              <w:pStyle w:val="Default"/>
              <w:jc w:val="center"/>
              <w:rPr>
                <w:rFonts w:ascii="Arial Narrow" w:hAnsi="Arial Narrow"/>
                <w:sz w:val="26"/>
                <w:szCs w:val="26"/>
              </w:rPr>
            </w:pPr>
            <w:r>
              <w:rPr>
                <w:rFonts w:ascii="Arial Narrow" w:hAnsi="Arial Narrow"/>
              </w:rPr>
              <w:t>N/A</w:t>
            </w:r>
          </w:p>
        </w:tc>
      </w:tr>
      <w:tr w:rsidR="00B23A49" w:rsidRPr="004A20BD" w:rsidTr="003467AC">
        <w:trPr>
          <w:cantSplit/>
          <w:jc w:val="center"/>
        </w:trPr>
        <w:tc>
          <w:tcPr>
            <w:tcW w:w="5910" w:type="dxa"/>
            <w:vAlign w:val="center"/>
          </w:tcPr>
          <w:p w:rsidR="00B23A49" w:rsidRPr="004A20BD" w:rsidRDefault="00B23A49" w:rsidP="00595678">
            <w:pPr>
              <w:pStyle w:val="Prrafodelista"/>
              <w:numPr>
                <w:ilvl w:val="2"/>
                <w:numId w:val="56"/>
              </w:numPr>
              <w:spacing w:after="0" w:line="240" w:lineRule="auto"/>
              <w:rPr>
                <w:rFonts w:ascii="Arial Narrow" w:eastAsia="Arial Unicode MS" w:hAnsi="Arial Narrow" w:cs="Arial"/>
              </w:rPr>
            </w:pPr>
            <w:r w:rsidRPr="004A20BD">
              <w:rPr>
                <w:rFonts w:ascii="Arial Narrow" w:eastAsia="Arial Unicode MS" w:hAnsi="Arial Narrow" w:cs="Arial"/>
              </w:rPr>
              <w:t>Re</w:t>
            </w:r>
            <w:r w:rsidR="00597C39" w:rsidRPr="004A20BD">
              <w:rPr>
                <w:rFonts w:ascii="Arial Narrow" w:eastAsia="Arial Unicode MS" w:hAnsi="Arial Narrow" w:cs="Arial"/>
              </w:rPr>
              <w:t>-</w:t>
            </w:r>
            <w:r w:rsidRPr="004A20BD">
              <w:rPr>
                <w:rFonts w:ascii="Arial Narrow" w:eastAsia="Arial Unicode MS" w:hAnsi="Arial Narrow" w:cs="Arial"/>
              </w:rPr>
              <w:t>lotificaciones en subdivisiones o fraccionamientos</w:t>
            </w:r>
          </w:p>
        </w:tc>
        <w:tc>
          <w:tcPr>
            <w:tcW w:w="1707" w:type="dxa"/>
            <w:vAlign w:val="center"/>
          </w:tcPr>
          <w:p w:rsidR="00B23A49" w:rsidRPr="004A20BD" w:rsidRDefault="00E94B15" w:rsidP="00E94B15">
            <w:pPr>
              <w:pStyle w:val="Default"/>
              <w:jc w:val="center"/>
              <w:rPr>
                <w:rFonts w:ascii="Arial Narrow" w:hAnsi="Arial Narrow"/>
              </w:rPr>
            </w:pPr>
            <w:r w:rsidRPr="004A20BD">
              <w:rPr>
                <w:rFonts w:ascii="Arial Narrow" w:hAnsi="Arial Narrow"/>
                <w:sz w:val="22"/>
                <w:szCs w:val="22"/>
              </w:rPr>
              <w:t>30% de la superficie a re</w:t>
            </w:r>
            <w:r w:rsidR="00597C39" w:rsidRPr="004A20BD">
              <w:rPr>
                <w:rFonts w:ascii="Arial Narrow" w:hAnsi="Arial Narrow"/>
                <w:sz w:val="22"/>
                <w:szCs w:val="22"/>
              </w:rPr>
              <w:t>-</w:t>
            </w:r>
            <w:r w:rsidRPr="004A20BD">
              <w:rPr>
                <w:rFonts w:ascii="Arial Narrow" w:hAnsi="Arial Narrow"/>
                <w:sz w:val="22"/>
                <w:szCs w:val="22"/>
              </w:rPr>
              <w:t>lotificar, por el valor de la licencia.</w:t>
            </w:r>
          </w:p>
        </w:tc>
      </w:tr>
      <w:tr w:rsidR="00B23A49" w:rsidRPr="004A20BD" w:rsidTr="003467AC">
        <w:trPr>
          <w:cantSplit/>
          <w:jc w:val="center"/>
        </w:trPr>
        <w:tc>
          <w:tcPr>
            <w:tcW w:w="5910" w:type="dxa"/>
            <w:vAlign w:val="center"/>
          </w:tcPr>
          <w:p w:rsidR="00B23A49" w:rsidRPr="004A20BD" w:rsidRDefault="00B23A49" w:rsidP="00595678">
            <w:pPr>
              <w:pStyle w:val="Prrafodelista"/>
              <w:numPr>
                <w:ilvl w:val="2"/>
                <w:numId w:val="56"/>
              </w:numPr>
              <w:spacing w:after="0" w:line="240" w:lineRule="auto"/>
              <w:rPr>
                <w:rFonts w:ascii="Arial Narrow" w:eastAsia="Arial Unicode MS" w:hAnsi="Arial Narrow" w:cs="Arial"/>
              </w:rPr>
            </w:pPr>
            <w:r w:rsidRPr="004A20BD">
              <w:rPr>
                <w:rFonts w:ascii="Arial Narrow" w:eastAsia="Arial Unicode MS" w:hAnsi="Arial Narrow" w:cs="Arial"/>
              </w:rPr>
              <w:t>Por fusión de predios.</w:t>
            </w:r>
          </w:p>
        </w:tc>
        <w:tc>
          <w:tcPr>
            <w:tcW w:w="1707" w:type="dxa"/>
            <w:vAlign w:val="center"/>
          </w:tcPr>
          <w:p w:rsidR="00B23A49" w:rsidRPr="00172B3E" w:rsidRDefault="00172B3E" w:rsidP="008E767F">
            <w:pPr>
              <w:spacing w:after="0" w:line="240" w:lineRule="auto"/>
              <w:jc w:val="center"/>
              <w:rPr>
                <w:rFonts w:ascii="Arial Narrow" w:hAnsi="Arial Narrow"/>
                <w:b/>
              </w:rPr>
            </w:pPr>
            <w:r>
              <w:rPr>
                <w:rFonts w:ascii="Arial Narrow" w:hAnsi="Arial Narrow" w:cs="Tahoma"/>
              </w:rPr>
              <w:t>N/A</w:t>
            </w:r>
          </w:p>
        </w:tc>
      </w:tr>
      <w:tr w:rsidR="00B23A49" w:rsidRPr="004A20BD" w:rsidTr="003467AC">
        <w:trPr>
          <w:cantSplit/>
          <w:jc w:val="center"/>
        </w:trPr>
        <w:tc>
          <w:tcPr>
            <w:tcW w:w="5910" w:type="dxa"/>
            <w:vAlign w:val="center"/>
          </w:tcPr>
          <w:p w:rsidR="00B23A49" w:rsidRPr="004A20BD" w:rsidRDefault="00B23A49" w:rsidP="00595678">
            <w:pPr>
              <w:pStyle w:val="Prrafodelista"/>
              <w:numPr>
                <w:ilvl w:val="2"/>
                <w:numId w:val="56"/>
              </w:numPr>
              <w:spacing w:after="0" w:line="240" w:lineRule="auto"/>
              <w:rPr>
                <w:rFonts w:ascii="Arial Narrow" w:hAnsi="Arial Narrow" w:cs="Tahoma"/>
              </w:rPr>
            </w:pPr>
            <w:r w:rsidRPr="004A20BD">
              <w:rPr>
                <w:rFonts w:ascii="Arial Narrow" w:eastAsia="Arial Unicode MS" w:hAnsi="Arial Narrow" w:cs="Arial"/>
              </w:rPr>
              <w:t>Autorización para constitución de régimen de propiedad en condominio.</w:t>
            </w:r>
          </w:p>
        </w:tc>
        <w:tc>
          <w:tcPr>
            <w:tcW w:w="1707" w:type="dxa"/>
            <w:vAlign w:val="center"/>
          </w:tcPr>
          <w:p w:rsidR="00B23A49" w:rsidRPr="004A20BD" w:rsidRDefault="00172B3E" w:rsidP="008E767F">
            <w:pPr>
              <w:spacing w:after="0" w:line="240" w:lineRule="auto"/>
              <w:jc w:val="center"/>
              <w:rPr>
                <w:rFonts w:ascii="Arial Narrow" w:hAnsi="Arial Narrow"/>
              </w:rPr>
            </w:pPr>
            <w:r>
              <w:rPr>
                <w:rFonts w:ascii="Arial Narrow" w:hAnsi="Arial Narrow" w:cs="Tahoma"/>
              </w:rPr>
              <w:t>N/A</w:t>
            </w:r>
          </w:p>
        </w:tc>
      </w:tr>
      <w:tr w:rsidR="00B23A49" w:rsidRPr="004A20BD" w:rsidTr="003467AC">
        <w:trPr>
          <w:cantSplit/>
          <w:jc w:val="center"/>
        </w:trPr>
        <w:tc>
          <w:tcPr>
            <w:tcW w:w="5910" w:type="dxa"/>
            <w:vAlign w:val="center"/>
          </w:tcPr>
          <w:p w:rsidR="00B23A49" w:rsidRPr="004A20BD" w:rsidRDefault="00B23A49" w:rsidP="00595678">
            <w:pPr>
              <w:pStyle w:val="Prrafodelista"/>
              <w:numPr>
                <w:ilvl w:val="2"/>
                <w:numId w:val="56"/>
              </w:numPr>
              <w:spacing w:after="0" w:line="240" w:lineRule="auto"/>
              <w:rPr>
                <w:rFonts w:ascii="Arial Narrow" w:hAnsi="Arial Narrow" w:cs="Tahoma"/>
              </w:rPr>
            </w:pPr>
            <w:r w:rsidRPr="004A20BD">
              <w:rPr>
                <w:rFonts w:ascii="Arial Narrow" w:eastAsia="Arial Unicode MS" w:hAnsi="Arial Narrow" w:cs="Arial"/>
              </w:rPr>
              <w:t>Por autorización y certificación  de libros de</w:t>
            </w:r>
            <w:r w:rsidR="00203760" w:rsidRPr="004A20BD">
              <w:rPr>
                <w:rFonts w:ascii="Arial Narrow" w:eastAsia="Arial Unicode MS" w:hAnsi="Arial Narrow" w:cs="Arial"/>
              </w:rPr>
              <w:t xml:space="preserve"> actas de régimen de propiedad </w:t>
            </w:r>
            <w:r w:rsidRPr="004A20BD">
              <w:rPr>
                <w:rFonts w:ascii="Arial Narrow" w:eastAsia="Arial Unicode MS" w:hAnsi="Arial Narrow" w:cs="Arial"/>
              </w:rPr>
              <w:t>en condominio.</w:t>
            </w:r>
          </w:p>
          <w:p w:rsidR="00EF3667" w:rsidRPr="004A20BD" w:rsidRDefault="00EF3667" w:rsidP="00EF3667">
            <w:pPr>
              <w:pStyle w:val="Prrafodelista"/>
              <w:spacing w:after="0" w:line="240" w:lineRule="auto"/>
              <w:rPr>
                <w:rFonts w:ascii="Arial Narrow" w:hAnsi="Arial Narrow" w:cs="Tahoma"/>
              </w:rPr>
            </w:pPr>
          </w:p>
        </w:tc>
        <w:tc>
          <w:tcPr>
            <w:tcW w:w="1707" w:type="dxa"/>
            <w:vAlign w:val="center"/>
          </w:tcPr>
          <w:p w:rsidR="00B23A49" w:rsidRPr="004A20BD" w:rsidRDefault="00172B3E" w:rsidP="008E767F">
            <w:pPr>
              <w:spacing w:after="0" w:line="240" w:lineRule="auto"/>
              <w:jc w:val="center"/>
              <w:rPr>
                <w:rFonts w:ascii="Arial Narrow" w:hAnsi="Arial Narrow"/>
              </w:rPr>
            </w:pPr>
            <w:r>
              <w:rPr>
                <w:rFonts w:ascii="Arial Narrow" w:hAnsi="Arial Narrow" w:cs="Tahoma"/>
              </w:rPr>
              <w:t>N/A</w:t>
            </w:r>
          </w:p>
        </w:tc>
      </w:tr>
      <w:tr w:rsidR="00817EF8" w:rsidRPr="004A20BD" w:rsidTr="003467AC">
        <w:trPr>
          <w:cantSplit/>
          <w:jc w:val="center"/>
        </w:trPr>
        <w:tc>
          <w:tcPr>
            <w:tcW w:w="7617" w:type="dxa"/>
            <w:gridSpan w:val="2"/>
            <w:vAlign w:val="center"/>
          </w:tcPr>
          <w:p w:rsidR="00817EF8" w:rsidRPr="004A20BD" w:rsidRDefault="00817EF8" w:rsidP="00B177BA">
            <w:pPr>
              <w:numPr>
                <w:ilvl w:val="0"/>
                <w:numId w:val="114"/>
              </w:numPr>
              <w:spacing w:after="0" w:line="240" w:lineRule="auto"/>
              <w:rPr>
                <w:rFonts w:ascii="Arial Narrow" w:hAnsi="Arial Narrow" w:cs="Tahoma"/>
              </w:rPr>
            </w:pPr>
            <w:r w:rsidRPr="004A20BD">
              <w:rPr>
                <w:rFonts w:ascii="Arial Narrow" w:eastAsia="Arial Unicode MS" w:hAnsi="Arial Narrow" w:cs="Arial"/>
                <w:bCs/>
              </w:rPr>
              <w:t xml:space="preserve">Por la </w:t>
            </w:r>
            <w:r w:rsidRPr="004A20BD">
              <w:rPr>
                <w:rFonts w:ascii="Arial Narrow" w:eastAsia="Arial Unicode MS" w:hAnsi="Arial Narrow" w:cs="Arial"/>
                <w:b/>
                <w:bCs/>
              </w:rPr>
              <w:t>autorización</w:t>
            </w:r>
            <w:r w:rsidR="00203760" w:rsidRPr="004A20BD">
              <w:rPr>
                <w:rFonts w:ascii="Arial Narrow" w:eastAsia="Arial Unicode MS" w:hAnsi="Arial Narrow" w:cs="Arial"/>
                <w:b/>
                <w:bCs/>
              </w:rPr>
              <w:t xml:space="preserve"> de fraccionamiento </w:t>
            </w:r>
            <w:r w:rsidRPr="004A20BD">
              <w:rPr>
                <w:rFonts w:ascii="Arial Narrow" w:eastAsia="Arial Unicode MS" w:hAnsi="Arial Narrow" w:cs="Arial"/>
                <w:b/>
                <w:bCs/>
              </w:rPr>
              <w:t>o subdivisiones</w:t>
            </w:r>
            <w:r w:rsidR="00203760" w:rsidRPr="004A20BD">
              <w:rPr>
                <w:rFonts w:ascii="Arial Narrow" w:eastAsia="Arial Unicode MS" w:hAnsi="Arial Narrow" w:cs="Arial"/>
                <w:bCs/>
              </w:rPr>
              <w:t xml:space="preserve"> de</w:t>
            </w:r>
            <w:r w:rsidRPr="004A20BD">
              <w:rPr>
                <w:rFonts w:ascii="Arial Narrow" w:eastAsia="Arial Unicode MS" w:hAnsi="Arial Narrow" w:cs="Arial"/>
                <w:bCs/>
              </w:rPr>
              <w:t xml:space="preserve"> tipos:</w:t>
            </w:r>
          </w:p>
        </w:tc>
      </w:tr>
      <w:tr w:rsidR="00B23A49" w:rsidRPr="004A20BD" w:rsidTr="003467AC">
        <w:trPr>
          <w:cantSplit/>
          <w:jc w:val="center"/>
        </w:trPr>
        <w:tc>
          <w:tcPr>
            <w:tcW w:w="5910" w:type="dxa"/>
            <w:vAlign w:val="center"/>
          </w:tcPr>
          <w:p w:rsidR="00B23A49" w:rsidRPr="004A20BD" w:rsidRDefault="00B23A49" w:rsidP="00B177BA">
            <w:pPr>
              <w:pStyle w:val="Prrafodelista"/>
              <w:numPr>
                <w:ilvl w:val="1"/>
                <w:numId w:val="5"/>
              </w:numPr>
              <w:spacing w:after="0" w:line="240" w:lineRule="auto"/>
              <w:rPr>
                <w:rFonts w:ascii="Arial Narrow" w:eastAsia="Arial Unicode MS" w:hAnsi="Arial Narrow" w:cs="Arial"/>
              </w:rPr>
            </w:pPr>
            <w:r w:rsidRPr="004A20BD">
              <w:rPr>
                <w:rFonts w:ascii="Arial Narrow" w:eastAsia="Arial Unicode MS" w:hAnsi="Arial Narrow" w:cs="Arial"/>
              </w:rPr>
              <w:t>Residencial</w:t>
            </w:r>
            <w:r w:rsidR="0060021D" w:rsidRPr="004A20BD">
              <w:rPr>
                <w:rFonts w:ascii="Arial Narrow" w:eastAsia="Arial Unicode MS" w:hAnsi="Arial Narrow" w:cs="Arial"/>
              </w:rPr>
              <w:t xml:space="preserve"> alto,</w:t>
            </w:r>
            <w:r w:rsidRPr="004A20BD">
              <w:rPr>
                <w:rFonts w:ascii="Arial Narrow" w:eastAsia="Arial Unicode MS" w:hAnsi="Arial Narrow" w:cs="Arial"/>
              </w:rPr>
              <w:t xml:space="preserve"> </w:t>
            </w:r>
            <w:r w:rsidR="0060021D" w:rsidRPr="004A20BD">
              <w:rPr>
                <w:rFonts w:ascii="Arial Narrow" w:eastAsia="Arial Unicode MS" w:hAnsi="Arial Narrow" w:cs="Arial"/>
              </w:rPr>
              <w:t xml:space="preserve">residencial </w:t>
            </w:r>
            <w:r w:rsidRPr="004A20BD">
              <w:rPr>
                <w:rFonts w:ascii="Arial Narrow" w:eastAsia="Arial Unicode MS" w:hAnsi="Arial Narrow" w:cs="Arial"/>
              </w:rPr>
              <w:t>medio, campestre, industrial y comercial.</w:t>
            </w:r>
          </w:p>
          <w:p w:rsidR="00CB6B92" w:rsidRPr="004A20BD" w:rsidRDefault="00CB6B92" w:rsidP="00CB6B92">
            <w:pPr>
              <w:pStyle w:val="Prrafodelista"/>
              <w:spacing w:after="0" w:line="240" w:lineRule="auto"/>
              <w:rPr>
                <w:rFonts w:ascii="Arial Narrow" w:eastAsia="Arial Unicode MS" w:hAnsi="Arial Narrow" w:cs="Arial"/>
              </w:rPr>
            </w:pPr>
          </w:p>
        </w:tc>
        <w:tc>
          <w:tcPr>
            <w:tcW w:w="1707" w:type="dxa"/>
            <w:vAlign w:val="center"/>
          </w:tcPr>
          <w:p w:rsidR="00CB6B92" w:rsidRPr="004A20BD" w:rsidRDefault="00CB6B92" w:rsidP="00CB6B92">
            <w:pPr>
              <w:pStyle w:val="Default"/>
              <w:jc w:val="center"/>
              <w:rPr>
                <w:rFonts w:ascii="Arial Narrow" w:hAnsi="Arial Narrow"/>
                <w:sz w:val="22"/>
                <w:szCs w:val="22"/>
              </w:rPr>
            </w:pPr>
            <w:r w:rsidRPr="004A20BD">
              <w:rPr>
                <w:rFonts w:ascii="Arial Narrow" w:hAnsi="Arial Narrow"/>
                <w:sz w:val="22"/>
                <w:szCs w:val="22"/>
              </w:rPr>
              <w:t xml:space="preserve">8% del valor catastral más 7.5% del valor de las obras de urbanización </w:t>
            </w:r>
          </w:p>
          <w:p w:rsidR="00B23A49" w:rsidRPr="004A20BD" w:rsidRDefault="00B23A49" w:rsidP="008E767F">
            <w:pPr>
              <w:spacing w:after="0" w:line="240" w:lineRule="auto"/>
              <w:jc w:val="center"/>
              <w:rPr>
                <w:rFonts w:ascii="Arial Narrow" w:hAnsi="Arial Narrow"/>
              </w:rPr>
            </w:pPr>
          </w:p>
        </w:tc>
      </w:tr>
      <w:tr w:rsidR="00CB6B92" w:rsidRPr="004A20BD" w:rsidTr="003467AC">
        <w:trPr>
          <w:cantSplit/>
          <w:jc w:val="center"/>
        </w:trPr>
        <w:tc>
          <w:tcPr>
            <w:tcW w:w="5910" w:type="dxa"/>
            <w:vAlign w:val="center"/>
          </w:tcPr>
          <w:p w:rsidR="00CB6B92" w:rsidRPr="004A20BD" w:rsidRDefault="00CB6B92" w:rsidP="00B177BA">
            <w:pPr>
              <w:pStyle w:val="Prrafodelista"/>
              <w:numPr>
                <w:ilvl w:val="2"/>
                <w:numId w:val="5"/>
              </w:numPr>
              <w:spacing w:after="0" w:line="240" w:lineRule="auto"/>
              <w:rPr>
                <w:rFonts w:ascii="Arial Narrow" w:eastAsia="Arial Unicode MS" w:hAnsi="Arial Narrow" w:cs="Arial"/>
              </w:rPr>
            </w:pPr>
            <w:r w:rsidRPr="004A20BD">
              <w:rPr>
                <w:rFonts w:ascii="Arial Narrow" w:eastAsia="Arial Unicode MS" w:hAnsi="Arial Narrow" w:cs="Arial"/>
              </w:rPr>
              <w:t>Re</w:t>
            </w:r>
            <w:r w:rsidR="00597C39" w:rsidRPr="004A20BD">
              <w:rPr>
                <w:rFonts w:ascii="Arial Narrow" w:eastAsia="Arial Unicode MS" w:hAnsi="Arial Narrow" w:cs="Arial"/>
              </w:rPr>
              <w:t>-</w:t>
            </w:r>
            <w:r w:rsidRPr="004A20BD">
              <w:rPr>
                <w:rFonts w:ascii="Arial Narrow" w:eastAsia="Arial Unicode MS" w:hAnsi="Arial Narrow" w:cs="Arial"/>
              </w:rPr>
              <w:t>lotificaciones en subdivisiones o fraccionamientos</w:t>
            </w:r>
          </w:p>
        </w:tc>
        <w:tc>
          <w:tcPr>
            <w:tcW w:w="1707" w:type="dxa"/>
            <w:vAlign w:val="center"/>
          </w:tcPr>
          <w:p w:rsidR="00CB6B92" w:rsidRPr="004A20BD" w:rsidRDefault="00CB6B92" w:rsidP="001646C9">
            <w:pPr>
              <w:pStyle w:val="Default"/>
              <w:jc w:val="center"/>
              <w:rPr>
                <w:rFonts w:ascii="Arial Narrow" w:hAnsi="Arial Narrow"/>
                <w:sz w:val="22"/>
                <w:szCs w:val="22"/>
              </w:rPr>
            </w:pPr>
            <w:r w:rsidRPr="004A20BD">
              <w:rPr>
                <w:rFonts w:ascii="Arial Narrow" w:hAnsi="Arial Narrow"/>
                <w:sz w:val="22"/>
                <w:szCs w:val="22"/>
              </w:rPr>
              <w:t>30% de la superficie a relotificar, por el valor de la licencia.</w:t>
            </w:r>
          </w:p>
          <w:p w:rsidR="00CB6B92" w:rsidRPr="004A20BD" w:rsidRDefault="00CB6B92" w:rsidP="001646C9">
            <w:pPr>
              <w:spacing w:after="0" w:line="240" w:lineRule="auto"/>
              <w:jc w:val="center"/>
              <w:rPr>
                <w:rFonts w:ascii="Arial Narrow" w:hAnsi="Arial Narrow"/>
              </w:rPr>
            </w:pPr>
          </w:p>
        </w:tc>
      </w:tr>
      <w:tr w:rsidR="00CB6B92" w:rsidRPr="004A20BD" w:rsidTr="003467AC">
        <w:trPr>
          <w:cantSplit/>
          <w:jc w:val="center"/>
        </w:trPr>
        <w:tc>
          <w:tcPr>
            <w:tcW w:w="5910" w:type="dxa"/>
            <w:vAlign w:val="center"/>
          </w:tcPr>
          <w:p w:rsidR="00CB6B92" w:rsidRPr="004A20BD" w:rsidRDefault="00AA65EA" w:rsidP="00B177BA">
            <w:pPr>
              <w:pStyle w:val="Prrafodelista"/>
              <w:numPr>
                <w:ilvl w:val="1"/>
                <w:numId w:val="5"/>
              </w:numPr>
              <w:spacing w:after="0" w:line="240" w:lineRule="auto"/>
              <w:rPr>
                <w:rFonts w:ascii="Arial Narrow" w:eastAsia="Arial Unicode MS" w:hAnsi="Arial Narrow" w:cs="Arial"/>
                <w:b/>
              </w:rPr>
            </w:pPr>
            <w:r w:rsidRPr="004A20BD">
              <w:rPr>
                <w:rFonts w:ascii="Arial Narrow" w:eastAsia="Arial Unicode MS" w:hAnsi="Arial Narrow" w:cs="Arial"/>
                <w:b/>
              </w:rPr>
              <w:t>Prórrogas:</w:t>
            </w:r>
          </w:p>
        </w:tc>
        <w:tc>
          <w:tcPr>
            <w:tcW w:w="1707" w:type="dxa"/>
            <w:vAlign w:val="center"/>
          </w:tcPr>
          <w:p w:rsidR="00CB6B92" w:rsidRPr="004A20BD" w:rsidRDefault="00CB6B92" w:rsidP="008E767F">
            <w:pPr>
              <w:spacing w:after="0" w:line="240" w:lineRule="auto"/>
              <w:jc w:val="center"/>
              <w:rPr>
                <w:rFonts w:ascii="Arial Narrow" w:hAnsi="Arial Narrow" w:cs="Tahoma"/>
              </w:rPr>
            </w:pPr>
          </w:p>
        </w:tc>
      </w:tr>
      <w:tr w:rsidR="00CB6B92" w:rsidRPr="004A20BD" w:rsidTr="003467AC">
        <w:trPr>
          <w:cantSplit/>
          <w:jc w:val="center"/>
        </w:trPr>
        <w:tc>
          <w:tcPr>
            <w:tcW w:w="5910" w:type="dxa"/>
            <w:vAlign w:val="bottom"/>
          </w:tcPr>
          <w:p w:rsidR="00CB6B92" w:rsidRPr="004A20BD" w:rsidRDefault="00CB6B92" w:rsidP="00AA65EA">
            <w:pPr>
              <w:pStyle w:val="Prrafodelista"/>
              <w:numPr>
                <w:ilvl w:val="2"/>
                <w:numId w:val="115"/>
              </w:numPr>
              <w:tabs>
                <w:tab w:val="left" w:pos="2722"/>
              </w:tabs>
              <w:spacing w:after="0" w:line="240" w:lineRule="auto"/>
              <w:rPr>
                <w:rFonts w:ascii="Arial Narrow" w:eastAsia="Arial Unicode MS" w:hAnsi="Arial Narrow" w:cs="Arial"/>
              </w:rPr>
            </w:pPr>
            <w:r w:rsidRPr="004A20BD">
              <w:rPr>
                <w:rFonts w:ascii="Arial Narrow" w:eastAsia="Arial Unicode MS" w:hAnsi="Arial Narrow" w:cs="Arial"/>
              </w:rPr>
              <w:lastRenderedPageBreak/>
              <w:t>Primera prorroga de autorizaciones de subdivisión y autorización de fraccionamientos.</w:t>
            </w:r>
          </w:p>
        </w:tc>
        <w:tc>
          <w:tcPr>
            <w:tcW w:w="1707" w:type="dxa"/>
          </w:tcPr>
          <w:p w:rsidR="00CB6B92" w:rsidRPr="004A20BD" w:rsidRDefault="00CB6B92" w:rsidP="001646C9">
            <w:pPr>
              <w:spacing w:after="0" w:line="240" w:lineRule="auto"/>
              <w:jc w:val="center"/>
              <w:rPr>
                <w:rFonts w:ascii="Arial Narrow" w:hAnsi="Arial Narrow" w:cs="Tahoma"/>
              </w:rPr>
            </w:pPr>
          </w:p>
          <w:p w:rsidR="00CB6B92" w:rsidRPr="004A20BD" w:rsidRDefault="00CB6B92" w:rsidP="006977B5">
            <w:pPr>
              <w:spacing w:after="0" w:line="240" w:lineRule="auto"/>
              <w:jc w:val="center"/>
              <w:rPr>
                <w:rFonts w:ascii="Arial Narrow" w:hAnsi="Arial Narrow" w:cs="Tahoma"/>
              </w:rPr>
            </w:pPr>
            <w:r w:rsidRPr="004A20BD">
              <w:rPr>
                <w:rFonts w:ascii="Arial Narrow" w:hAnsi="Arial Narrow" w:cs="Tahoma"/>
              </w:rPr>
              <w:t xml:space="preserve">10% del valor de la licencia de uso </w:t>
            </w:r>
          </w:p>
        </w:tc>
      </w:tr>
      <w:tr w:rsidR="00CB6B92" w:rsidRPr="004A20BD" w:rsidTr="003467AC">
        <w:trPr>
          <w:cantSplit/>
          <w:jc w:val="center"/>
        </w:trPr>
        <w:tc>
          <w:tcPr>
            <w:tcW w:w="5910" w:type="dxa"/>
            <w:vAlign w:val="bottom"/>
          </w:tcPr>
          <w:p w:rsidR="00CB6B92" w:rsidRPr="004A20BD" w:rsidRDefault="00CB6B92" w:rsidP="00AA65EA">
            <w:pPr>
              <w:pStyle w:val="Prrafodelista"/>
              <w:numPr>
                <w:ilvl w:val="2"/>
                <w:numId w:val="115"/>
              </w:numPr>
              <w:tabs>
                <w:tab w:val="left" w:pos="2722"/>
              </w:tabs>
              <w:spacing w:after="0" w:line="240" w:lineRule="auto"/>
              <w:rPr>
                <w:rFonts w:ascii="Arial Narrow" w:eastAsia="Arial Unicode MS" w:hAnsi="Arial Narrow" w:cs="Arial"/>
              </w:rPr>
            </w:pPr>
            <w:r w:rsidRPr="004A20BD">
              <w:rPr>
                <w:rFonts w:ascii="Arial Narrow" w:eastAsia="Arial Unicode MS" w:hAnsi="Arial Narrow" w:cs="Arial"/>
              </w:rPr>
              <w:t>Prorroga posterior de autorizaciones de subdivisión y autorización de fraccionamientos.</w:t>
            </w:r>
          </w:p>
        </w:tc>
        <w:tc>
          <w:tcPr>
            <w:tcW w:w="1707" w:type="dxa"/>
            <w:vAlign w:val="center"/>
          </w:tcPr>
          <w:p w:rsidR="00CB6B92" w:rsidRPr="004A20BD" w:rsidRDefault="00CB6B92" w:rsidP="008E767F">
            <w:pPr>
              <w:spacing w:after="0" w:line="240" w:lineRule="auto"/>
              <w:jc w:val="center"/>
              <w:rPr>
                <w:rFonts w:ascii="Arial Narrow" w:hAnsi="Arial Narrow"/>
              </w:rPr>
            </w:pPr>
            <w:r w:rsidRPr="004A20BD">
              <w:rPr>
                <w:rFonts w:ascii="Arial Narrow" w:hAnsi="Arial Narrow" w:cs="Tahoma"/>
              </w:rPr>
              <w:t>50% del valor de la licencia</w:t>
            </w:r>
          </w:p>
        </w:tc>
      </w:tr>
    </w:tbl>
    <w:p w:rsidR="00817EF8" w:rsidRPr="004A20BD" w:rsidRDefault="00817EF8" w:rsidP="001D5D2D">
      <w:pPr>
        <w:pStyle w:val="Textoindependiente"/>
        <w:spacing w:after="0" w:line="240" w:lineRule="auto"/>
        <w:rPr>
          <w:rFonts w:ascii="Arial Narrow" w:hAnsi="Arial Narrow" w:cs="Tahoma"/>
          <w:bCs/>
          <w:sz w:val="22"/>
          <w:szCs w:val="22"/>
        </w:rPr>
      </w:pPr>
    </w:p>
    <w:p w:rsidR="00817EF8" w:rsidRPr="004A20BD" w:rsidRDefault="00817EF8" w:rsidP="001D5D2D">
      <w:pPr>
        <w:pStyle w:val="Textoindependiente"/>
        <w:spacing w:after="0" w:line="240" w:lineRule="auto"/>
        <w:jc w:val="both"/>
        <w:rPr>
          <w:rFonts w:ascii="Arial Narrow" w:hAnsi="Arial Narrow" w:cs="Tahoma"/>
          <w:sz w:val="22"/>
          <w:szCs w:val="22"/>
        </w:rPr>
      </w:pPr>
      <w:r w:rsidRPr="004A20BD">
        <w:rPr>
          <w:rFonts w:ascii="Arial Narrow" w:hAnsi="Arial Narrow" w:cs="Tahoma"/>
          <w:sz w:val="22"/>
          <w:szCs w:val="22"/>
        </w:rPr>
        <w:t>La autorización de fraccionamientos de urbanización progresiva atenderá al tratamiento previsto para ellos en la Ley de Asentamientos Humanos, Desarrollo Urbano, y Ordenamiento Territor</w:t>
      </w:r>
      <w:r w:rsidR="00510578" w:rsidRPr="004A20BD">
        <w:rPr>
          <w:rFonts w:ascii="Arial Narrow" w:hAnsi="Arial Narrow" w:cs="Tahoma"/>
          <w:sz w:val="22"/>
          <w:szCs w:val="22"/>
        </w:rPr>
        <w:t>ial del Estado de Hidalgo y su R</w:t>
      </w:r>
      <w:r w:rsidRPr="004A20BD">
        <w:rPr>
          <w:rFonts w:ascii="Arial Narrow" w:hAnsi="Arial Narrow" w:cs="Tahoma"/>
          <w:sz w:val="22"/>
          <w:szCs w:val="22"/>
        </w:rPr>
        <w:t>eglamento</w:t>
      </w:r>
      <w:r w:rsidR="0068367E" w:rsidRPr="004A20BD">
        <w:rPr>
          <w:rFonts w:ascii="Arial Narrow" w:hAnsi="Arial Narrow" w:cs="Tahoma"/>
          <w:sz w:val="22"/>
          <w:szCs w:val="22"/>
        </w:rPr>
        <w:t>; debiendo pagar la siguiente cuota:</w:t>
      </w:r>
    </w:p>
    <w:p w:rsidR="00620030" w:rsidRPr="004A20BD" w:rsidRDefault="00664672" w:rsidP="001D5D2D">
      <w:pPr>
        <w:pStyle w:val="Textoindependiente"/>
        <w:spacing w:after="0" w:line="240" w:lineRule="auto"/>
        <w:rPr>
          <w:rFonts w:ascii="Arial Narrow" w:eastAsia="Arial Unicode MS" w:hAnsi="Arial Narrow" w:cs="Arial"/>
          <w:b/>
          <w:sz w:val="22"/>
          <w:szCs w:val="22"/>
        </w:rPr>
      </w:pPr>
      <w:r w:rsidRPr="004A20BD">
        <w:rPr>
          <w:rFonts w:ascii="Arial Narrow" w:eastAsia="Arial Unicode MS" w:hAnsi="Arial Narrow" w:cs="Arial"/>
          <w:b/>
          <w:sz w:val="22"/>
          <w:szCs w:val="22"/>
        </w:rPr>
        <w:tab/>
      </w:r>
    </w:p>
    <w:tbl>
      <w:tblPr>
        <w:tblW w:w="7636" w:type="dxa"/>
        <w:jc w:val="center"/>
        <w:tblLayout w:type="fixed"/>
        <w:tblCellMar>
          <w:left w:w="70" w:type="dxa"/>
          <w:right w:w="70" w:type="dxa"/>
        </w:tblCellMar>
        <w:tblLook w:val="0000"/>
      </w:tblPr>
      <w:tblGrid>
        <w:gridCol w:w="5793"/>
        <w:gridCol w:w="1843"/>
      </w:tblGrid>
      <w:tr w:rsidR="00817EF8" w:rsidRPr="004A20BD" w:rsidTr="00620030">
        <w:trPr>
          <w:cantSplit/>
          <w:jc w:val="center"/>
        </w:trPr>
        <w:tc>
          <w:tcPr>
            <w:tcW w:w="5793" w:type="dxa"/>
            <w:vAlign w:val="bottom"/>
          </w:tcPr>
          <w:p w:rsidR="00817EF8" w:rsidRPr="004A20BD" w:rsidRDefault="00510578" w:rsidP="00510578">
            <w:pPr>
              <w:spacing w:after="0" w:line="240" w:lineRule="auto"/>
              <w:jc w:val="center"/>
              <w:rPr>
                <w:rFonts w:ascii="Arial Narrow" w:eastAsia="Arial Unicode MS" w:hAnsi="Arial Narrow" w:cs="Arial"/>
                <w:b/>
              </w:rPr>
            </w:pPr>
            <w:r w:rsidRPr="004A20BD">
              <w:rPr>
                <w:rFonts w:ascii="Arial Narrow" w:eastAsia="Arial Unicode MS" w:hAnsi="Arial Narrow" w:cs="Arial"/>
                <w:b/>
              </w:rPr>
              <w:t>Concepto</w:t>
            </w:r>
          </w:p>
        </w:tc>
        <w:tc>
          <w:tcPr>
            <w:tcW w:w="1843" w:type="dxa"/>
            <w:vAlign w:val="bottom"/>
          </w:tcPr>
          <w:p w:rsidR="00817EF8" w:rsidRPr="004A20BD" w:rsidRDefault="002102D8" w:rsidP="001D5D2D">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620030" w:rsidRPr="004A20BD" w:rsidTr="00620030">
        <w:trPr>
          <w:cantSplit/>
          <w:jc w:val="center"/>
        </w:trPr>
        <w:tc>
          <w:tcPr>
            <w:tcW w:w="5793" w:type="dxa"/>
            <w:vAlign w:val="bottom"/>
          </w:tcPr>
          <w:p w:rsidR="00620030" w:rsidRPr="004A20BD" w:rsidRDefault="00620030" w:rsidP="00510578">
            <w:pPr>
              <w:numPr>
                <w:ilvl w:val="0"/>
                <w:numId w:val="59"/>
              </w:numPr>
              <w:spacing w:after="0" w:line="240" w:lineRule="auto"/>
              <w:jc w:val="both"/>
              <w:rPr>
                <w:rFonts w:ascii="Arial Narrow" w:eastAsia="Arial Unicode MS" w:hAnsi="Arial Narrow" w:cs="Arial"/>
              </w:rPr>
            </w:pPr>
            <w:r w:rsidRPr="004A20BD">
              <w:rPr>
                <w:rFonts w:ascii="Arial Narrow" w:eastAsia="Arial Unicode MS" w:hAnsi="Arial Narrow" w:cs="Arial"/>
              </w:rPr>
              <w:t>Autorización de fraccionamientos de urbanización progresiva.</w:t>
            </w:r>
          </w:p>
        </w:tc>
        <w:tc>
          <w:tcPr>
            <w:tcW w:w="1843" w:type="dxa"/>
            <w:vAlign w:val="bottom"/>
          </w:tcPr>
          <w:p w:rsidR="00620030" w:rsidRPr="004A20BD" w:rsidRDefault="00B77CD2" w:rsidP="00620030">
            <w:pPr>
              <w:spacing w:after="0" w:line="240" w:lineRule="auto"/>
              <w:jc w:val="center"/>
              <w:rPr>
                <w:rFonts w:ascii="Arial Narrow" w:hAnsi="Arial Narrow" w:cs="Tahoma"/>
              </w:rPr>
            </w:pPr>
            <w:r>
              <w:rPr>
                <w:rFonts w:ascii="Arial Narrow" w:hAnsi="Arial Narrow" w:cs="Tahoma"/>
              </w:rPr>
              <w:t>N/A</w:t>
            </w:r>
          </w:p>
        </w:tc>
      </w:tr>
    </w:tbl>
    <w:p w:rsidR="00817EF8" w:rsidRPr="004A20BD" w:rsidRDefault="00817EF8" w:rsidP="001D5D2D">
      <w:pPr>
        <w:pStyle w:val="Textoindependiente"/>
        <w:spacing w:after="0" w:line="240" w:lineRule="auto"/>
        <w:rPr>
          <w:rFonts w:ascii="Arial Narrow" w:hAnsi="Arial Narrow" w:cs="Tahoma"/>
          <w:bCs/>
          <w:sz w:val="22"/>
          <w:szCs w:val="22"/>
        </w:rPr>
      </w:pPr>
    </w:p>
    <w:p w:rsidR="00817EF8" w:rsidRPr="004A20BD" w:rsidRDefault="00817EF8" w:rsidP="001D5D2D">
      <w:pPr>
        <w:spacing w:after="0" w:line="240" w:lineRule="auto"/>
        <w:jc w:val="both"/>
        <w:rPr>
          <w:rFonts w:ascii="Arial Narrow" w:hAnsi="Arial Narrow" w:cs="Tahoma"/>
        </w:rPr>
      </w:pPr>
      <w:r w:rsidRPr="004A20BD">
        <w:rPr>
          <w:rFonts w:ascii="Arial Narrow" w:hAnsi="Arial Narrow" w:cs="Tahoma"/>
        </w:rPr>
        <w:t>Para el cobro de los derechos antes mencionados</w:t>
      </w:r>
      <w:r w:rsidR="00EF6CAB" w:rsidRPr="004A20BD">
        <w:rPr>
          <w:rFonts w:ascii="Arial Narrow" w:hAnsi="Arial Narrow" w:cs="Tahoma"/>
        </w:rPr>
        <w:t>,</w:t>
      </w:r>
      <w:r w:rsidRPr="004A20BD">
        <w:rPr>
          <w:rFonts w:ascii="Arial Narrow" w:hAnsi="Arial Narrow" w:cs="Tahoma"/>
        </w:rPr>
        <w:t xml:space="preserve"> si el Municipio no cuenta con </w:t>
      </w:r>
      <w:r w:rsidR="00620030" w:rsidRPr="004A20BD">
        <w:rPr>
          <w:rFonts w:ascii="Arial Narrow" w:hAnsi="Arial Narrow" w:cs="Tahoma"/>
        </w:rPr>
        <w:t>P</w:t>
      </w:r>
      <w:r w:rsidRPr="004A20BD">
        <w:rPr>
          <w:rFonts w:ascii="Arial Narrow" w:hAnsi="Arial Narrow" w:cs="Tahoma"/>
        </w:rPr>
        <w:t xml:space="preserve">lan de </w:t>
      </w:r>
      <w:r w:rsidR="00620030" w:rsidRPr="004A20BD">
        <w:rPr>
          <w:rFonts w:ascii="Arial Narrow" w:hAnsi="Arial Narrow" w:cs="Tahoma"/>
        </w:rPr>
        <w:t>D</w:t>
      </w:r>
      <w:r w:rsidR="001C1B23" w:rsidRPr="004A20BD">
        <w:rPr>
          <w:rFonts w:ascii="Arial Narrow" w:hAnsi="Arial Narrow" w:cs="Tahoma"/>
        </w:rPr>
        <w:t>esarrollo vigente</w:t>
      </w:r>
      <w:r w:rsidR="00510578" w:rsidRPr="004A20BD">
        <w:rPr>
          <w:rFonts w:ascii="Arial Narrow" w:hAnsi="Arial Narrow" w:cs="Tahoma"/>
        </w:rPr>
        <w:t xml:space="preserve"> </w:t>
      </w:r>
      <w:r w:rsidR="00510578" w:rsidRPr="004A20BD">
        <w:rPr>
          <w:rFonts w:ascii="Arial Narrow" w:hAnsi="Arial Narrow" w:cs="Tahoma"/>
          <w:color w:val="7030A0"/>
        </w:rPr>
        <w:t>y autorizado</w:t>
      </w:r>
      <w:r w:rsidR="001C1B23" w:rsidRPr="004A20BD">
        <w:rPr>
          <w:rFonts w:ascii="Arial Narrow" w:hAnsi="Arial Narrow" w:cs="Tahoma"/>
        </w:rPr>
        <w:t xml:space="preserve"> en términos </w:t>
      </w:r>
      <w:r w:rsidRPr="004A20BD">
        <w:rPr>
          <w:rFonts w:ascii="Arial Narrow" w:hAnsi="Arial Narrow" w:cs="Tahoma"/>
        </w:rPr>
        <w:t>de la Ley de Asentamientos Humanos y su Reglamento</w:t>
      </w:r>
      <w:r w:rsidR="00510578" w:rsidRPr="004A20BD">
        <w:rPr>
          <w:rFonts w:ascii="Arial Narrow" w:hAnsi="Arial Narrow" w:cs="Tahoma"/>
        </w:rPr>
        <w:t>,</w:t>
      </w:r>
      <w:r w:rsidRPr="004A20BD">
        <w:rPr>
          <w:rFonts w:ascii="Arial Narrow" w:hAnsi="Arial Narrow" w:cs="Tahoma"/>
        </w:rPr>
        <w:t xml:space="preserve"> podrán suscribir convenio con la autoridad estatal correspondiente para que ésta última se haga cargo de éstas funciones, estableciendo en dicho convenio la parte que dichas contribuciones correspondan al Estado por su participación.</w:t>
      </w:r>
    </w:p>
    <w:p w:rsidR="005D786A" w:rsidRPr="004A20BD" w:rsidRDefault="005D786A" w:rsidP="001D5D2D">
      <w:pPr>
        <w:spacing w:after="0" w:line="240" w:lineRule="auto"/>
        <w:jc w:val="both"/>
        <w:rPr>
          <w:rFonts w:ascii="Arial Narrow" w:hAnsi="Arial Narrow" w:cs="Tahoma"/>
        </w:rPr>
      </w:pPr>
    </w:p>
    <w:p w:rsidR="00F10A91" w:rsidRPr="004A20BD" w:rsidRDefault="004521FB" w:rsidP="001D5D2D">
      <w:pPr>
        <w:spacing w:after="0" w:line="240" w:lineRule="auto"/>
        <w:jc w:val="both"/>
        <w:rPr>
          <w:rFonts w:ascii="Arial Narrow" w:eastAsia="Times New Roman" w:hAnsi="Arial Narrow" w:cs="Tahoma"/>
          <w:lang w:val="es-ES" w:eastAsia="es-ES"/>
        </w:rPr>
      </w:pPr>
      <w:r w:rsidRPr="004A20BD">
        <w:rPr>
          <w:rFonts w:ascii="Arial Narrow" w:hAnsi="Arial Narrow" w:cs="Tahoma"/>
          <w:b/>
        </w:rPr>
        <w:t>Artículo 26</w:t>
      </w:r>
      <w:r w:rsidR="00817EF8" w:rsidRPr="004A20BD">
        <w:rPr>
          <w:rFonts w:ascii="Arial Narrow" w:hAnsi="Arial Narrow" w:cs="Tahoma"/>
          <w:b/>
        </w:rPr>
        <w:t>.</w:t>
      </w:r>
      <w:r w:rsidR="00F40BA5" w:rsidRPr="004A20BD">
        <w:rPr>
          <w:rFonts w:ascii="Arial Narrow" w:hAnsi="Arial Narrow" w:cs="Tahoma"/>
          <w:b/>
        </w:rPr>
        <w:t xml:space="preserve"> </w:t>
      </w:r>
      <w:r w:rsidR="00F10A91" w:rsidRPr="004A20BD">
        <w:rPr>
          <w:rFonts w:ascii="Arial Narrow" w:hAnsi="Arial Narrow" w:cs="Tahoma"/>
        </w:rPr>
        <w:t xml:space="preserve">Los derechos de expedición de licencia para construcción, reconstrucción, ampliación y </w:t>
      </w:r>
      <w:r w:rsidR="00E8509E" w:rsidRPr="004A20BD">
        <w:rPr>
          <w:rFonts w:ascii="Arial Narrow" w:hAnsi="Arial Narrow" w:cs="Tahoma"/>
        </w:rPr>
        <w:t xml:space="preserve">, </w:t>
      </w:r>
      <w:r w:rsidR="00F10A91" w:rsidRPr="004A20BD">
        <w:rPr>
          <w:rFonts w:ascii="Arial Narrow" w:hAnsi="Arial Narrow" w:cs="Tahoma"/>
        </w:rPr>
        <w:t>se determinará</w:t>
      </w:r>
      <w:r w:rsidR="006E6FE3" w:rsidRPr="004A20BD">
        <w:rPr>
          <w:rFonts w:ascii="Arial Narrow" w:hAnsi="Arial Narrow" w:cs="Tahoma"/>
        </w:rPr>
        <w:t>n</w:t>
      </w:r>
      <w:r w:rsidR="00F10A91" w:rsidRPr="004A20BD">
        <w:rPr>
          <w:rFonts w:ascii="Arial Narrow" w:hAnsi="Arial Narrow" w:cs="Tahoma"/>
        </w:rPr>
        <w:t xml:space="preserve"> </w:t>
      </w:r>
      <w:r w:rsidR="00F10A91" w:rsidRPr="004A20BD">
        <w:rPr>
          <w:rFonts w:ascii="Arial Narrow" w:eastAsia="Times New Roman" w:hAnsi="Arial Narrow" w:cs="Tahoma"/>
          <w:lang w:val="es-ES" w:eastAsia="es-ES"/>
        </w:rPr>
        <w:t>conforme a lo dispuesto</w:t>
      </w:r>
      <w:r w:rsidR="00510578" w:rsidRPr="004A20BD">
        <w:rPr>
          <w:rFonts w:ascii="Arial Narrow" w:eastAsia="Times New Roman" w:hAnsi="Arial Narrow" w:cs="Tahoma"/>
          <w:lang w:val="es-ES" w:eastAsia="es-ES"/>
        </w:rPr>
        <w:t xml:space="preserve"> </w:t>
      </w:r>
      <w:r w:rsidR="00510578" w:rsidRPr="004A20BD">
        <w:rPr>
          <w:rFonts w:ascii="Arial Narrow" w:hAnsi="Arial Narrow" w:cs="Tahoma"/>
        </w:rPr>
        <w:t>por el Título Tercero Capítulo Tercero Sección Cuarta</w:t>
      </w:r>
      <w:r w:rsidR="002C7770" w:rsidRPr="004A20BD">
        <w:rPr>
          <w:rFonts w:ascii="Arial Narrow" w:eastAsia="Times New Roman" w:hAnsi="Arial Narrow" w:cs="Tahoma"/>
          <w:lang w:val="es-ES" w:eastAsia="es-ES"/>
        </w:rPr>
        <w:t xml:space="preserve"> artículos 144 al</w:t>
      </w:r>
      <w:r w:rsidR="00F10A91" w:rsidRPr="004A20BD">
        <w:rPr>
          <w:rFonts w:ascii="Arial Narrow" w:eastAsia="Times New Roman" w:hAnsi="Arial Narrow" w:cs="Tahoma"/>
          <w:lang w:val="es-ES" w:eastAsia="es-ES"/>
        </w:rPr>
        <w:t xml:space="preserve"> </w:t>
      </w:r>
      <w:r w:rsidR="002C7770" w:rsidRPr="004A20BD">
        <w:rPr>
          <w:rFonts w:ascii="Arial Narrow" w:eastAsia="Times New Roman" w:hAnsi="Arial Narrow" w:cs="Tahoma"/>
          <w:lang w:val="es-ES" w:eastAsia="es-ES"/>
        </w:rPr>
        <w:t>149</w:t>
      </w:r>
      <w:r w:rsidR="00F10A91" w:rsidRPr="004A20BD">
        <w:rPr>
          <w:rFonts w:ascii="Arial Narrow" w:eastAsia="Times New Roman" w:hAnsi="Arial Narrow" w:cs="Tahoma"/>
          <w:lang w:val="es-ES" w:eastAsia="es-ES"/>
        </w:rPr>
        <w:t xml:space="preserve"> de la </w:t>
      </w:r>
      <w:r w:rsidR="00F10A91" w:rsidRPr="004A20BD">
        <w:rPr>
          <w:rFonts w:ascii="Arial Narrow" w:hAnsi="Arial Narrow" w:cs="Tahoma"/>
        </w:rPr>
        <w:t>Ley de Hacienda para los Municipios del Estado de Hidalgo</w:t>
      </w:r>
      <w:r w:rsidR="00F10A91" w:rsidRPr="004A20BD">
        <w:rPr>
          <w:rFonts w:ascii="Arial Narrow" w:eastAsia="Times New Roman" w:hAnsi="Arial Narrow" w:cs="Tahoma"/>
          <w:lang w:val="es-ES" w:eastAsia="es-ES"/>
        </w:rPr>
        <w:t xml:space="preserve">, </w:t>
      </w:r>
      <w:r w:rsidR="00F10A91" w:rsidRPr="004A20BD">
        <w:rPr>
          <w:rFonts w:ascii="Arial Narrow" w:hAnsi="Arial Narrow" w:cs="Tahoma"/>
          <w:bCs/>
        </w:rPr>
        <w:t xml:space="preserve">y </w:t>
      </w:r>
      <w:r w:rsidR="00F10A91" w:rsidRPr="004A20BD">
        <w:rPr>
          <w:rFonts w:ascii="Arial Narrow" w:hAnsi="Arial Narrow" w:cs="Tahoma"/>
          <w:b/>
          <w:bCs/>
        </w:rPr>
        <w:t>se pagará</w:t>
      </w:r>
      <w:r w:rsidR="006E6FE3" w:rsidRPr="004A20BD">
        <w:rPr>
          <w:rFonts w:ascii="Arial Narrow" w:hAnsi="Arial Narrow" w:cs="Tahoma"/>
          <w:b/>
          <w:bCs/>
        </w:rPr>
        <w:t>n</w:t>
      </w:r>
      <w:r w:rsidR="00F10A91" w:rsidRPr="004A20BD">
        <w:rPr>
          <w:rFonts w:ascii="Arial Narrow" w:hAnsi="Arial Narrow" w:cs="Tahoma"/>
          <w:b/>
          <w:bCs/>
        </w:rPr>
        <w:t xml:space="preserve"> por metro cuadrado</w:t>
      </w:r>
      <w:r w:rsidR="00F10A91" w:rsidRPr="004A20BD">
        <w:rPr>
          <w:rFonts w:ascii="Arial Narrow" w:hAnsi="Arial Narrow" w:cs="Tahoma"/>
          <w:bCs/>
        </w:rPr>
        <w:t xml:space="preserve"> por construir considerando la presente clasificación, aplicando las siguientes cuotas</w:t>
      </w:r>
      <w:r w:rsidR="00F10A91" w:rsidRPr="004A20BD">
        <w:rPr>
          <w:rFonts w:ascii="Arial Narrow" w:eastAsia="Times New Roman" w:hAnsi="Arial Narrow" w:cs="Tahoma"/>
          <w:lang w:val="es-ES" w:eastAsia="es-ES"/>
        </w:rPr>
        <w:t>:</w:t>
      </w:r>
    </w:p>
    <w:p w:rsidR="007069A7" w:rsidRPr="004A20BD" w:rsidRDefault="007069A7" w:rsidP="001D5D2D">
      <w:pPr>
        <w:spacing w:after="0" w:line="240" w:lineRule="auto"/>
        <w:jc w:val="both"/>
        <w:rPr>
          <w:rFonts w:ascii="Arial Narrow" w:hAnsi="Arial Narrow" w:cs="Tahoma"/>
          <w:b/>
          <w:bCs/>
        </w:rPr>
      </w:pPr>
    </w:p>
    <w:tbl>
      <w:tblPr>
        <w:tblW w:w="9062" w:type="dxa"/>
        <w:jc w:val="center"/>
        <w:tblLayout w:type="fixed"/>
        <w:tblCellMar>
          <w:left w:w="70" w:type="dxa"/>
          <w:right w:w="70" w:type="dxa"/>
        </w:tblCellMar>
        <w:tblLook w:val="0000"/>
      </w:tblPr>
      <w:tblGrid>
        <w:gridCol w:w="5943"/>
        <w:gridCol w:w="3119"/>
      </w:tblGrid>
      <w:tr w:rsidR="00817EF8" w:rsidRPr="004A20BD" w:rsidTr="00711E34">
        <w:trPr>
          <w:cantSplit/>
          <w:jc w:val="center"/>
        </w:trPr>
        <w:tc>
          <w:tcPr>
            <w:tcW w:w="5943" w:type="dxa"/>
            <w:vAlign w:val="center"/>
          </w:tcPr>
          <w:p w:rsidR="00817EF8" w:rsidRPr="004A20BD" w:rsidRDefault="00E75F6F" w:rsidP="00E75F6F">
            <w:pPr>
              <w:spacing w:after="0" w:line="240" w:lineRule="auto"/>
              <w:jc w:val="center"/>
              <w:rPr>
                <w:rFonts w:ascii="Arial Narrow" w:eastAsia="Arial Unicode MS" w:hAnsi="Arial Narrow" w:cs="Tahoma"/>
                <w:b/>
              </w:rPr>
            </w:pPr>
            <w:r w:rsidRPr="004A20BD">
              <w:rPr>
                <w:rFonts w:ascii="Arial Narrow" w:eastAsia="Arial Unicode MS" w:hAnsi="Arial Narrow" w:cs="Tahoma"/>
                <w:b/>
              </w:rPr>
              <w:t>Concepto</w:t>
            </w:r>
          </w:p>
        </w:tc>
        <w:tc>
          <w:tcPr>
            <w:tcW w:w="3119" w:type="dxa"/>
            <w:vAlign w:val="center"/>
          </w:tcPr>
          <w:p w:rsidR="00E75F6F" w:rsidRPr="004A20BD" w:rsidRDefault="00711E34" w:rsidP="00711E34">
            <w:pPr>
              <w:spacing w:after="0" w:line="240" w:lineRule="auto"/>
              <w:jc w:val="center"/>
              <w:rPr>
                <w:rFonts w:ascii="Arial Narrow" w:hAnsi="Arial Narrow" w:cs="Tahoma"/>
                <w:b/>
              </w:rPr>
            </w:pPr>
            <w:r>
              <w:rPr>
                <w:rFonts w:ascii="Arial Narrow" w:hAnsi="Arial Narrow"/>
                <w:b/>
                <w:lang w:val="es-ES" w:eastAsia="es-ES"/>
              </w:rPr>
              <w:t>Cuota min.</w:t>
            </w:r>
            <w:r w:rsidRPr="004A20BD">
              <w:rPr>
                <w:rFonts w:ascii="Arial Narrow" w:hAnsi="Arial Narrow"/>
                <w:b/>
                <w:lang w:val="es-ES" w:eastAsia="es-ES"/>
              </w:rPr>
              <w:t xml:space="preserve"> $ </w:t>
            </w:r>
            <w:r>
              <w:rPr>
                <w:rFonts w:ascii="Arial Narrow" w:hAnsi="Arial Narrow"/>
                <w:b/>
                <w:lang w:val="es-ES" w:eastAsia="es-ES"/>
              </w:rPr>
              <w:t xml:space="preserve">      </w:t>
            </w:r>
            <w:r w:rsidRPr="004A20BD">
              <w:rPr>
                <w:rFonts w:ascii="Arial Narrow" w:hAnsi="Arial Narrow"/>
                <w:b/>
                <w:lang w:val="es-ES" w:eastAsia="es-ES"/>
              </w:rPr>
              <w:t>Cuota</w:t>
            </w:r>
            <w:r>
              <w:rPr>
                <w:rFonts w:ascii="Arial Narrow" w:hAnsi="Arial Narrow"/>
                <w:b/>
                <w:lang w:val="es-ES" w:eastAsia="es-ES"/>
              </w:rPr>
              <w:t xml:space="preserve"> max. </w:t>
            </w:r>
            <w:r w:rsidRPr="004A20BD">
              <w:rPr>
                <w:rFonts w:ascii="Arial Narrow" w:hAnsi="Arial Narrow"/>
                <w:b/>
                <w:lang w:val="es-ES" w:eastAsia="es-ES"/>
              </w:rPr>
              <w:t>$</w:t>
            </w:r>
          </w:p>
        </w:tc>
      </w:tr>
      <w:tr w:rsidR="00E75F6F" w:rsidRPr="004A20BD" w:rsidTr="00711E34">
        <w:trPr>
          <w:cantSplit/>
          <w:jc w:val="center"/>
        </w:trPr>
        <w:tc>
          <w:tcPr>
            <w:tcW w:w="5943" w:type="dxa"/>
            <w:vAlign w:val="center"/>
          </w:tcPr>
          <w:p w:rsidR="00E75F6F" w:rsidRPr="004A20BD" w:rsidRDefault="00E75F6F" w:rsidP="00E75F6F">
            <w:pPr>
              <w:numPr>
                <w:ilvl w:val="0"/>
                <w:numId w:val="60"/>
              </w:numPr>
              <w:spacing w:after="0" w:line="240" w:lineRule="auto"/>
              <w:jc w:val="both"/>
              <w:rPr>
                <w:rFonts w:ascii="Arial Narrow" w:eastAsia="Arial Unicode MS" w:hAnsi="Arial Narrow" w:cs="Tahoma"/>
                <w:b/>
              </w:rPr>
            </w:pPr>
            <w:r w:rsidRPr="004A20BD">
              <w:rPr>
                <w:rFonts w:ascii="Arial Narrow" w:eastAsia="Arial Unicode MS" w:hAnsi="Arial Narrow" w:cs="Tahoma"/>
                <w:b/>
              </w:rPr>
              <w:t>Casa habitación:</w:t>
            </w:r>
          </w:p>
        </w:tc>
        <w:tc>
          <w:tcPr>
            <w:tcW w:w="3119" w:type="dxa"/>
            <w:vAlign w:val="center"/>
          </w:tcPr>
          <w:p w:rsidR="00E75F6F" w:rsidRPr="004A20BD" w:rsidRDefault="00E75F6F" w:rsidP="001D5D2D">
            <w:pPr>
              <w:spacing w:after="0" w:line="240" w:lineRule="auto"/>
              <w:jc w:val="center"/>
              <w:rPr>
                <w:rFonts w:ascii="Arial Narrow" w:hAnsi="Arial Narrow"/>
                <w:b/>
                <w:lang w:val="es-ES" w:eastAsia="es-ES"/>
              </w:rPr>
            </w:pPr>
          </w:p>
        </w:tc>
      </w:tr>
      <w:tr w:rsidR="0052364A" w:rsidRPr="004A20BD" w:rsidTr="00711E34">
        <w:trPr>
          <w:cantSplit/>
          <w:jc w:val="center"/>
        </w:trPr>
        <w:tc>
          <w:tcPr>
            <w:tcW w:w="5943" w:type="dxa"/>
            <w:vAlign w:val="center"/>
          </w:tcPr>
          <w:p w:rsidR="0052364A" w:rsidRPr="004A20BD" w:rsidRDefault="0052364A" w:rsidP="00E75F6F">
            <w:pPr>
              <w:numPr>
                <w:ilvl w:val="1"/>
                <w:numId w:val="61"/>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urbanización progresiva.</w:t>
            </w:r>
          </w:p>
        </w:tc>
        <w:tc>
          <w:tcPr>
            <w:tcW w:w="3119" w:type="dxa"/>
            <w:vAlign w:val="center"/>
          </w:tcPr>
          <w:p w:rsidR="0052364A" w:rsidRPr="004A20BD" w:rsidRDefault="00711E34" w:rsidP="00AD2151">
            <w:pPr>
              <w:spacing w:after="0" w:line="240" w:lineRule="auto"/>
              <w:rPr>
                <w:rFonts w:ascii="Arial Narrow" w:hAnsi="Arial Narrow"/>
              </w:rPr>
            </w:pPr>
            <w:r>
              <w:rPr>
                <w:rFonts w:ascii="Arial Narrow" w:hAnsi="Arial Narrow" w:cs="Tahoma"/>
              </w:rPr>
              <w:t xml:space="preserve">           1</w:t>
            </w:r>
            <w:r w:rsidR="00E522ED">
              <w:rPr>
                <w:rFonts w:ascii="Arial Narrow" w:hAnsi="Arial Narrow" w:cs="Tahoma"/>
              </w:rPr>
              <w:t>.00</w:t>
            </w:r>
            <w:r>
              <w:rPr>
                <w:rFonts w:ascii="Arial Narrow" w:hAnsi="Arial Narrow" w:cs="Tahoma"/>
              </w:rPr>
              <w:t xml:space="preserve">                 6.00</w:t>
            </w:r>
          </w:p>
        </w:tc>
      </w:tr>
      <w:tr w:rsidR="0052364A" w:rsidRPr="004A20BD" w:rsidTr="00711E34">
        <w:trPr>
          <w:cantSplit/>
          <w:jc w:val="center"/>
        </w:trPr>
        <w:tc>
          <w:tcPr>
            <w:tcW w:w="5943" w:type="dxa"/>
            <w:vAlign w:val="center"/>
          </w:tcPr>
          <w:p w:rsidR="0052364A" w:rsidRPr="004A20BD" w:rsidRDefault="0052364A" w:rsidP="00E75F6F">
            <w:pPr>
              <w:numPr>
                <w:ilvl w:val="1"/>
                <w:numId w:val="61"/>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económico.</w:t>
            </w:r>
          </w:p>
        </w:tc>
        <w:tc>
          <w:tcPr>
            <w:tcW w:w="3119" w:type="dxa"/>
            <w:vAlign w:val="center"/>
          </w:tcPr>
          <w:p w:rsidR="0052364A" w:rsidRPr="004A20BD" w:rsidRDefault="00AD2151" w:rsidP="00AD2151">
            <w:pPr>
              <w:spacing w:after="0" w:line="240" w:lineRule="auto"/>
              <w:rPr>
                <w:rFonts w:ascii="Arial Narrow" w:hAnsi="Arial Narrow"/>
              </w:rPr>
            </w:pPr>
            <w:r>
              <w:rPr>
                <w:rFonts w:ascii="Arial Narrow" w:hAnsi="Arial Narrow" w:cs="Tahoma"/>
              </w:rPr>
              <w:t xml:space="preserve">           </w:t>
            </w:r>
            <w:r w:rsidR="00711E34">
              <w:rPr>
                <w:rFonts w:ascii="Arial Narrow" w:hAnsi="Arial Narrow" w:cs="Tahoma"/>
              </w:rPr>
              <w:t>1.00</w:t>
            </w:r>
            <w:r>
              <w:rPr>
                <w:rFonts w:ascii="Arial Narrow" w:hAnsi="Arial Narrow" w:cs="Tahoma"/>
              </w:rPr>
              <w:t xml:space="preserve"> </w:t>
            </w:r>
            <w:r w:rsidR="00711E34">
              <w:rPr>
                <w:rFonts w:ascii="Arial Narrow" w:hAnsi="Arial Narrow" w:cs="Tahoma"/>
              </w:rPr>
              <w:t xml:space="preserve">                </w:t>
            </w:r>
            <w:r w:rsidR="00E522ED">
              <w:rPr>
                <w:rFonts w:ascii="Arial Narrow" w:hAnsi="Arial Narrow" w:cs="Tahoma"/>
              </w:rPr>
              <w:t>6.00</w:t>
            </w:r>
          </w:p>
        </w:tc>
      </w:tr>
      <w:tr w:rsidR="0052364A" w:rsidRPr="004A20BD" w:rsidTr="00711E34">
        <w:trPr>
          <w:cantSplit/>
          <w:jc w:val="center"/>
        </w:trPr>
        <w:tc>
          <w:tcPr>
            <w:tcW w:w="5943" w:type="dxa"/>
            <w:vAlign w:val="center"/>
          </w:tcPr>
          <w:p w:rsidR="0052364A" w:rsidRPr="004A20BD" w:rsidRDefault="0052364A" w:rsidP="00E75F6F">
            <w:pPr>
              <w:numPr>
                <w:ilvl w:val="1"/>
                <w:numId w:val="61"/>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popular.</w:t>
            </w:r>
          </w:p>
        </w:tc>
        <w:tc>
          <w:tcPr>
            <w:tcW w:w="3119" w:type="dxa"/>
            <w:vAlign w:val="center"/>
          </w:tcPr>
          <w:p w:rsidR="0052364A" w:rsidRPr="004A20BD" w:rsidRDefault="00AD2151" w:rsidP="00AD2151">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E522ED">
              <w:rPr>
                <w:rFonts w:ascii="Arial Narrow" w:hAnsi="Arial Narrow" w:cs="Tahoma"/>
              </w:rPr>
              <w:t>6.00</w:t>
            </w:r>
          </w:p>
        </w:tc>
      </w:tr>
      <w:tr w:rsidR="00EE06C8" w:rsidRPr="004A20BD" w:rsidTr="00711E34">
        <w:trPr>
          <w:cantSplit/>
          <w:jc w:val="center"/>
        </w:trPr>
        <w:tc>
          <w:tcPr>
            <w:tcW w:w="5943" w:type="dxa"/>
            <w:vAlign w:val="center"/>
          </w:tcPr>
          <w:p w:rsidR="00EE06C8" w:rsidRPr="004A20BD" w:rsidRDefault="00EE06C8" w:rsidP="00E75F6F">
            <w:pPr>
              <w:numPr>
                <w:ilvl w:val="1"/>
                <w:numId w:val="61"/>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social.</w:t>
            </w:r>
            <w:r w:rsidR="00AD2151">
              <w:rPr>
                <w:rFonts w:ascii="Arial Narrow" w:eastAsia="Arial Unicode MS" w:hAnsi="Arial Narrow" w:cs="Tahoma"/>
              </w:rPr>
              <w:t xml:space="preserve">                           </w:t>
            </w:r>
          </w:p>
        </w:tc>
        <w:tc>
          <w:tcPr>
            <w:tcW w:w="3119" w:type="dxa"/>
            <w:vAlign w:val="center"/>
          </w:tcPr>
          <w:p w:rsidR="00EE06C8" w:rsidRPr="00AD2151" w:rsidRDefault="00AD2151" w:rsidP="00AD2151">
            <w:pPr>
              <w:spacing w:after="0" w:line="240" w:lineRule="auto"/>
              <w:rPr>
                <w:rFonts w:ascii="Arial Narrow" w:hAnsi="Arial Narrow"/>
              </w:rPr>
            </w:pPr>
            <w:r>
              <w:rPr>
                <w:rFonts w:ascii="Arial Narrow" w:hAnsi="Arial Narrow" w:cs="Tahoma"/>
              </w:rPr>
              <w:t xml:space="preserve">        </w:t>
            </w:r>
            <w:r w:rsidR="00711E34" w:rsidRPr="00AD2151">
              <w:rPr>
                <w:rFonts w:ascii="Arial Narrow" w:hAnsi="Arial Narrow" w:cs="Tahoma"/>
              </w:rPr>
              <w:t xml:space="preserve"> </w:t>
            </w:r>
            <w:r>
              <w:rPr>
                <w:rFonts w:ascii="Arial Narrow" w:hAnsi="Arial Narrow" w:cs="Tahoma"/>
              </w:rPr>
              <w:t xml:space="preserve"> </w:t>
            </w:r>
            <w:r w:rsidR="00711E34" w:rsidRPr="00AD2151">
              <w:rPr>
                <w:rFonts w:ascii="Arial Narrow" w:hAnsi="Arial Narrow" w:cs="Tahoma"/>
              </w:rPr>
              <w:t xml:space="preserve"> </w:t>
            </w:r>
            <w:r>
              <w:rPr>
                <w:rFonts w:ascii="Arial Narrow" w:hAnsi="Arial Narrow" w:cs="Tahoma"/>
              </w:rPr>
              <w:t>1.00</w:t>
            </w:r>
            <w:r w:rsidR="00711E34" w:rsidRPr="00AD2151">
              <w:rPr>
                <w:rFonts w:ascii="Arial Narrow" w:hAnsi="Arial Narrow" w:cs="Tahoma"/>
              </w:rPr>
              <w:t xml:space="preserve">           </w:t>
            </w:r>
            <w:r w:rsidRPr="00AD2151">
              <w:rPr>
                <w:rFonts w:ascii="Arial Narrow" w:hAnsi="Arial Narrow" w:cs="Tahoma"/>
              </w:rPr>
              <w:t xml:space="preserve">  </w:t>
            </w:r>
            <w:r>
              <w:rPr>
                <w:rFonts w:ascii="Arial Narrow" w:hAnsi="Arial Narrow" w:cs="Tahoma"/>
              </w:rPr>
              <w:t xml:space="preserve">  </w:t>
            </w:r>
            <w:r w:rsidR="00711E34" w:rsidRPr="00AD2151">
              <w:rPr>
                <w:rFonts w:ascii="Arial Narrow" w:hAnsi="Arial Narrow" w:cs="Tahoma"/>
              </w:rPr>
              <w:t xml:space="preserve">  </w:t>
            </w:r>
            <w:r w:rsidR="00B77CD2" w:rsidRPr="00AD2151">
              <w:rPr>
                <w:rFonts w:ascii="Arial Narrow" w:hAnsi="Arial Narrow" w:cs="Tahoma"/>
              </w:rPr>
              <w:t>6.</w:t>
            </w:r>
            <w:r w:rsidR="00E522ED" w:rsidRPr="00AD2151">
              <w:rPr>
                <w:rFonts w:ascii="Arial Narrow" w:hAnsi="Arial Narrow" w:cs="Tahoma"/>
              </w:rPr>
              <w:t>30</w:t>
            </w:r>
          </w:p>
        </w:tc>
      </w:tr>
      <w:tr w:rsidR="00EE06C8" w:rsidRPr="004A20BD" w:rsidTr="00711E34">
        <w:trPr>
          <w:cantSplit/>
          <w:jc w:val="center"/>
        </w:trPr>
        <w:tc>
          <w:tcPr>
            <w:tcW w:w="5943" w:type="dxa"/>
            <w:vAlign w:val="center"/>
          </w:tcPr>
          <w:p w:rsidR="00EE06C8" w:rsidRPr="004A20BD" w:rsidRDefault="00EE06C8" w:rsidP="00E75F6F">
            <w:pPr>
              <w:numPr>
                <w:ilvl w:val="1"/>
                <w:numId w:val="61"/>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medio.</w:t>
            </w:r>
          </w:p>
        </w:tc>
        <w:tc>
          <w:tcPr>
            <w:tcW w:w="3119" w:type="dxa"/>
            <w:vAlign w:val="center"/>
          </w:tcPr>
          <w:p w:rsidR="00EE06C8" w:rsidRPr="004A20BD" w:rsidRDefault="00AD2151" w:rsidP="00AD2151">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Pr>
                <w:rFonts w:ascii="Arial Narrow" w:hAnsi="Arial Narrow" w:cs="Tahoma"/>
              </w:rPr>
              <w:t>7.</w:t>
            </w:r>
            <w:r w:rsidR="00E522ED">
              <w:rPr>
                <w:rFonts w:ascii="Arial Narrow" w:hAnsi="Arial Narrow" w:cs="Tahoma"/>
              </w:rPr>
              <w:t>0</w:t>
            </w:r>
            <w:r>
              <w:rPr>
                <w:rFonts w:ascii="Arial Narrow" w:hAnsi="Arial Narrow" w:cs="Tahoma"/>
              </w:rPr>
              <w:t>0</w:t>
            </w:r>
          </w:p>
        </w:tc>
      </w:tr>
      <w:tr w:rsidR="00EE06C8" w:rsidRPr="004A20BD" w:rsidTr="00711E34">
        <w:trPr>
          <w:cantSplit/>
          <w:jc w:val="center"/>
        </w:trPr>
        <w:tc>
          <w:tcPr>
            <w:tcW w:w="5943" w:type="dxa"/>
            <w:vAlign w:val="center"/>
          </w:tcPr>
          <w:p w:rsidR="00EE06C8" w:rsidRPr="004A20BD" w:rsidRDefault="00EE06C8" w:rsidP="00E75F6F">
            <w:pPr>
              <w:numPr>
                <w:ilvl w:val="1"/>
                <w:numId w:val="61"/>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medio.</w:t>
            </w:r>
            <w:r w:rsidR="00AD2151">
              <w:rPr>
                <w:rFonts w:ascii="Arial Narrow" w:eastAsia="Arial Unicode MS" w:hAnsi="Arial Narrow" w:cs="Tahoma"/>
              </w:rPr>
              <w:t xml:space="preserve"> </w:t>
            </w:r>
          </w:p>
        </w:tc>
        <w:tc>
          <w:tcPr>
            <w:tcW w:w="3119" w:type="dxa"/>
            <w:vAlign w:val="center"/>
          </w:tcPr>
          <w:p w:rsidR="00EE06C8" w:rsidRPr="004A20BD" w:rsidRDefault="00AD2151" w:rsidP="00AD2151">
            <w:pPr>
              <w:spacing w:after="0" w:line="240" w:lineRule="auto"/>
              <w:rPr>
                <w:rFonts w:ascii="Arial Narrow" w:hAnsi="Arial Narrow"/>
              </w:rPr>
            </w:pPr>
            <w:r>
              <w:rPr>
                <w:rFonts w:ascii="Arial Narrow" w:hAnsi="Arial Narrow" w:cs="Tahoma"/>
              </w:rPr>
              <w:t xml:space="preserve">          </w:t>
            </w:r>
            <w:r w:rsidR="00711E34">
              <w:rPr>
                <w:rFonts w:ascii="Arial Narrow" w:hAnsi="Arial Narrow" w:cs="Tahoma"/>
              </w:rPr>
              <w:t xml:space="preserve"> </w:t>
            </w:r>
            <w:r>
              <w:rPr>
                <w:rFonts w:ascii="Arial Narrow" w:hAnsi="Arial Narrow" w:cs="Tahoma"/>
              </w:rPr>
              <w:t xml:space="preserve">1.00            </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E522ED">
              <w:rPr>
                <w:rFonts w:ascii="Arial Narrow" w:hAnsi="Arial Narrow" w:cs="Tahoma"/>
              </w:rPr>
              <w:t>8.00</w:t>
            </w:r>
          </w:p>
        </w:tc>
      </w:tr>
      <w:tr w:rsidR="00EE06C8" w:rsidRPr="004A20BD" w:rsidTr="00711E34">
        <w:trPr>
          <w:cantSplit/>
          <w:jc w:val="center"/>
        </w:trPr>
        <w:tc>
          <w:tcPr>
            <w:tcW w:w="5943" w:type="dxa"/>
            <w:vAlign w:val="center"/>
          </w:tcPr>
          <w:p w:rsidR="00EE06C8" w:rsidRPr="004A20BD" w:rsidRDefault="00EE06C8" w:rsidP="00E75F6F">
            <w:pPr>
              <w:numPr>
                <w:ilvl w:val="1"/>
                <w:numId w:val="61"/>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alto.</w:t>
            </w:r>
          </w:p>
        </w:tc>
        <w:tc>
          <w:tcPr>
            <w:tcW w:w="3119" w:type="dxa"/>
            <w:vAlign w:val="center"/>
          </w:tcPr>
          <w:p w:rsidR="00EE06C8" w:rsidRPr="004A20BD" w:rsidRDefault="00AD2151" w:rsidP="00AD2151">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E522ED">
              <w:rPr>
                <w:rFonts w:ascii="Arial Narrow" w:hAnsi="Arial Narrow" w:cs="Tahoma"/>
              </w:rPr>
              <w:t>9.00</w:t>
            </w:r>
          </w:p>
        </w:tc>
      </w:tr>
      <w:tr w:rsidR="00EE06C8" w:rsidRPr="004A20BD" w:rsidTr="00711E34">
        <w:trPr>
          <w:cantSplit/>
          <w:jc w:val="center"/>
        </w:trPr>
        <w:tc>
          <w:tcPr>
            <w:tcW w:w="5943" w:type="dxa"/>
            <w:vAlign w:val="center"/>
          </w:tcPr>
          <w:p w:rsidR="00EE06C8" w:rsidRPr="004A20BD" w:rsidRDefault="00EE06C8" w:rsidP="00E75F6F">
            <w:pPr>
              <w:numPr>
                <w:ilvl w:val="1"/>
                <w:numId w:val="61"/>
              </w:numPr>
              <w:spacing w:after="0" w:line="240" w:lineRule="auto"/>
              <w:jc w:val="both"/>
              <w:rPr>
                <w:rFonts w:ascii="Arial Narrow" w:eastAsia="Arial Unicode MS" w:hAnsi="Arial Narrow" w:cs="Tahoma"/>
                <w:color w:val="FF0000"/>
              </w:rPr>
            </w:pPr>
            <w:r w:rsidRPr="004A20BD">
              <w:rPr>
                <w:rFonts w:ascii="Arial Narrow" w:eastAsia="Arial Unicode MS" w:hAnsi="Arial Narrow" w:cs="Tahoma"/>
              </w:rPr>
              <w:t>Fraccionamiento campestre.</w:t>
            </w:r>
          </w:p>
        </w:tc>
        <w:tc>
          <w:tcPr>
            <w:tcW w:w="3119" w:type="dxa"/>
            <w:vAlign w:val="center"/>
          </w:tcPr>
          <w:p w:rsidR="00EE06C8" w:rsidRPr="004A20BD" w:rsidRDefault="00AD2151" w:rsidP="00437D98">
            <w:pPr>
              <w:spacing w:after="0" w:line="240" w:lineRule="auto"/>
              <w:rPr>
                <w:rFonts w:ascii="Arial Narrow" w:hAnsi="Arial Narrow"/>
              </w:rPr>
            </w:pPr>
            <w:r>
              <w:rPr>
                <w:rFonts w:ascii="Arial Narrow" w:hAnsi="Arial Narrow" w:cs="Tahoma"/>
              </w:rPr>
              <w:t xml:space="preserve">         </w:t>
            </w:r>
            <w:r w:rsidR="00711E34">
              <w:rPr>
                <w:rFonts w:ascii="Arial Narrow" w:hAnsi="Arial Narrow" w:cs="Tahoma"/>
              </w:rPr>
              <w:t xml:space="preserve">  </w:t>
            </w:r>
            <w:r>
              <w:rPr>
                <w:rFonts w:ascii="Arial Narrow" w:hAnsi="Arial Narrow" w:cs="Tahoma"/>
              </w:rPr>
              <w:t>1.00</w:t>
            </w:r>
            <w:r w:rsidR="00711E34">
              <w:rPr>
                <w:rFonts w:ascii="Arial Narrow" w:hAnsi="Arial Narrow" w:cs="Tahoma"/>
              </w:rPr>
              <w:t xml:space="preserve">          </w:t>
            </w:r>
            <w:r>
              <w:rPr>
                <w:rFonts w:ascii="Arial Narrow" w:hAnsi="Arial Narrow" w:cs="Tahoma"/>
              </w:rPr>
              <w:t xml:space="preserve">      </w:t>
            </w:r>
            <w:r w:rsidR="00E522ED">
              <w:rPr>
                <w:rFonts w:ascii="Arial Narrow" w:hAnsi="Arial Narrow" w:cs="Tahoma"/>
              </w:rPr>
              <w:t>10.00</w:t>
            </w:r>
          </w:p>
        </w:tc>
      </w:tr>
      <w:tr w:rsidR="00E75F6F" w:rsidRPr="004A20BD" w:rsidTr="00711E34">
        <w:trPr>
          <w:cantSplit/>
          <w:jc w:val="center"/>
        </w:trPr>
        <w:tc>
          <w:tcPr>
            <w:tcW w:w="5943" w:type="dxa"/>
          </w:tcPr>
          <w:p w:rsidR="00E75F6F" w:rsidRPr="004A20BD" w:rsidRDefault="00E75F6F" w:rsidP="00E75F6F">
            <w:pPr>
              <w:numPr>
                <w:ilvl w:val="0"/>
                <w:numId w:val="61"/>
              </w:numPr>
              <w:spacing w:after="0" w:line="240" w:lineRule="auto"/>
              <w:jc w:val="both"/>
              <w:rPr>
                <w:rFonts w:ascii="Arial Narrow" w:eastAsia="Arial Unicode MS" w:hAnsi="Arial Narrow" w:cs="Tahoma"/>
                <w:b/>
              </w:rPr>
            </w:pPr>
            <w:r w:rsidRPr="004A20BD">
              <w:rPr>
                <w:rFonts w:ascii="Arial Narrow" w:eastAsia="Arial Unicode MS" w:hAnsi="Arial Narrow" w:cs="Tahoma"/>
                <w:b/>
              </w:rPr>
              <w:t>Comercial y/o de servicios:</w:t>
            </w:r>
          </w:p>
        </w:tc>
        <w:tc>
          <w:tcPr>
            <w:tcW w:w="3119" w:type="dxa"/>
            <w:vAlign w:val="center"/>
          </w:tcPr>
          <w:p w:rsidR="00E75F6F" w:rsidRPr="004A20BD" w:rsidRDefault="00E75F6F" w:rsidP="00E75F6F">
            <w:pPr>
              <w:spacing w:after="0" w:line="240" w:lineRule="auto"/>
              <w:jc w:val="center"/>
              <w:rPr>
                <w:rFonts w:ascii="Arial Narrow" w:hAnsi="Arial Narrow" w:cs="Tahoma"/>
              </w:rPr>
            </w:pPr>
          </w:p>
        </w:tc>
      </w:tr>
      <w:tr w:rsidR="00E75F6F" w:rsidRPr="004A20BD" w:rsidTr="00711E34">
        <w:trPr>
          <w:cantSplit/>
          <w:jc w:val="center"/>
        </w:trPr>
        <w:tc>
          <w:tcPr>
            <w:tcW w:w="5943" w:type="dxa"/>
          </w:tcPr>
          <w:p w:rsidR="00E75F6F" w:rsidRPr="004A20BD" w:rsidRDefault="00E75F6F" w:rsidP="00351CD6">
            <w:pPr>
              <w:numPr>
                <w:ilvl w:val="1"/>
                <w:numId w:val="65"/>
              </w:numPr>
              <w:spacing w:after="0" w:line="240" w:lineRule="auto"/>
              <w:jc w:val="both"/>
              <w:rPr>
                <w:rFonts w:ascii="Arial Narrow" w:eastAsia="Arial Unicode MS" w:hAnsi="Arial Narrow" w:cs="Tahoma"/>
                <w:b/>
              </w:rPr>
            </w:pPr>
            <w:r w:rsidRPr="004A20BD">
              <w:rPr>
                <w:rFonts w:ascii="Arial Narrow" w:eastAsia="Arial Unicode MS" w:hAnsi="Arial Narrow" w:cs="Tahoma"/>
                <w:b/>
              </w:rPr>
              <w:t>Comercial:</w:t>
            </w:r>
          </w:p>
        </w:tc>
        <w:tc>
          <w:tcPr>
            <w:tcW w:w="3119" w:type="dxa"/>
            <w:vAlign w:val="center"/>
          </w:tcPr>
          <w:p w:rsidR="00E75F6F" w:rsidRPr="004A20BD" w:rsidRDefault="00E75F6F" w:rsidP="00E75F6F">
            <w:pPr>
              <w:spacing w:after="0" w:line="240" w:lineRule="auto"/>
              <w:jc w:val="center"/>
              <w:rPr>
                <w:rFonts w:ascii="Arial Narrow" w:hAnsi="Arial Narrow" w:cs="Tahoma"/>
              </w:rPr>
            </w:pPr>
          </w:p>
        </w:tc>
      </w:tr>
      <w:tr w:rsidR="003B757A" w:rsidRPr="004A20BD" w:rsidTr="00711E34">
        <w:trPr>
          <w:cantSplit/>
          <w:jc w:val="center"/>
        </w:trPr>
        <w:tc>
          <w:tcPr>
            <w:tcW w:w="5943" w:type="dxa"/>
          </w:tcPr>
          <w:p w:rsidR="003B757A" w:rsidRPr="004A20BD" w:rsidRDefault="003B757A" w:rsidP="003B757A">
            <w:pPr>
              <w:numPr>
                <w:ilvl w:val="2"/>
                <w:numId w:val="62"/>
              </w:numPr>
              <w:spacing w:after="0" w:line="240" w:lineRule="auto"/>
              <w:jc w:val="both"/>
              <w:rPr>
                <w:rFonts w:ascii="Arial Narrow" w:eastAsia="Arial Unicode MS" w:hAnsi="Arial Narrow" w:cs="Tahoma"/>
                <w:color w:val="000000"/>
              </w:rPr>
            </w:pPr>
            <w:r w:rsidRPr="004A20BD">
              <w:rPr>
                <w:rFonts w:ascii="Arial Narrow" w:eastAsia="Arial Unicode MS" w:hAnsi="Arial Narrow" w:cs="Tahoma"/>
                <w:color w:val="000000"/>
              </w:rPr>
              <w:t>Fraccionamiento habitacional económico.</w:t>
            </w:r>
          </w:p>
        </w:tc>
        <w:tc>
          <w:tcPr>
            <w:tcW w:w="3119" w:type="dxa"/>
            <w:vAlign w:val="center"/>
          </w:tcPr>
          <w:p w:rsidR="003B757A" w:rsidRPr="004A20BD" w:rsidRDefault="00AD2151" w:rsidP="00AD2151">
            <w:pPr>
              <w:spacing w:after="0" w:line="240" w:lineRule="auto"/>
              <w:rPr>
                <w:rFonts w:ascii="Arial Narrow" w:hAnsi="Arial Narrow"/>
              </w:rPr>
            </w:pPr>
            <w:r>
              <w:rPr>
                <w:rFonts w:ascii="Arial Narrow" w:hAnsi="Arial Narrow" w:cs="Tahoma"/>
              </w:rPr>
              <w:t xml:space="preserve">           1.00                 </w:t>
            </w:r>
            <w:r w:rsidR="00711E34">
              <w:rPr>
                <w:rFonts w:ascii="Arial Narrow" w:hAnsi="Arial Narrow" w:cs="Tahoma"/>
              </w:rPr>
              <w:t xml:space="preserve">  </w:t>
            </w:r>
            <w:r w:rsidR="00E522ED">
              <w:rPr>
                <w:rFonts w:ascii="Arial Narrow" w:hAnsi="Arial Narrow" w:cs="Tahoma"/>
              </w:rPr>
              <w:t>6.00</w:t>
            </w:r>
          </w:p>
        </w:tc>
      </w:tr>
      <w:tr w:rsidR="003B757A" w:rsidRPr="004A20BD" w:rsidTr="00711E34">
        <w:trPr>
          <w:cantSplit/>
          <w:jc w:val="center"/>
        </w:trPr>
        <w:tc>
          <w:tcPr>
            <w:tcW w:w="5943" w:type="dxa"/>
          </w:tcPr>
          <w:p w:rsidR="003B757A" w:rsidRPr="004A20BD" w:rsidRDefault="003B757A" w:rsidP="003B757A">
            <w:pPr>
              <w:numPr>
                <w:ilvl w:val="2"/>
                <w:numId w:val="62"/>
              </w:numPr>
              <w:spacing w:after="0" w:line="240" w:lineRule="auto"/>
              <w:jc w:val="both"/>
              <w:rPr>
                <w:rFonts w:ascii="Arial Narrow" w:eastAsia="Arial Unicode MS" w:hAnsi="Arial Narrow" w:cs="Tahoma"/>
                <w:color w:val="000000"/>
              </w:rPr>
            </w:pPr>
            <w:r w:rsidRPr="004A20BD">
              <w:rPr>
                <w:rFonts w:ascii="Arial Narrow" w:eastAsia="Arial Unicode MS" w:hAnsi="Arial Narrow" w:cs="Tahoma"/>
                <w:color w:val="000000"/>
              </w:rPr>
              <w:t>Fraccionamiento habitacional popular.</w:t>
            </w:r>
          </w:p>
        </w:tc>
        <w:tc>
          <w:tcPr>
            <w:tcW w:w="3119" w:type="dxa"/>
            <w:vAlign w:val="center"/>
          </w:tcPr>
          <w:p w:rsidR="003B757A" w:rsidRPr="004A20BD" w:rsidRDefault="00AD2151" w:rsidP="00AD2151">
            <w:pPr>
              <w:spacing w:after="0" w:line="240" w:lineRule="auto"/>
              <w:rPr>
                <w:rFonts w:ascii="Arial Narrow" w:hAnsi="Arial Narrow"/>
              </w:rPr>
            </w:pPr>
            <w:r>
              <w:rPr>
                <w:rFonts w:ascii="Arial Narrow" w:hAnsi="Arial Narrow" w:cs="Tahoma"/>
              </w:rPr>
              <w:t xml:space="preserve">           1.00  </w:t>
            </w:r>
            <w:r w:rsidR="00711E34">
              <w:rPr>
                <w:rFonts w:ascii="Arial Narrow" w:hAnsi="Arial Narrow" w:cs="Tahoma"/>
              </w:rPr>
              <w:t xml:space="preserve">                 </w:t>
            </w:r>
            <w:r w:rsidR="00E522ED">
              <w:rPr>
                <w:rFonts w:ascii="Arial Narrow" w:hAnsi="Arial Narrow" w:cs="Tahoma"/>
              </w:rPr>
              <w:t>6.00</w:t>
            </w:r>
          </w:p>
        </w:tc>
      </w:tr>
      <w:tr w:rsidR="003B757A" w:rsidRPr="004A20BD" w:rsidTr="00711E34">
        <w:trPr>
          <w:cantSplit/>
          <w:jc w:val="center"/>
        </w:trPr>
        <w:tc>
          <w:tcPr>
            <w:tcW w:w="5943" w:type="dxa"/>
          </w:tcPr>
          <w:p w:rsidR="003B757A" w:rsidRPr="004A20BD" w:rsidRDefault="003B757A" w:rsidP="003B757A">
            <w:pPr>
              <w:numPr>
                <w:ilvl w:val="2"/>
                <w:numId w:val="62"/>
              </w:numPr>
              <w:spacing w:after="0" w:line="240" w:lineRule="auto"/>
              <w:jc w:val="both"/>
              <w:rPr>
                <w:rFonts w:ascii="Arial Narrow" w:eastAsia="Arial Unicode MS" w:hAnsi="Arial Narrow" w:cs="Tahoma"/>
                <w:color w:val="000000"/>
              </w:rPr>
            </w:pPr>
            <w:r w:rsidRPr="004A20BD">
              <w:rPr>
                <w:rFonts w:ascii="Arial Narrow" w:eastAsia="Arial Unicode MS" w:hAnsi="Arial Narrow" w:cs="Tahoma"/>
                <w:color w:val="000000"/>
              </w:rPr>
              <w:t>Fraccionamiento habitacional de interés social.</w:t>
            </w:r>
            <w:r w:rsidR="00AD2151">
              <w:rPr>
                <w:rFonts w:ascii="Arial Narrow" w:eastAsia="Arial Unicode MS" w:hAnsi="Arial Narrow" w:cs="Tahoma"/>
                <w:color w:val="000000"/>
              </w:rPr>
              <w:t xml:space="preserve"> </w:t>
            </w:r>
          </w:p>
        </w:tc>
        <w:tc>
          <w:tcPr>
            <w:tcW w:w="3119" w:type="dxa"/>
            <w:vAlign w:val="center"/>
          </w:tcPr>
          <w:p w:rsidR="003B757A" w:rsidRPr="004A20BD" w:rsidRDefault="00AD2151" w:rsidP="00AD2151">
            <w:pPr>
              <w:spacing w:after="0" w:line="240" w:lineRule="auto"/>
              <w:rPr>
                <w:rFonts w:ascii="Arial Narrow" w:hAnsi="Arial Narrow"/>
              </w:rPr>
            </w:pPr>
            <w:r>
              <w:rPr>
                <w:rFonts w:ascii="Arial Narrow" w:hAnsi="Arial Narrow" w:cs="Tahoma"/>
              </w:rPr>
              <w:t xml:space="preserve">           1.00  </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E522ED">
              <w:rPr>
                <w:rFonts w:ascii="Arial Narrow" w:hAnsi="Arial Narrow" w:cs="Tahoma"/>
              </w:rPr>
              <w:t>8.00</w:t>
            </w:r>
          </w:p>
        </w:tc>
      </w:tr>
      <w:tr w:rsidR="003B757A" w:rsidRPr="004A20BD" w:rsidTr="00711E34">
        <w:trPr>
          <w:cantSplit/>
          <w:jc w:val="center"/>
        </w:trPr>
        <w:tc>
          <w:tcPr>
            <w:tcW w:w="5943" w:type="dxa"/>
          </w:tcPr>
          <w:p w:rsidR="003B757A" w:rsidRPr="004A20BD" w:rsidRDefault="003B757A" w:rsidP="003B757A">
            <w:pPr>
              <w:numPr>
                <w:ilvl w:val="2"/>
                <w:numId w:val="62"/>
              </w:numPr>
              <w:spacing w:after="0" w:line="240" w:lineRule="auto"/>
              <w:jc w:val="both"/>
              <w:rPr>
                <w:rFonts w:ascii="Arial Narrow" w:eastAsia="Arial Unicode MS" w:hAnsi="Arial Narrow" w:cs="Tahoma"/>
                <w:color w:val="000000"/>
              </w:rPr>
            </w:pPr>
            <w:r w:rsidRPr="004A20BD">
              <w:rPr>
                <w:rFonts w:ascii="Arial Narrow" w:eastAsia="Arial Unicode MS" w:hAnsi="Arial Narrow" w:cs="Tahoma"/>
                <w:color w:val="000000"/>
              </w:rPr>
              <w:t>Fraccionamiento habitacional de interés medio.</w:t>
            </w:r>
            <w:r w:rsidR="00437D98">
              <w:rPr>
                <w:rFonts w:ascii="Arial Narrow" w:eastAsia="Arial Unicode MS" w:hAnsi="Arial Narrow" w:cs="Tahoma"/>
                <w:color w:val="000000"/>
              </w:rPr>
              <w:t xml:space="preserve">  </w:t>
            </w:r>
          </w:p>
        </w:tc>
        <w:tc>
          <w:tcPr>
            <w:tcW w:w="3119" w:type="dxa"/>
            <w:vAlign w:val="center"/>
          </w:tcPr>
          <w:p w:rsidR="003B757A" w:rsidRPr="004A20BD" w:rsidRDefault="00437D98" w:rsidP="00437D98">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E522ED">
              <w:rPr>
                <w:rFonts w:ascii="Arial Narrow" w:hAnsi="Arial Narrow" w:cs="Tahoma"/>
              </w:rPr>
              <w:t>9.00</w:t>
            </w:r>
          </w:p>
        </w:tc>
      </w:tr>
      <w:tr w:rsidR="003B757A" w:rsidRPr="004A20BD" w:rsidTr="00711E34">
        <w:trPr>
          <w:cantSplit/>
          <w:jc w:val="center"/>
        </w:trPr>
        <w:tc>
          <w:tcPr>
            <w:tcW w:w="5943" w:type="dxa"/>
          </w:tcPr>
          <w:p w:rsidR="003B757A" w:rsidRPr="004A20BD" w:rsidRDefault="003B757A" w:rsidP="003B757A">
            <w:pPr>
              <w:numPr>
                <w:ilvl w:val="2"/>
                <w:numId w:val="62"/>
              </w:numPr>
              <w:spacing w:after="0" w:line="240" w:lineRule="auto"/>
              <w:jc w:val="both"/>
              <w:rPr>
                <w:rFonts w:ascii="Arial Narrow" w:eastAsia="Arial Unicode MS" w:hAnsi="Arial Narrow" w:cs="Tahoma"/>
                <w:color w:val="000000"/>
              </w:rPr>
            </w:pPr>
            <w:r w:rsidRPr="004A20BD">
              <w:rPr>
                <w:rFonts w:ascii="Arial Narrow" w:eastAsia="Arial Unicode MS" w:hAnsi="Arial Narrow" w:cs="Tahoma"/>
                <w:color w:val="000000"/>
              </w:rPr>
              <w:t>Fraccionamiento habitacional residencial medio</w:t>
            </w:r>
            <w:r w:rsidR="00437D98">
              <w:rPr>
                <w:rFonts w:ascii="Arial Narrow" w:eastAsia="Arial Unicode MS" w:hAnsi="Arial Narrow" w:cs="Tahoma"/>
                <w:color w:val="000000"/>
              </w:rPr>
              <w:t xml:space="preserve"> </w:t>
            </w:r>
            <w:r w:rsidRPr="004A20BD">
              <w:rPr>
                <w:rFonts w:ascii="Arial Narrow" w:eastAsia="Arial Unicode MS" w:hAnsi="Arial Narrow" w:cs="Tahoma"/>
                <w:color w:val="000000"/>
              </w:rPr>
              <w:t>.</w:t>
            </w:r>
          </w:p>
        </w:tc>
        <w:tc>
          <w:tcPr>
            <w:tcW w:w="3119" w:type="dxa"/>
            <w:vAlign w:val="center"/>
          </w:tcPr>
          <w:p w:rsidR="003B757A" w:rsidRPr="004A20BD" w:rsidRDefault="00437D98" w:rsidP="00437D98">
            <w:pPr>
              <w:spacing w:after="0" w:line="240" w:lineRule="auto"/>
              <w:rPr>
                <w:rFonts w:ascii="Arial Narrow" w:hAnsi="Arial Narrow"/>
              </w:rPr>
            </w:pPr>
            <w:r>
              <w:rPr>
                <w:rFonts w:ascii="Arial Narrow" w:hAnsi="Arial Narrow" w:cs="Tahoma"/>
              </w:rPr>
              <w:t xml:space="preserve">           1.00              </w:t>
            </w:r>
            <w:r w:rsidR="00711E34">
              <w:rPr>
                <w:rFonts w:ascii="Arial Narrow" w:hAnsi="Arial Narrow" w:cs="Tahoma"/>
              </w:rPr>
              <w:t xml:space="preserve">    </w:t>
            </w:r>
            <w:r w:rsidR="00E522ED">
              <w:rPr>
                <w:rFonts w:ascii="Arial Narrow" w:hAnsi="Arial Narrow" w:cs="Tahoma"/>
              </w:rPr>
              <w:t>10.00</w:t>
            </w:r>
          </w:p>
        </w:tc>
      </w:tr>
      <w:tr w:rsidR="003B757A" w:rsidRPr="004A20BD" w:rsidTr="00711E34">
        <w:trPr>
          <w:cantSplit/>
          <w:jc w:val="center"/>
        </w:trPr>
        <w:tc>
          <w:tcPr>
            <w:tcW w:w="5943" w:type="dxa"/>
          </w:tcPr>
          <w:p w:rsidR="003B757A" w:rsidRPr="004A20BD" w:rsidRDefault="003B757A" w:rsidP="003B757A">
            <w:pPr>
              <w:numPr>
                <w:ilvl w:val="2"/>
                <w:numId w:val="62"/>
              </w:numPr>
              <w:spacing w:after="0" w:line="240" w:lineRule="auto"/>
              <w:jc w:val="both"/>
              <w:rPr>
                <w:rFonts w:ascii="Arial Narrow" w:eastAsia="Arial Unicode MS" w:hAnsi="Arial Narrow" w:cs="Tahoma"/>
                <w:color w:val="000000"/>
              </w:rPr>
            </w:pPr>
            <w:r w:rsidRPr="004A20BD">
              <w:rPr>
                <w:rFonts w:ascii="Arial Narrow" w:eastAsia="Arial Unicode MS" w:hAnsi="Arial Narrow" w:cs="Tahoma"/>
                <w:color w:val="000000"/>
              </w:rPr>
              <w:t>Fraccionamiento habitacional residencial alto.</w:t>
            </w:r>
          </w:p>
        </w:tc>
        <w:tc>
          <w:tcPr>
            <w:tcW w:w="3119" w:type="dxa"/>
            <w:vAlign w:val="center"/>
          </w:tcPr>
          <w:p w:rsidR="003B757A" w:rsidRPr="004A20BD" w:rsidRDefault="00437D98" w:rsidP="00437D98">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E522ED">
              <w:rPr>
                <w:rFonts w:ascii="Arial Narrow" w:hAnsi="Arial Narrow" w:cs="Tahoma"/>
              </w:rPr>
              <w:t>11.00</w:t>
            </w:r>
          </w:p>
        </w:tc>
      </w:tr>
      <w:tr w:rsidR="003B757A" w:rsidRPr="004A20BD" w:rsidTr="00711E34">
        <w:trPr>
          <w:cantSplit/>
          <w:jc w:val="center"/>
        </w:trPr>
        <w:tc>
          <w:tcPr>
            <w:tcW w:w="5943" w:type="dxa"/>
          </w:tcPr>
          <w:p w:rsidR="003B757A" w:rsidRPr="004A20BD" w:rsidRDefault="003B757A" w:rsidP="003B757A">
            <w:pPr>
              <w:numPr>
                <w:ilvl w:val="2"/>
                <w:numId w:val="62"/>
              </w:numPr>
              <w:spacing w:after="0" w:line="240" w:lineRule="auto"/>
              <w:jc w:val="both"/>
              <w:rPr>
                <w:rFonts w:ascii="Arial Narrow" w:eastAsia="Arial Unicode MS" w:hAnsi="Arial Narrow" w:cs="Tahoma"/>
                <w:color w:val="000000"/>
              </w:rPr>
            </w:pPr>
            <w:r w:rsidRPr="004A20BD">
              <w:rPr>
                <w:rFonts w:ascii="Arial Narrow" w:eastAsia="Arial Unicode MS" w:hAnsi="Arial Narrow" w:cs="Tahoma"/>
                <w:color w:val="000000"/>
              </w:rPr>
              <w:t>Fraccionamiento campestre.</w:t>
            </w:r>
          </w:p>
        </w:tc>
        <w:tc>
          <w:tcPr>
            <w:tcW w:w="3119" w:type="dxa"/>
            <w:vAlign w:val="center"/>
          </w:tcPr>
          <w:p w:rsidR="003B757A" w:rsidRPr="004A20BD" w:rsidRDefault="00437D98" w:rsidP="00437D98">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E522ED">
              <w:rPr>
                <w:rFonts w:ascii="Arial Narrow" w:hAnsi="Arial Narrow" w:cs="Tahoma"/>
              </w:rPr>
              <w:t>12.00</w:t>
            </w:r>
          </w:p>
        </w:tc>
      </w:tr>
      <w:tr w:rsidR="00E75F6F" w:rsidRPr="004A20BD" w:rsidTr="00711E34">
        <w:trPr>
          <w:cantSplit/>
          <w:jc w:val="center"/>
        </w:trPr>
        <w:tc>
          <w:tcPr>
            <w:tcW w:w="5943" w:type="dxa"/>
            <w:vAlign w:val="center"/>
          </w:tcPr>
          <w:p w:rsidR="00E75F6F" w:rsidRPr="004A20BD" w:rsidRDefault="003B757A" w:rsidP="008550B0">
            <w:pPr>
              <w:numPr>
                <w:ilvl w:val="1"/>
                <w:numId w:val="63"/>
              </w:numPr>
              <w:spacing w:after="0" w:line="240" w:lineRule="auto"/>
              <w:jc w:val="both"/>
              <w:rPr>
                <w:rFonts w:ascii="Arial Narrow" w:eastAsia="Arial Unicode MS" w:hAnsi="Arial Narrow" w:cs="Tahoma"/>
                <w:b/>
              </w:rPr>
            </w:pPr>
            <w:r w:rsidRPr="004A20BD">
              <w:rPr>
                <w:rFonts w:ascii="Arial Narrow" w:eastAsia="Arial Unicode MS" w:hAnsi="Arial Narrow" w:cs="Tahoma"/>
                <w:b/>
              </w:rPr>
              <w:t>Servicios</w:t>
            </w:r>
            <w:r w:rsidR="008550B0" w:rsidRPr="004A20BD">
              <w:rPr>
                <w:rFonts w:ascii="Arial Narrow" w:eastAsia="Arial Unicode MS" w:hAnsi="Arial Narrow" w:cs="Tahoma"/>
                <w:b/>
              </w:rPr>
              <w:t>:</w:t>
            </w:r>
          </w:p>
        </w:tc>
        <w:tc>
          <w:tcPr>
            <w:tcW w:w="3119" w:type="dxa"/>
            <w:vAlign w:val="center"/>
          </w:tcPr>
          <w:p w:rsidR="00E75F6F" w:rsidRPr="004A20BD" w:rsidRDefault="00E75F6F" w:rsidP="001D5D2D">
            <w:pPr>
              <w:spacing w:after="0" w:line="240" w:lineRule="auto"/>
              <w:jc w:val="center"/>
              <w:rPr>
                <w:rFonts w:ascii="Arial Narrow" w:hAnsi="Arial Narrow" w:cs="Tahoma"/>
              </w:rPr>
            </w:pPr>
          </w:p>
        </w:tc>
      </w:tr>
      <w:tr w:rsidR="003B0A35" w:rsidRPr="004A20BD" w:rsidTr="00711E34">
        <w:trPr>
          <w:cantSplit/>
          <w:jc w:val="center"/>
        </w:trPr>
        <w:tc>
          <w:tcPr>
            <w:tcW w:w="5943" w:type="dxa"/>
            <w:vAlign w:val="center"/>
          </w:tcPr>
          <w:p w:rsidR="003B0A35" w:rsidRPr="004A20BD" w:rsidRDefault="003B0A35" w:rsidP="00351CD6">
            <w:pPr>
              <w:numPr>
                <w:ilvl w:val="2"/>
                <w:numId w:val="64"/>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económico.</w:t>
            </w:r>
          </w:p>
        </w:tc>
        <w:tc>
          <w:tcPr>
            <w:tcW w:w="3119" w:type="dxa"/>
            <w:vAlign w:val="center"/>
          </w:tcPr>
          <w:p w:rsidR="003B0A35"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6.00</w:t>
            </w:r>
          </w:p>
        </w:tc>
      </w:tr>
      <w:tr w:rsidR="003B0A35" w:rsidRPr="004A20BD" w:rsidTr="00711E34">
        <w:trPr>
          <w:cantSplit/>
          <w:jc w:val="center"/>
        </w:trPr>
        <w:tc>
          <w:tcPr>
            <w:tcW w:w="5943" w:type="dxa"/>
            <w:vAlign w:val="center"/>
          </w:tcPr>
          <w:p w:rsidR="003B0A35" w:rsidRPr="004A20BD" w:rsidRDefault="003B0A35" w:rsidP="00351CD6">
            <w:pPr>
              <w:numPr>
                <w:ilvl w:val="2"/>
                <w:numId w:val="64"/>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popular.</w:t>
            </w:r>
          </w:p>
        </w:tc>
        <w:tc>
          <w:tcPr>
            <w:tcW w:w="3119" w:type="dxa"/>
            <w:vAlign w:val="center"/>
          </w:tcPr>
          <w:p w:rsidR="003B0A35"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6.00</w:t>
            </w:r>
          </w:p>
        </w:tc>
      </w:tr>
      <w:tr w:rsidR="003B0A35" w:rsidRPr="004A20BD" w:rsidTr="00711E34">
        <w:trPr>
          <w:cantSplit/>
          <w:jc w:val="center"/>
        </w:trPr>
        <w:tc>
          <w:tcPr>
            <w:tcW w:w="5943" w:type="dxa"/>
          </w:tcPr>
          <w:p w:rsidR="003B0A35" w:rsidRPr="004A20BD" w:rsidRDefault="003B0A35" w:rsidP="00351CD6">
            <w:pPr>
              <w:numPr>
                <w:ilvl w:val="2"/>
                <w:numId w:val="64"/>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social.</w:t>
            </w:r>
            <w:r w:rsidR="007C0180">
              <w:rPr>
                <w:rFonts w:ascii="Arial Narrow" w:eastAsia="Arial Unicode MS" w:hAnsi="Arial Narrow" w:cs="Tahoma"/>
              </w:rPr>
              <w:t xml:space="preserve"> </w:t>
            </w:r>
          </w:p>
        </w:tc>
        <w:tc>
          <w:tcPr>
            <w:tcW w:w="3119" w:type="dxa"/>
            <w:vAlign w:val="center"/>
          </w:tcPr>
          <w:p w:rsidR="003B0A35"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8.00</w:t>
            </w:r>
          </w:p>
        </w:tc>
      </w:tr>
      <w:tr w:rsidR="003B0A35" w:rsidRPr="004A20BD" w:rsidTr="00711E34">
        <w:trPr>
          <w:cantSplit/>
          <w:jc w:val="center"/>
        </w:trPr>
        <w:tc>
          <w:tcPr>
            <w:tcW w:w="5943" w:type="dxa"/>
          </w:tcPr>
          <w:p w:rsidR="003B0A35" w:rsidRPr="004A20BD" w:rsidRDefault="003B0A35" w:rsidP="00351CD6">
            <w:pPr>
              <w:numPr>
                <w:ilvl w:val="2"/>
                <w:numId w:val="64"/>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medio.</w:t>
            </w:r>
          </w:p>
        </w:tc>
        <w:tc>
          <w:tcPr>
            <w:tcW w:w="3119" w:type="dxa"/>
            <w:vAlign w:val="center"/>
          </w:tcPr>
          <w:p w:rsidR="003B0A35"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9.00</w:t>
            </w:r>
          </w:p>
        </w:tc>
      </w:tr>
      <w:tr w:rsidR="003B0A35" w:rsidRPr="004A20BD" w:rsidTr="00711E34">
        <w:trPr>
          <w:cantSplit/>
          <w:jc w:val="center"/>
        </w:trPr>
        <w:tc>
          <w:tcPr>
            <w:tcW w:w="5943" w:type="dxa"/>
          </w:tcPr>
          <w:p w:rsidR="003B0A35" w:rsidRPr="004A20BD" w:rsidRDefault="003B0A35" w:rsidP="00351CD6">
            <w:pPr>
              <w:numPr>
                <w:ilvl w:val="2"/>
                <w:numId w:val="64"/>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medio.</w:t>
            </w:r>
          </w:p>
        </w:tc>
        <w:tc>
          <w:tcPr>
            <w:tcW w:w="3119" w:type="dxa"/>
            <w:vAlign w:val="center"/>
          </w:tcPr>
          <w:p w:rsidR="003B0A35"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10.00</w:t>
            </w:r>
          </w:p>
        </w:tc>
      </w:tr>
      <w:tr w:rsidR="003B0A35" w:rsidRPr="004A20BD" w:rsidTr="00711E34">
        <w:trPr>
          <w:cantSplit/>
          <w:jc w:val="center"/>
        </w:trPr>
        <w:tc>
          <w:tcPr>
            <w:tcW w:w="5943" w:type="dxa"/>
          </w:tcPr>
          <w:p w:rsidR="003B0A35" w:rsidRPr="004A20BD" w:rsidRDefault="003B0A35" w:rsidP="00351CD6">
            <w:pPr>
              <w:numPr>
                <w:ilvl w:val="2"/>
                <w:numId w:val="64"/>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alto.</w:t>
            </w:r>
          </w:p>
        </w:tc>
        <w:tc>
          <w:tcPr>
            <w:tcW w:w="3119" w:type="dxa"/>
            <w:vAlign w:val="center"/>
          </w:tcPr>
          <w:p w:rsidR="003B0A35"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11.00</w:t>
            </w:r>
          </w:p>
        </w:tc>
      </w:tr>
      <w:tr w:rsidR="003B0A35" w:rsidRPr="004A20BD" w:rsidTr="00711E34">
        <w:trPr>
          <w:cantSplit/>
          <w:jc w:val="center"/>
        </w:trPr>
        <w:tc>
          <w:tcPr>
            <w:tcW w:w="5943" w:type="dxa"/>
          </w:tcPr>
          <w:p w:rsidR="003B0A35" w:rsidRPr="00711E34" w:rsidRDefault="003B0A35" w:rsidP="00351CD6">
            <w:pPr>
              <w:numPr>
                <w:ilvl w:val="2"/>
                <w:numId w:val="64"/>
              </w:numPr>
              <w:spacing w:after="0" w:line="240" w:lineRule="auto"/>
              <w:jc w:val="both"/>
              <w:rPr>
                <w:rFonts w:ascii="Arial Narrow" w:eastAsia="Arial Unicode MS" w:hAnsi="Arial Narrow" w:cs="Tahoma"/>
                <w:color w:val="FF0000"/>
              </w:rPr>
            </w:pPr>
            <w:r w:rsidRPr="004A20BD">
              <w:rPr>
                <w:rFonts w:ascii="Arial Narrow" w:eastAsia="Arial Unicode MS" w:hAnsi="Arial Narrow" w:cs="Tahoma"/>
              </w:rPr>
              <w:t>Fraccionamiento campestre.</w:t>
            </w:r>
          </w:p>
          <w:p w:rsidR="00711E34" w:rsidRPr="004A20BD" w:rsidRDefault="00711E34" w:rsidP="00711E34">
            <w:pPr>
              <w:spacing w:after="0" w:line="240" w:lineRule="auto"/>
              <w:ind w:left="510"/>
              <w:jc w:val="both"/>
              <w:rPr>
                <w:rFonts w:ascii="Arial Narrow" w:eastAsia="Arial Unicode MS" w:hAnsi="Arial Narrow" w:cs="Tahoma"/>
                <w:color w:val="FF0000"/>
              </w:rPr>
            </w:pPr>
          </w:p>
        </w:tc>
        <w:tc>
          <w:tcPr>
            <w:tcW w:w="3119" w:type="dxa"/>
            <w:vAlign w:val="center"/>
          </w:tcPr>
          <w:p w:rsidR="003B0A35"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12.00</w:t>
            </w:r>
          </w:p>
        </w:tc>
      </w:tr>
      <w:tr w:rsidR="003B757A" w:rsidRPr="004A20BD" w:rsidTr="00711E34">
        <w:trPr>
          <w:cantSplit/>
          <w:jc w:val="center"/>
        </w:trPr>
        <w:tc>
          <w:tcPr>
            <w:tcW w:w="5943" w:type="dxa"/>
          </w:tcPr>
          <w:p w:rsidR="003B757A" w:rsidRPr="004A20BD" w:rsidRDefault="003971B1" w:rsidP="003971B1">
            <w:pPr>
              <w:numPr>
                <w:ilvl w:val="1"/>
                <w:numId w:val="66"/>
              </w:numPr>
              <w:spacing w:after="0" w:line="240" w:lineRule="auto"/>
              <w:jc w:val="both"/>
              <w:rPr>
                <w:rFonts w:ascii="Arial Narrow" w:eastAsia="Arial Unicode MS" w:hAnsi="Arial Narrow" w:cs="Tahoma"/>
              </w:rPr>
            </w:pPr>
            <w:r w:rsidRPr="004A20BD">
              <w:rPr>
                <w:rFonts w:ascii="Arial Narrow" w:eastAsia="Arial Unicode MS" w:hAnsi="Arial Narrow" w:cs="Tahoma"/>
                <w:b/>
              </w:rPr>
              <w:t>Gasolineras:</w:t>
            </w:r>
          </w:p>
        </w:tc>
        <w:tc>
          <w:tcPr>
            <w:tcW w:w="3119" w:type="dxa"/>
            <w:vAlign w:val="center"/>
          </w:tcPr>
          <w:p w:rsidR="003B757A" w:rsidRPr="004A20BD" w:rsidRDefault="003B757A" w:rsidP="003B757A">
            <w:pPr>
              <w:spacing w:after="0" w:line="240" w:lineRule="auto"/>
              <w:jc w:val="center"/>
              <w:rPr>
                <w:rFonts w:ascii="Arial Narrow" w:hAnsi="Arial Narrow" w:cs="Tahoma"/>
              </w:rPr>
            </w:pPr>
          </w:p>
        </w:tc>
      </w:tr>
      <w:tr w:rsidR="00FF1D07" w:rsidRPr="004A20BD" w:rsidTr="00711E34">
        <w:trPr>
          <w:cantSplit/>
          <w:jc w:val="center"/>
        </w:trPr>
        <w:tc>
          <w:tcPr>
            <w:tcW w:w="5943" w:type="dxa"/>
          </w:tcPr>
          <w:p w:rsidR="00FF1D07" w:rsidRPr="004A20BD" w:rsidRDefault="00FF1D07" w:rsidP="00FF1D07">
            <w:pPr>
              <w:numPr>
                <w:ilvl w:val="2"/>
                <w:numId w:val="67"/>
              </w:numPr>
              <w:spacing w:after="0" w:line="240" w:lineRule="auto"/>
              <w:jc w:val="both"/>
              <w:rPr>
                <w:rFonts w:ascii="Arial Narrow" w:eastAsia="Arial Unicode MS" w:hAnsi="Arial Narrow" w:cs="Tahoma"/>
              </w:rPr>
            </w:pPr>
            <w:r w:rsidRPr="004A20BD">
              <w:rPr>
                <w:rFonts w:ascii="Arial Narrow" w:eastAsia="Arial Unicode MS" w:hAnsi="Arial Narrow" w:cs="Tahoma"/>
              </w:rPr>
              <w:lastRenderedPageBreak/>
              <w:t>Fraccionamiento habitacional económico.</w:t>
            </w:r>
          </w:p>
        </w:tc>
        <w:tc>
          <w:tcPr>
            <w:tcW w:w="3119" w:type="dxa"/>
          </w:tcPr>
          <w:p w:rsidR="00FF1D07"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6.00</w:t>
            </w:r>
          </w:p>
        </w:tc>
      </w:tr>
      <w:tr w:rsidR="00FF1D07" w:rsidRPr="004A20BD" w:rsidTr="00711E34">
        <w:trPr>
          <w:cantSplit/>
          <w:jc w:val="center"/>
        </w:trPr>
        <w:tc>
          <w:tcPr>
            <w:tcW w:w="5943" w:type="dxa"/>
          </w:tcPr>
          <w:p w:rsidR="00FF1D07" w:rsidRPr="004A20BD" w:rsidRDefault="00FF1D07" w:rsidP="00FF1D07">
            <w:pPr>
              <w:numPr>
                <w:ilvl w:val="2"/>
                <w:numId w:val="67"/>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popular.</w:t>
            </w:r>
          </w:p>
        </w:tc>
        <w:tc>
          <w:tcPr>
            <w:tcW w:w="3119" w:type="dxa"/>
          </w:tcPr>
          <w:p w:rsidR="00FF1D07"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6.00</w:t>
            </w:r>
          </w:p>
        </w:tc>
      </w:tr>
      <w:tr w:rsidR="00FF1D07" w:rsidRPr="004A20BD" w:rsidTr="00711E34">
        <w:trPr>
          <w:cantSplit/>
          <w:jc w:val="center"/>
        </w:trPr>
        <w:tc>
          <w:tcPr>
            <w:tcW w:w="5943" w:type="dxa"/>
          </w:tcPr>
          <w:p w:rsidR="00FF1D07" w:rsidRPr="004A20BD" w:rsidRDefault="00FF1D07" w:rsidP="00FF1D07">
            <w:pPr>
              <w:numPr>
                <w:ilvl w:val="2"/>
                <w:numId w:val="67"/>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social.</w:t>
            </w:r>
          </w:p>
        </w:tc>
        <w:tc>
          <w:tcPr>
            <w:tcW w:w="3119" w:type="dxa"/>
          </w:tcPr>
          <w:p w:rsidR="00FF1D07"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8.00</w:t>
            </w:r>
          </w:p>
        </w:tc>
      </w:tr>
      <w:tr w:rsidR="00FF1D07" w:rsidRPr="004A20BD" w:rsidTr="00711E34">
        <w:trPr>
          <w:cantSplit/>
          <w:jc w:val="center"/>
        </w:trPr>
        <w:tc>
          <w:tcPr>
            <w:tcW w:w="5943" w:type="dxa"/>
          </w:tcPr>
          <w:p w:rsidR="00FF1D07" w:rsidRPr="004A20BD" w:rsidRDefault="00FF1D07" w:rsidP="00FF1D07">
            <w:pPr>
              <w:numPr>
                <w:ilvl w:val="2"/>
                <w:numId w:val="67"/>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medio.</w:t>
            </w:r>
          </w:p>
        </w:tc>
        <w:tc>
          <w:tcPr>
            <w:tcW w:w="3119" w:type="dxa"/>
          </w:tcPr>
          <w:p w:rsidR="00FF1D07"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9.00</w:t>
            </w:r>
          </w:p>
        </w:tc>
      </w:tr>
      <w:tr w:rsidR="00FF1D07" w:rsidRPr="004A20BD" w:rsidTr="00711E34">
        <w:trPr>
          <w:cantSplit/>
          <w:jc w:val="center"/>
        </w:trPr>
        <w:tc>
          <w:tcPr>
            <w:tcW w:w="5943" w:type="dxa"/>
          </w:tcPr>
          <w:p w:rsidR="00FF1D07" w:rsidRPr="004A20BD" w:rsidRDefault="00FF1D07" w:rsidP="00FF1D07">
            <w:pPr>
              <w:numPr>
                <w:ilvl w:val="2"/>
                <w:numId w:val="67"/>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medio.</w:t>
            </w:r>
          </w:p>
        </w:tc>
        <w:tc>
          <w:tcPr>
            <w:tcW w:w="3119" w:type="dxa"/>
          </w:tcPr>
          <w:p w:rsidR="00FF1D07"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10.00</w:t>
            </w:r>
          </w:p>
        </w:tc>
      </w:tr>
      <w:tr w:rsidR="00FF1D07" w:rsidRPr="004A20BD" w:rsidTr="00711E34">
        <w:trPr>
          <w:cantSplit/>
          <w:jc w:val="center"/>
        </w:trPr>
        <w:tc>
          <w:tcPr>
            <w:tcW w:w="5943" w:type="dxa"/>
          </w:tcPr>
          <w:p w:rsidR="00FF1D07" w:rsidRPr="004A20BD" w:rsidRDefault="00FF1D07" w:rsidP="00FF1D07">
            <w:pPr>
              <w:numPr>
                <w:ilvl w:val="2"/>
                <w:numId w:val="67"/>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alto.</w:t>
            </w:r>
          </w:p>
        </w:tc>
        <w:tc>
          <w:tcPr>
            <w:tcW w:w="3119" w:type="dxa"/>
          </w:tcPr>
          <w:p w:rsidR="00FF1D07"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11.00</w:t>
            </w:r>
          </w:p>
        </w:tc>
      </w:tr>
      <w:tr w:rsidR="00FF1D07" w:rsidRPr="004A20BD" w:rsidTr="00711E34">
        <w:trPr>
          <w:cantSplit/>
          <w:jc w:val="center"/>
        </w:trPr>
        <w:tc>
          <w:tcPr>
            <w:tcW w:w="5943" w:type="dxa"/>
          </w:tcPr>
          <w:p w:rsidR="00FF1D07" w:rsidRPr="004A20BD" w:rsidRDefault="00FF1D07" w:rsidP="00FF1D07">
            <w:pPr>
              <w:numPr>
                <w:ilvl w:val="2"/>
                <w:numId w:val="67"/>
              </w:numPr>
              <w:spacing w:after="0" w:line="240" w:lineRule="auto"/>
              <w:jc w:val="both"/>
              <w:rPr>
                <w:rFonts w:ascii="Arial Narrow" w:eastAsia="Arial Unicode MS" w:hAnsi="Arial Narrow" w:cs="Tahoma"/>
                <w:color w:val="FF0000"/>
              </w:rPr>
            </w:pPr>
            <w:r w:rsidRPr="004A20BD">
              <w:rPr>
                <w:rFonts w:ascii="Arial Narrow" w:eastAsia="Arial Unicode MS" w:hAnsi="Arial Narrow" w:cs="Tahoma"/>
              </w:rPr>
              <w:t>Rural.</w:t>
            </w:r>
          </w:p>
        </w:tc>
        <w:tc>
          <w:tcPr>
            <w:tcW w:w="3119" w:type="dxa"/>
          </w:tcPr>
          <w:p w:rsidR="00FF1D07" w:rsidRPr="004A20BD" w:rsidRDefault="007C0180" w:rsidP="00FF5100">
            <w:pPr>
              <w:spacing w:after="0" w:line="240" w:lineRule="auto"/>
              <w:rPr>
                <w:rFonts w:ascii="Arial Narrow" w:hAnsi="Arial Narrow" w:cs="Tahoma"/>
                <w:b/>
                <w:color w:val="00B0F0"/>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12.00</w:t>
            </w:r>
          </w:p>
        </w:tc>
      </w:tr>
      <w:tr w:rsidR="003B757A" w:rsidRPr="004A20BD" w:rsidTr="00711E34">
        <w:trPr>
          <w:cantSplit/>
          <w:jc w:val="center"/>
        </w:trPr>
        <w:tc>
          <w:tcPr>
            <w:tcW w:w="5943" w:type="dxa"/>
          </w:tcPr>
          <w:p w:rsidR="003B757A" w:rsidRPr="004A20BD" w:rsidRDefault="00751061" w:rsidP="002C4FAF">
            <w:pPr>
              <w:numPr>
                <w:ilvl w:val="1"/>
                <w:numId w:val="68"/>
              </w:numPr>
              <w:spacing w:after="0" w:line="240" w:lineRule="auto"/>
              <w:jc w:val="both"/>
              <w:rPr>
                <w:rFonts w:ascii="Arial Narrow" w:eastAsia="Arial Unicode MS" w:hAnsi="Arial Narrow" w:cs="Tahoma"/>
              </w:rPr>
            </w:pPr>
            <w:r w:rsidRPr="004A20BD">
              <w:rPr>
                <w:rFonts w:ascii="Arial Narrow" w:eastAsia="Arial Unicode MS" w:hAnsi="Arial Narrow" w:cs="Tahoma"/>
                <w:b/>
              </w:rPr>
              <w:t xml:space="preserve">Antenas de radio, telefonía celular, </w:t>
            </w:r>
            <w:r w:rsidR="002C4FAF" w:rsidRPr="004A20BD">
              <w:rPr>
                <w:rFonts w:ascii="Arial Narrow" w:eastAsia="Arial Unicode MS" w:hAnsi="Arial Narrow" w:cs="Tahoma"/>
                <w:b/>
              </w:rPr>
              <w:t>T.V.</w:t>
            </w:r>
            <w:r w:rsidRPr="004A20BD">
              <w:rPr>
                <w:rFonts w:ascii="Arial Narrow" w:eastAsia="Arial Unicode MS" w:hAnsi="Arial Narrow" w:cs="Tahoma"/>
                <w:b/>
              </w:rPr>
              <w:t>, comunicación (por unidad)</w:t>
            </w:r>
          </w:p>
        </w:tc>
        <w:tc>
          <w:tcPr>
            <w:tcW w:w="3119" w:type="dxa"/>
            <w:vAlign w:val="center"/>
          </w:tcPr>
          <w:p w:rsidR="003B757A" w:rsidRPr="004A20BD" w:rsidRDefault="003B757A" w:rsidP="003B757A">
            <w:pPr>
              <w:spacing w:after="0" w:line="240" w:lineRule="auto"/>
              <w:jc w:val="center"/>
              <w:rPr>
                <w:rFonts w:ascii="Arial Narrow" w:hAnsi="Arial Narrow" w:cs="Tahoma"/>
              </w:rPr>
            </w:pPr>
          </w:p>
        </w:tc>
      </w:tr>
      <w:tr w:rsidR="00F0406B" w:rsidRPr="004A20BD" w:rsidTr="00711E34">
        <w:trPr>
          <w:cantSplit/>
          <w:jc w:val="center"/>
        </w:trPr>
        <w:tc>
          <w:tcPr>
            <w:tcW w:w="5943" w:type="dxa"/>
          </w:tcPr>
          <w:p w:rsidR="00F0406B" w:rsidRPr="004A20BD" w:rsidRDefault="00F0406B" w:rsidP="00F0406B">
            <w:pPr>
              <w:numPr>
                <w:ilvl w:val="2"/>
                <w:numId w:val="69"/>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económico.</w:t>
            </w:r>
            <w:r w:rsidR="007C0180">
              <w:rPr>
                <w:rFonts w:ascii="Arial Narrow" w:eastAsia="Arial Unicode MS" w:hAnsi="Arial Narrow" w:cs="Tahoma"/>
              </w:rPr>
              <w:t xml:space="preserve"> </w:t>
            </w:r>
          </w:p>
        </w:tc>
        <w:tc>
          <w:tcPr>
            <w:tcW w:w="3119" w:type="dxa"/>
          </w:tcPr>
          <w:p w:rsidR="00F0406B"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6.00</w:t>
            </w:r>
          </w:p>
        </w:tc>
      </w:tr>
      <w:tr w:rsidR="00F0406B" w:rsidRPr="004A20BD" w:rsidTr="00711E34">
        <w:trPr>
          <w:cantSplit/>
          <w:jc w:val="center"/>
        </w:trPr>
        <w:tc>
          <w:tcPr>
            <w:tcW w:w="5943" w:type="dxa"/>
          </w:tcPr>
          <w:p w:rsidR="00F0406B" w:rsidRPr="004A20BD" w:rsidRDefault="00F0406B" w:rsidP="00F0406B">
            <w:pPr>
              <w:numPr>
                <w:ilvl w:val="2"/>
                <w:numId w:val="69"/>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popular.</w:t>
            </w:r>
          </w:p>
        </w:tc>
        <w:tc>
          <w:tcPr>
            <w:tcW w:w="3119" w:type="dxa"/>
          </w:tcPr>
          <w:p w:rsidR="00F0406B"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6.00</w:t>
            </w:r>
          </w:p>
        </w:tc>
      </w:tr>
      <w:tr w:rsidR="00F0406B" w:rsidRPr="004A20BD" w:rsidTr="00711E34">
        <w:trPr>
          <w:cantSplit/>
          <w:jc w:val="center"/>
        </w:trPr>
        <w:tc>
          <w:tcPr>
            <w:tcW w:w="5943" w:type="dxa"/>
          </w:tcPr>
          <w:p w:rsidR="00F0406B" w:rsidRPr="004A20BD" w:rsidRDefault="00F0406B" w:rsidP="00F0406B">
            <w:pPr>
              <w:numPr>
                <w:ilvl w:val="2"/>
                <w:numId w:val="69"/>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social.</w:t>
            </w:r>
          </w:p>
        </w:tc>
        <w:tc>
          <w:tcPr>
            <w:tcW w:w="3119" w:type="dxa"/>
          </w:tcPr>
          <w:p w:rsidR="00F0406B"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6.00</w:t>
            </w:r>
          </w:p>
        </w:tc>
      </w:tr>
      <w:tr w:rsidR="00F0406B" w:rsidRPr="004A20BD" w:rsidTr="00711E34">
        <w:trPr>
          <w:cantSplit/>
          <w:jc w:val="center"/>
        </w:trPr>
        <w:tc>
          <w:tcPr>
            <w:tcW w:w="5943" w:type="dxa"/>
          </w:tcPr>
          <w:p w:rsidR="00F0406B" w:rsidRPr="004A20BD" w:rsidRDefault="00F0406B" w:rsidP="00F0406B">
            <w:pPr>
              <w:numPr>
                <w:ilvl w:val="2"/>
                <w:numId w:val="69"/>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medio.</w:t>
            </w:r>
            <w:r w:rsidR="007C0180">
              <w:rPr>
                <w:rFonts w:ascii="Arial Narrow" w:eastAsia="Arial Unicode MS" w:hAnsi="Arial Narrow" w:cs="Tahoma"/>
              </w:rPr>
              <w:t xml:space="preserve"> </w:t>
            </w:r>
          </w:p>
        </w:tc>
        <w:tc>
          <w:tcPr>
            <w:tcW w:w="3119" w:type="dxa"/>
          </w:tcPr>
          <w:p w:rsidR="00F0406B"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7.00</w:t>
            </w:r>
          </w:p>
        </w:tc>
      </w:tr>
      <w:tr w:rsidR="00F0406B" w:rsidRPr="004A20BD" w:rsidTr="00711E34">
        <w:trPr>
          <w:cantSplit/>
          <w:jc w:val="center"/>
        </w:trPr>
        <w:tc>
          <w:tcPr>
            <w:tcW w:w="5943" w:type="dxa"/>
          </w:tcPr>
          <w:p w:rsidR="00F0406B" w:rsidRPr="004A20BD" w:rsidRDefault="00F0406B" w:rsidP="00F0406B">
            <w:pPr>
              <w:numPr>
                <w:ilvl w:val="2"/>
                <w:numId w:val="69"/>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medio.</w:t>
            </w:r>
          </w:p>
        </w:tc>
        <w:tc>
          <w:tcPr>
            <w:tcW w:w="3119" w:type="dxa"/>
          </w:tcPr>
          <w:p w:rsidR="00F0406B"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8.00</w:t>
            </w:r>
          </w:p>
        </w:tc>
      </w:tr>
      <w:tr w:rsidR="00F0406B" w:rsidRPr="004A20BD" w:rsidTr="00711E34">
        <w:trPr>
          <w:cantSplit/>
          <w:jc w:val="center"/>
        </w:trPr>
        <w:tc>
          <w:tcPr>
            <w:tcW w:w="5943" w:type="dxa"/>
          </w:tcPr>
          <w:p w:rsidR="00F0406B" w:rsidRPr="004A20BD" w:rsidRDefault="00F0406B" w:rsidP="00F0406B">
            <w:pPr>
              <w:numPr>
                <w:ilvl w:val="2"/>
                <w:numId w:val="69"/>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alto.</w:t>
            </w:r>
          </w:p>
        </w:tc>
        <w:tc>
          <w:tcPr>
            <w:tcW w:w="3119" w:type="dxa"/>
          </w:tcPr>
          <w:p w:rsidR="00F0406B" w:rsidRPr="004A20BD" w:rsidRDefault="007C018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9.00</w:t>
            </w:r>
          </w:p>
        </w:tc>
      </w:tr>
      <w:tr w:rsidR="00F0406B" w:rsidRPr="004A20BD" w:rsidTr="00711E34">
        <w:trPr>
          <w:cantSplit/>
          <w:jc w:val="center"/>
        </w:trPr>
        <w:tc>
          <w:tcPr>
            <w:tcW w:w="5943" w:type="dxa"/>
          </w:tcPr>
          <w:p w:rsidR="00F0406B" w:rsidRPr="004A20BD" w:rsidRDefault="00F0406B" w:rsidP="00F0406B">
            <w:pPr>
              <w:numPr>
                <w:ilvl w:val="2"/>
                <w:numId w:val="69"/>
              </w:numPr>
              <w:spacing w:after="0" w:line="240" w:lineRule="auto"/>
              <w:jc w:val="both"/>
              <w:rPr>
                <w:rFonts w:ascii="Arial Narrow" w:eastAsia="Arial Unicode MS" w:hAnsi="Arial Narrow" w:cs="Tahoma"/>
                <w:color w:val="FF0000"/>
              </w:rPr>
            </w:pPr>
            <w:r w:rsidRPr="004A20BD">
              <w:rPr>
                <w:rFonts w:ascii="Arial Narrow" w:eastAsia="Arial Unicode MS" w:hAnsi="Arial Narrow" w:cs="Tahoma"/>
              </w:rPr>
              <w:t>Rural.</w:t>
            </w:r>
          </w:p>
        </w:tc>
        <w:tc>
          <w:tcPr>
            <w:tcW w:w="3119" w:type="dxa"/>
          </w:tcPr>
          <w:p w:rsidR="00F0406B" w:rsidRPr="004A20BD" w:rsidRDefault="007C0180" w:rsidP="007C0180">
            <w:pPr>
              <w:spacing w:after="0" w:line="240" w:lineRule="auto"/>
              <w:rPr>
                <w:rFonts w:ascii="Arial Narrow" w:hAnsi="Arial Narrow" w:cs="Tahoma"/>
                <w:b/>
                <w:color w:val="00B0F0"/>
              </w:rPr>
            </w:pPr>
            <w:r>
              <w:rPr>
                <w:rFonts w:ascii="Arial Narrow" w:hAnsi="Arial Narrow" w:cs="Tahoma"/>
              </w:rPr>
              <w:t xml:space="preserve">              1.00       </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10.00</w:t>
            </w:r>
          </w:p>
        </w:tc>
      </w:tr>
      <w:tr w:rsidR="001616B9" w:rsidRPr="004A20BD" w:rsidTr="00711E34">
        <w:trPr>
          <w:cantSplit/>
          <w:jc w:val="center"/>
        </w:trPr>
        <w:tc>
          <w:tcPr>
            <w:tcW w:w="5943" w:type="dxa"/>
          </w:tcPr>
          <w:p w:rsidR="001616B9" w:rsidRPr="004A20BD" w:rsidRDefault="001616B9" w:rsidP="001616B9">
            <w:pPr>
              <w:numPr>
                <w:ilvl w:val="0"/>
                <w:numId w:val="70"/>
              </w:numPr>
              <w:spacing w:after="0" w:line="240" w:lineRule="auto"/>
              <w:jc w:val="both"/>
              <w:rPr>
                <w:rFonts w:ascii="Arial Narrow" w:eastAsia="Arial Unicode MS" w:hAnsi="Arial Narrow" w:cs="Tahoma"/>
                <w:b/>
              </w:rPr>
            </w:pPr>
            <w:r w:rsidRPr="004A20BD">
              <w:rPr>
                <w:rFonts w:ascii="Arial Narrow" w:eastAsia="Arial Unicode MS" w:hAnsi="Arial Narrow" w:cs="Tahoma"/>
                <w:b/>
              </w:rPr>
              <w:t>Industriales:</w:t>
            </w:r>
          </w:p>
        </w:tc>
        <w:tc>
          <w:tcPr>
            <w:tcW w:w="3119" w:type="dxa"/>
            <w:vAlign w:val="center"/>
          </w:tcPr>
          <w:p w:rsidR="001616B9" w:rsidRPr="004A20BD" w:rsidRDefault="001616B9" w:rsidP="001616B9">
            <w:pPr>
              <w:spacing w:after="0" w:line="240" w:lineRule="auto"/>
              <w:jc w:val="center"/>
              <w:rPr>
                <w:rFonts w:ascii="Arial Narrow" w:hAnsi="Arial Narrow" w:cs="Tahoma"/>
              </w:rPr>
            </w:pPr>
          </w:p>
        </w:tc>
      </w:tr>
      <w:tr w:rsidR="00BF22C8" w:rsidRPr="004A20BD" w:rsidTr="00711E34">
        <w:trPr>
          <w:cantSplit/>
          <w:jc w:val="center"/>
        </w:trPr>
        <w:tc>
          <w:tcPr>
            <w:tcW w:w="5943" w:type="dxa"/>
          </w:tcPr>
          <w:p w:rsidR="00BF22C8" w:rsidRPr="004A20BD" w:rsidRDefault="00BF22C8" w:rsidP="00BF22C8">
            <w:pPr>
              <w:numPr>
                <w:ilvl w:val="1"/>
                <w:numId w:val="71"/>
              </w:numPr>
              <w:spacing w:after="0" w:line="240" w:lineRule="auto"/>
              <w:jc w:val="both"/>
              <w:rPr>
                <w:rFonts w:ascii="Arial Narrow" w:eastAsia="Arial Unicode MS" w:hAnsi="Arial Narrow" w:cs="Tahoma"/>
              </w:rPr>
            </w:pPr>
            <w:r w:rsidRPr="004A20BD">
              <w:rPr>
                <w:rFonts w:ascii="Arial Narrow" w:eastAsia="Arial Unicode MS" w:hAnsi="Arial Narrow" w:cs="Tahoma"/>
              </w:rPr>
              <w:t>Microindustria.</w:t>
            </w:r>
          </w:p>
        </w:tc>
        <w:tc>
          <w:tcPr>
            <w:tcW w:w="3119" w:type="dxa"/>
          </w:tcPr>
          <w:p w:rsidR="00BF22C8" w:rsidRPr="004A20BD" w:rsidRDefault="00FF5100" w:rsidP="007C018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24.00</w:t>
            </w:r>
          </w:p>
        </w:tc>
      </w:tr>
      <w:tr w:rsidR="00BF22C8" w:rsidRPr="004A20BD" w:rsidTr="00711E34">
        <w:trPr>
          <w:cantSplit/>
          <w:jc w:val="center"/>
        </w:trPr>
        <w:tc>
          <w:tcPr>
            <w:tcW w:w="5943" w:type="dxa"/>
          </w:tcPr>
          <w:p w:rsidR="00BF22C8" w:rsidRPr="004A20BD" w:rsidRDefault="00BF22C8" w:rsidP="00BF22C8">
            <w:pPr>
              <w:numPr>
                <w:ilvl w:val="1"/>
                <w:numId w:val="71"/>
              </w:numPr>
              <w:spacing w:after="0" w:line="240" w:lineRule="auto"/>
              <w:jc w:val="both"/>
              <w:rPr>
                <w:rFonts w:ascii="Arial Narrow" w:eastAsia="Arial Unicode MS" w:hAnsi="Arial Narrow" w:cs="Tahoma"/>
              </w:rPr>
            </w:pPr>
            <w:r w:rsidRPr="004A20BD">
              <w:rPr>
                <w:rFonts w:ascii="Arial Narrow" w:eastAsia="Arial Unicode MS" w:hAnsi="Arial Narrow" w:cs="Tahoma"/>
              </w:rPr>
              <w:t>Pequeña Industria.</w:t>
            </w:r>
          </w:p>
        </w:tc>
        <w:tc>
          <w:tcPr>
            <w:tcW w:w="3119" w:type="dxa"/>
          </w:tcPr>
          <w:p w:rsidR="00BF22C8" w:rsidRPr="004A20BD" w:rsidRDefault="00FF5100" w:rsidP="00FF510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sidR="004773F3">
              <w:rPr>
                <w:rFonts w:ascii="Arial Narrow" w:hAnsi="Arial Narrow" w:cs="Tahoma"/>
              </w:rPr>
              <w:t>27.00</w:t>
            </w:r>
          </w:p>
        </w:tc>
      </w:tr>
      <w:tr w:rsidR="00BF22C8" w:rsidRPr="004A20BD" w:rsidTr="00711E34">
        <w:trPr>
          <w:cantSplit/>
          <w:jc w:val="center"/>
        </w:trPr>
        <w:tc>
          <w:tcPr>
            <w:tcW w:w="5943" w:type="dxa"/>
          </w:tcPr>
          <w:p w:rsidR="00BF22C8" w:rsidRPr="004A20BD" w:rsidRDefault="00BF22C8" w:rsidP="00BF22C8">
            <w:pPr>
              <w:numPr>
                <w:ilvl w:val="1"/>
                <w:numId w:val="71"/>
              </w:numPr>
              <w:spacing w:after="0" w:line="240" w:lineRule="auto"/>
              <w:jc w:val="both"/>
              <w:rPr>
                <w:rFonts w:ascii="Arial Narrow" w:eastAsia="Arial Unicode MS" w:hAnsi="Arial Narrow" w:cs="Tahoma"/>
              </w:rPr>
            </w:pPr>
            <w:r w:rsidRPr="004A20BD">
              <w:rPr>
                <w:rFonts w:ascii="Arial Narrow" w:eastAsia="Arial Unicode MS" w:hAnsi="Arial Narrow" w:cs="Tahoma"/>
              </w:rPr>
              <w:t>Mediana Industria.</w:t>
            </w:r>
          </w:p>
        </w:tc>
        <w:tc>
          <w:tcPr>
            <w:tcW w:w="3119" w:type="dxa"/>
          </w:tcPr>
          <w:p w:rsidR="00BF22C8" w:rsidRPr="004A20BD" w:rsidRDefault="00FF5100" w:rsidP="00FF5100">
            <w:pPr>
              <w:spacing w:after="0" w:line="240" w:lineRule="auto"/>
              <w:rPr>
                <w:rFonts w:ascii="Arial Narrow" w:hAnsi="Arial Narrow"/>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32.00</w:t>
            </w:r>
          </w:p>
        </w:tc>
      </w:tr>
      <w:tr w:rsidR="00BF22C8" w:rsidRPr="004A20BD" w:rsidTr="00711E34">
        <w:trPr>
          <w:cantSplit/>
          <w:jc w:val="center"/>
        </w:trPr>
        <w:tc>
          <w:tcPr>
            <w:tcW w:w="5943" w:type="dxa"/>
          </w:tcPr>
          <w:p w:rsidR="00BF22C8" w:rsidRPr="004A20BD" w:rsidRDefault="00BF22C8" w:rsidP="00BF22C8">
            <w:pPr>
              <w:numPr>
                <w:ilvl w:val="1"/>
                <w:numId w:val="71"/>
              </w:numPr>
              <w:spacing w:after="0" w:line="240" w:lineRule="auto"/>
              <w:jc w:val="both"/>
              <w:rPr>
                <w:rFonts w:ascii="Arial Narrow" w:eastAsia="Arial Unicode MS" w:hAnsi="Arial Narrow" w:cs="Tahoma"/>
              </w:rPr>
            </w:pPr>
            <w:r w:rsidRPr="004A20BD">
              <w:rPr>
                <w:rFonts w:ascii="Arial Narrow" w:eastAsia="Arial Unicode MS" w:hAnsi="Arial Narrow" w:cs="Tahoma"/>
              </w:rPr>
              <w:t>Gran Industria.</w:t>
            </w:r>
            <w:r w:rsidRPr="004A20BD">
              <w:rPr>
                <w:rFonts w:ascii="Arial Narrow" w:eastAsia="Arial Unicode MS" w:hAnsi="Arial Narrow" w:cs="Tahoma"/>
              </w:rPr>
              <w:tab/>
            </w:r>
          </w:p>
        </w:tc>
        <w:tc>
          <w:tcPr>
            <w:tcW w:w="3119" w:type="dxa"/>
          </w:tcPr>
          <w:p w:rsidR="00BF22C8" w:rsidRPr="004A20BD" w:rsidRDefault="00FF5100" w:rsidP="00FF5100">
            <w:pPr>
              <w:spacing w:after="0" w:line="240" w:lineRule="auto"/>
              <w:rPr>
                <w:rFonts w:ascii="Arial Narrow" w:hAnsi="Arial Narrow" w:cs="Tahoma"/>
                <w:b/>
                <w:color w:val="00B0F0"/>
              </w:rPr>
            </w:pPr>
            <w:r>
              <w:rPr>
                <w:rFonts w:ascii="Arial Narrow" w:hAnsi="Arial Narrow" w:cs="Tahoma"/>
              </w:rPr>
              <w:t xml:space="preserve">              1.00</w:t>
            </w:r>
            <w:r w:rsidR="00711E34">
              <w:rPr>
                <w:rFonts w:ascii="Arial Narrow" w:hAnsi="Arial Narrow" w:cs="Tahoma"/>
              </w:rPr>
              <w:t xml:space="preserve">            </w:t>
            </w:r>
            <w:r>
              <w:rPr>
                <w:rFonts w:ascii="Arial Narrow" w:hAnsi="Arial Narrow" w:cs="Tahoma"/>
              </w:rPr>
              <w:t xml:space="preserve"> </w:t>
            </w:r>
            <w:r w:rsidR="00711E34">
              <w:rPr>
                <w:rFonts w:ascii="Arial Narrow" w:hAnsi="Arial Narrow" w:cs="Tahoma"/>
              </w:rPr>
              <w:t xml:space="preserve">  </w:t>
            </w:r>
            <w:r w:rsidR="004773F3">
              <w:rPr>
                <w:rFonts w:ascii="Arial Narrow" w:hAnsi="Arial Narrow" w:cs="Tahoma"/>
              </w:rPr>
              <w:t>40.00</w:t>
            </w:r>
          </w:p>
        </w:tc>
      </w:tr>
      <w:tr w:rsidR="00D2553A" w:rsidRPr="004A20BD" w:rsidTr="00711E34">
        <w:trPr>
          <w:cantSplit/>
          <w:jc w:val="center"/>
        </w:trPr>
        <w:tc>
          <w:tcPr>
            <w:tcW w:w="9062" w:type="dxa"/>
            <w:gridSpan w:val="2"/>
          </w:tcPr>
          <w:p w:rsidR="00D2553A" w:rsidRPr="004A20BD" w:rsidRDefault="00D2553A" w:rsidP="006E5D7E">
            <w:pPr>
              <w:numPr>
                <w:ilvl w:val="0"/>
                <w:numId w:val="75"/>
              </w:numPr>
              <w:spacing w:after="0" w:line="240" w:lineRule="auto"/>
              <w:jc w:val="both"/>
              <w:rPr>
                <w:rFonts w:ascii="Arial Narrow" w:hAnsi="Arial Narrow" w:cs="Tahoma"/>
                <w:color w:val="000000"/>
              </w:rPr>
            </w:pPr>
            <w:r w:rsidRPr="004A20BD">
              <w:rPr>
                <w:rFonts w:ascii="Arial Narrow" w:eastAsia="Arial Unicode MS" w:hAnsi="Arial Narrow" w:cs="Tahoma"/>
                <w:color w:val="000000"/>
              </w:rPr>
              <w:t>Para cualquier caso no contemplado en los puntos anteriores, se deberá presentar  presupuesto de la obra debidamente validado por la Autoridad</w:t>
            </w:r>
            <w:r w:rsidR="00EE211A" w:rsidRPr="004A20BD">
              <w:rPr>
                <w:rFonts w:ascii="Arial Narrow" w:eastAsia="Arial Unicode MS" w:hAnsi="Arial Narrow" w:cs="Tahoma"/>
                <w:color w:val="000000"/>
              </w:rPr>
              <w:t xml:space="preserve"> Municipal competente y en este</w:t>
            </w:r>
            <w:r w:rsidRPr="004A20BD">
              <w:rPr>
                <w:rFonts w:ascii="Arial Narrow" w:eastAsia="Arial Unicode MS" w:hAnsi="Arial Narrow" w:cs="Tahoma"/>
                <w:color w:val="000000"/>
              </w:rPr>
              <w:t xml:space="preserve"> caso la determinación de derechos se hará aplicando el 80% del valor reconocido por la  autoridad, como base.</w:t>
            </w:r>
          </w:p>
        </w:tc>
      </w:tr>
      <w:tr w:rsidR="00621970" w:rsidRPr="004A20BD" w:rsidTr="00711E34">
        <w:trPr>
          <w:cantSplit/>
          <w:jc w:val="center"/>
        </w:trPr>
        <w:tc>
          <w:tcPr>
            <w:tcW w:w="9062" w:type="dxa"/>
            <w:gridSpan w:val="2"/>
          </w:tcPr>
          <w:p w:rsidR="00621970" w:rsidRPr="004A20BD" w:rsidRDefault="00621970" w:rsidP="00621970">
            <w:pPr>
              <w:spacing w:after="0" w:line="240" w:lineRule="auto"/>
              <w:jc w:val="both"/>
              <w:rPr>
                <w:rFonts w:ascii="Arial Narrow" w:hAnsi="Arial Narrow" w:cs="Tahoma"/>
                <w:color w:val="000000"/>
              </w:rPr>
            </w:pPr>
            <w:r w:rsidRPr="004A20BD">
              <w:rPr>
                <w:rFonts w:ascii="Arial Narrow" w:eastAsia="Arial Unicode MS" w:hAnsi="Arial Narrow" w:cs="Tahoma"/>
                <w:color w:val="000000"/>
              </w:rPr>
              <w:t>Los contribuyentes podrán optar por solicitar la licencia de construcción por etapas, en este caso los derechos a pagar serán los que resulten de aplicar los porcentajes que se establecen a continuación al total de los derechos que se determinaran conforme a lo previsto en los numerales 1 al 4:</w:t>
            </w:r>
          </w:p>
        </w:tc>
      </w:tr>
      <w:tr w:rsidR="00C7732B" w:rsidRPr="004A20BD" w:rsidTr="00711E34">
        <w:trPr>
          <w:cantSplit/>
          <w:jc w:val="center"/>
        </w:trPr>
        <w:tc>
          <w:tcPr>
            <w:tcW w:w="5943" w:type="dxa"/>
          </w:tcPr>
          <w:p w:rsidR="00C7732B" w:rsidRPr="004A20BD" w:rsidRDefault="00C7732B" w:rsidP="00C7732B">
            <w:pPr>
              <w:numPr>
                <w:ilvl w:val="0"/>
                <w:numId w:val="72"/>
              </w:numPr>
              <w:spacing w:after="0" w:line="240" w:lineRule="auto"/>
              <w:jc w:val="both"/>
              <w:rPr>
                <w:rFonts w:ascii="Arial Narrow" w:eastAsia="Arial Unicode MS" w:hAnsi="Arial Narrow" w:cs="Tahoma"/>
                <w:b/>
              </w:rPr>
            </w:pPr>
            <w:r w:rsidRPr="004A20BD">
              <w:rPr>
                <w:rFonts w:ascii="Arial Narrow" w:eastAsia="Arial Unicode MS" w:hAnsi="Arial Narrow" w:cs="Tahoma"/>
                <w:b/>
              </w:rPr>
              <w:t>Obra negra</w:t>
            </w:r>
          </w:p>
        </w:tc>
        <w:tc>
          <w:tcPr>
            <w:tcW w:w="3119" w:type="dxa"/>
          </w:tcPr>
          <w:p w:rsidR="00C7732B" w:rsidRPr="004A20BD" w:rsidRDefault="00C7732B" w:rsidP="00C7732B">
            <w:pPr>
              <w:spacing w:after="0" w:line="240" w:lineRule="auto"/>
              <w:jc w:val="center"/>
              <w:rPr>
                <w:rFonts w:ascii="Arial Narrow" w:hAnsi="Arial Narrow" w:cs="Tahoma"/>
                <w:b/>
              </w:rPr>
            </w:pPr>
            <w:r w:rsidRPr="004A20BD">
              <w:rPr>
                <w:rFonts w:ascii="Arial Narrow" w:hAnsi="Arial Narrow" w:cs="Tahoma"/>
                <w:b/>
              </w:rPr>
              <w:t>60%</w:t>
            </w:r>
          </w:p>
        </w:tc>
      </w:tr>
      <w:tr w:rsidR="00C7732B" w:rsidRPr="004A20BD" w:rsidTr="00711E34">
        <w:trPr>
          <w:cantSplit/>
          <w:jc w:val="center"/>
        </w:trPr>
        <w:tc>
          <w:tcPr>
            <w:tcW w:w="5943" w:type="dxa"/>
          </w:tcPr>
          <w:p w:rsidR="00C7732B" w:rsidRPr="004A20BD" w:rsidRDefault="00C7732B" w:rsidP="00C7732B">
            <w:pPr>
              <w:numPr>
                <w:ilvl w:val="1"/>
                <w:numId w:val="73"/>
              </w:numPr>
              <w:spacing w:after="0" w:line="240" w:lineRule="auto"/>
              <w:jc w:val="both"/>
              <w:rPr>
                <w:rFonts w:ascii="Arial Narrow" w:eastAsia="Arial Unicode MS" w:hAnsi="Arial Narrow" w:cs="Tahoma"/>
              </w:rPr>
            </w:pPr>
            <w:r w:rsidRPr="004A20BD">
              <w:rPr>
                <w:rFonts w:ascii="Arial Narrow" w:eastAsia="Arial Unicode MS" w:hAnsi="Arial Narrow" w:cs="Tahoma"/>
              </w:rPr>
              <w:t>Cimentación exclusivamente</w:t>
            </w:r>
          </w:p>
        </w:tc>
        <w:tc>
          <w:tcPr>
            <w:tcW w:w="3119" w:type="dxa"/>
          </w:tcPr>
          <w:p w:rsidR="00C7732B" w:rsidRPr="004A20BD" w:rsidRDefault="00C7732B" w:rsidP="00C7732B">
            <w:pPr>
              <w:spacing w:after="0" w:line="240" w:lineRule="auto"/>
              <w:jc w:val="center"/>
              <w:rPr>
                <w:rFonts w:ascii="Arial Narrow" w:hAnsi="Arial Narrow" w:cs="Tahoma"/>
              </w:rPr>
            </w:pPr>
            <w:r w:rsidRPr="004A20BD">
              <w:rPr>
                <w:rFonts w:ascii="Arial Narrow" w:hAnsi="Arial Narrow" w:cs="Tahoma"/>
              </w:rPr>
              <w:t>15%</w:t>
            </w:r>
          </w:p>
        </w:tc>
      </w:tr>
      <w:tr w:rsidR="00C7732B" w:rsidRPr="004A20BD" w:rsidTr="00711E34">
        <w:trPr>
          <w:cantSplit/>
          <w:jc w:val="center"/>
        </w:trPr>
        <w:tc>
          <w:tcPr>
            <w:tcW w:w="5943" w:type="dxa"/>
          </w:tcPr>
          <w:p w:rsidR="00C7732B" w:rsidRPr="004A20BD" w:rsidRDefault="00C7732B" w:rsidP="00C7732B">
            <w:pPr>
              <w:numPr>
                <w:ilvl w:val="1"/>
                <w:numId w:val="73"/>
              </w:numPr>
              <w:spacing w:after="0" w:line="240" w:lineRule="auto"/>
              <w:jc w:val="both"/>
              <w:rPr>
                <w:rFonts w:ascii="Arial Narrow" w:eastAsia="Arial Unicode MS" w:hAnsi="Arial Narrow" w:cs="Tahoma"/>
              </w:rPr>
            </w:pPr>
            <w:r w:rsidRPr="004A20BD">
              <w:rPr>
                <w:rFonts w:ascii="Arial Narrow" w:eastAsia="Arial Unicode MS" w:hAnsi="Arial Narrow" w:cs="Tahoma"/>
              </w:rPr>
              <w:t>Cimentación y levantamiento de Pilares y/o columnas estructurales y muros.</w:t>
            </w:r>
          </w:p>
        </w:tc>
        <w:tc>
          <w:tcPr>
            <w:tcW w:w="3119" w:type="dxa"/>
          </w:tcPr>
          <w:p w:rsidR="00C7732B" w:rsidRPr="004A20BD" w:rsidRDefault="00C7732B" w:rsidP="00C7732B">
            <w:pPr>
              <w:spacing w:after="0" w:line="240" w:lineRule="auto"/>
              <w:jc w:val="center"/>
              <w:rPr>
                <w:rFonts w:ascii="Arial Narrow" w:hAnsi="Arial Narrow" w:cs="Tahoma"/>
              </w:rPr>
            </w:pPr>
            <w:r w:rsidRPr="004A20BD">
              <w:rPr>
                <w:rFonts w:ascii="Arial Narrow" w:hAnsi="Arial Narrow" w:cs="Tahoma"/>
              </w:rPr>
              <w:t>30%</w:t>
            </w:r>
          </w:p>
        </w:tc>
      </w:tr>
      <w:tr w:rsidR="00C7732B" w:rsidRPr="004A20BD" w:rsidTr="00711E34">
        <w:trPr>
          <w:cantSplit/>
          <w:jc w:val="center"/>
        </w:trPr>
        <w:tc>
          <w:tcPr>
            <w:tcW w:w="5943" w:type="dxa"/>
          </w:tcPr>
          <w:p w:rsidR="00C7732B" w:rsidRPr="004A20BD" w:rsidRDefault="00C7732B" w:rsidP="00C7732B">
            <w:pPr>
              <w:numPr>
                <w:ilvl w:val="1"/>
                <w:numId w:val="73"/>
              </w:numPr>
              <w:spacing w:after="0" w:line="240" w:lineRule="auto"/>
              <w:jc w:val="both"/>
              <w:rPr>
                <w:rFonts w:ascii="Arial Narrow" w:eastAsia="Arial Unicode MS" w:hAnsi="Arial Narrow" w:cs="Tahoma"/>
              </w:rPr>
            </w:pPr>
            <w:r w:rsidRPr="004A20BD">
              <w:rPr>
                <w:rFonts w:ascii="Arial Narrow" w:eastAsia="Arial Unicode MS" w:hAnsi="Arial Narrow" w:cs="Tahoma"/>
              </w:rPr>
              <w:t>Techado en muros existentes sin acabados.</w:t>
            </w:r>
          </w:p>
        </w:tc>
        <w:tc>
          <w:tcPr>
            <w:tcW w:w="3119" w:type="dxa"/>
          </w:tcPr>
          <w:p w:rsidR="00C7732B" w:rsidRPr="004A20BD" w:rsidRDefault="00C7732B" w:rsidP="00C7732B">
            <w:pPr>
              <w:spacing w:after="0" w:line="240" w:lineRule="auto"/>
              <w:jc w:val="center"/>
              <w:rPr>
                <w:rFonts w:ascii="Arial Narrow" w:hAnsi="Arial Narrow" w:cs="Tahoma"/>
              </w:rPr>
            </w:pPr>
            <w:r w:rsidRPr="004A20BD">
              <w:rPr>
                <w:rFonts w:ascii="Arial Narrow" w:hAnsi="Arial Narrow" w:cs="Tahoma"/>
              </w:rPr>
              <w:t>15%</w:t>
            </w:r>
          </w:p>
        </w:tc>
      </w:tr>
      <w:tr w:rsidR="00C7732B" w:rsidRPr="004A20BD" w:rsidTr="00711E34">
        <w:trPr>
          <w:cantSplit/>
          <w:jc w:val="center"/>
        </w:trPr>
        <w:tc>
          <w:tcPr>
            <w:tcW w:w="5943" w:type="dxa"/>
          </w:tcPr>
          <w:p w:rsidR="00C7732B" w:rsidRPr="004A20BD" w:rsidRDefault="00C7732B" w:rsidP="00C7732B">
            <w:pPr>
              <w:numPr>
                <w:ilvl w:val="0"/>
                <w:numId w:val="73"/>
              </w:numPr>
              <w:spacing w:after="0" w:line="240" w:lineRule="auto"/>
              <w:jc w:val="both"/>
              <w:rPr>
                <w:rFonts w:ascii="Arial Narrow" w:eastAsia="Arial Unicode MS" w:hAnsi="Arial Narrow" w:cs="Tahoma"/>
                <w:b/>
              </w:rPr>
            </w:pPr>
            <w:r w:rsidRPr="004A20BD">
              <w:rPr>
                <w:rFonts w:ascii="Arial Narrow" w:eastAsia="Arial Unicode MS" w:hAnsi="Arial Narrow" w:cs="Tahoma"/>
                <w:b/>
              </w:rPr>
              <w:t>Acabados</w:t>
            </w:r>
          </w:p>
        </w:tc>
        <w:tc>
          <w:tcPr>
            <w:tcW w:w="3119" w:type="dxa"/>
          </w:tcPr>
          <w:p w:rsidR="00C7732B" w:rsidRPr="004A20BD" w:rsidRDefault="00C7732B" w:rsidP="00C7732B">
            <w:pPr>
              <w:spacing w:after="0" w:line="240" w:lineRule="auto"/>
              <w:jc w:val="center"/>
              <w:rPr>
                <w:rFonts w:ascii="Arial Narrow" w:hAnsi="Arial Narrow" w:cs="Tahoma"/>
                <w:b/>
              </w:rPr>
            </w:pPr>
            <w:r w:rsidRPr="004A20BD">
              <w:rPr>
                <w:rFonts w:ascii="Arial Narrow" w:hAnsi="Arial Narrow" w:cs="Tahoma"/>
                <w:b/>
              </w:rPr>
              <w:t>40%</w:t>
            </w:r>
          </w:p>
        </w:tc>
      </w:tr>
      <w:tr w:rsidR="00C7732B" w:rsidRPr="004A20BD" w:rsidTr="00711E34">
        <w:trPr>
          <w:cantSplit/>
          <w:jc w:val="center"/>
        </w:trPr>
        <w:tc>
          <w:tcPr>
            <w:tcW w:w="5943" w:type="dxa"/>
          </w:tcPr>
          <w:p w:rsidR="00C7732B" w:rsidRPr="004A20BD" w:rsidRDefault="00C7732B" w:rsidP="00C7732B">
            <w:pPr>
              <w:numPr>
                <w:ilvl w:val="1"/>
                <w:numId w:val="74"/>
              </w:numPr>
              <w:spacing w:after="0" w:line="240" w:lineRule="auto"/>
              <w:jc w:val="both"/>
              <w:rPr>
                <w:rFonts w:ascii="Arial Narrow" w:eastAsia="Arial Unicode MS" w:hAnsi="Arial Narrow" w:cs="Tahoma"/>
              </w:rPr>
            </w:pPr>
            <w:r w:rsidRPr="004A20BD">
              <w:rPr>
                <w:rFonts w:ascii="Arial Narrow" w:eastAsia="Arial Unicode MS" w:hAnsi="Arial Narrow" w:cs="Tahoma"/>
              </w:rPr>
              <w:t>Aplanado de muros y/o colocación de otros recubrimientos.</w:t>
            </w:r>
          </w:p>
        </w:tc>
        <w:tc>
          <w:tcPr>
            <w:tcW w:w="3119" w:type="dxa"/>
          </w:tcPr>
          <w:p w:rsidR="00C7732B" w:rsidRPr="004A20BD" w:rsidRDefault="00C7732B" w:rsidP="00C7732B">
            <w:pPr>
              <w:spacing w:after="0" w:line="240" w:lineRule="auto"/>
              <w:jc w:val="center"/>
              <w:rPr>
                <w:rFonts w:ascii="Arial Narrow" w:hAnsi="Arial Narrow" w:cs="Tahoma"/>
              </w:rPr>
            </w:pPr>
            <w:r w:rsidRPr="004A20BD">
              <w:rPr>
                <w:rFonts w:ascii="Arial Narrow" w:hAnsi="Arial Narrow" w:cs="Tahoma"/>
              </w:rPr>
              <w:t>20%</w:t>
            </w:r>
          </w:p>
        </w:tc>
      </w:tr>
      <w:tr w:rsidR="00C7732B" w:rsidRPr="004A20BD" w:rsidTr="00711E34">
        <w:trPr>
          <w:cantSplit/>
          <w:jc w:val="center"/>
        </w:trPr>
        <w:tc>
          <w:tcPr>
            <w:tcW w:w="5943" w:type="dxa"/>
          </w:tcPr>
          <w:p w:rsidR="00C7732B" w:rsidRPr="004A20BD" w:rsidRDefault="00C7732B" w:rsidP="00C7732B">
            <w:pPr>
              <w:numPr>
                <w:ilvl w:val="1"/>
                <w:numId w:val="74"/>
              </w:numPr>
              <w:spacing w:after="0" w:line="240" w:lineRule="auto"/>
              <w:jc w:val="both"/>
              <w:rPr>
                <w:rFonts w:ascii="Arial Narrow" w:eastAsia="Arial Unicode MS" w:hAnsi="Arial Narrow" w:cs="Tahoma"/>
              </w:rPr>
            </w:pPr>
            <w:r w:rsidRPr="004A20BD">
              <w:rPr>
                <w:rFonts w:ascii="Arial Narrow" w:eastAsia="Arial Unicode MS" w:hAnsi="Arial Narrow" w:cs="Tahoma"/>
              </w:rPr>
              <w:t>Pisos y/o recubrimiento de estos con cualquier material.</w:t>
            </w:r>
          </w:p>
        </w:tc>
        <w:tc>
          <w:tcPr>
            <w:tcW w:w="3119" w:type="dxa"/>
          </w:tcPr>
          <w:p w:rsidR="00C7732B" w:rsidRDefault="00C7732B" w:rsidP="00C7732B">
            <w:pPr>
              <w:spacing w:after="0" w:line="240" w:lineRule="auto"/>
              <w:jc w:val="center"/>
              <w:rPr>
                <w:rFonts w:ascii="Arial Narrow" w:hAnsi="Arial Narrow" w:cs="Tahoma"/>
              </w:rPr>
            </w:pPr>
            <w:r w:rsidRPr="004A20BD">
              <w:rPr>
                <w:rFonts w:ascii="Arial Narrow" w:hAnsi="Arial Narrow" w:cs="Tahoma"/>
              </w:rPr>
              <w:t>20%</w:t>
            </w:r>
          </w:p>
          <w:p w:rsidR="001359D1" w:rsidRPr="004A20BD" w:rsidRDefault="001359D1" w:rsidP="001359D1">
            <w:pPr>
              <w:spacing w:after="0" w:line="240" w:lineRule="auto"/>
              <w:jc w:val="center"/>
              <w:rPr>
                <w:rFonts w:ascii="Arial Narrow" w:hAnsi="Arial Narrow" w:cs="Tahoma"/>
              </w:rPr>
            </w:pPr>
            <w:r w:rsidRPr="004A20BD">
              <w:rPr>
                <w:rFonts w:ascii="Arial Narrow" w:hAnsi="Arial Narrow"/>
                <w:b/>
                <w:lang w:val="es-ES" w:eastAsia="es-ES"/>
              </w:rPr>
              <w:t xml:space="preserve">Cuota </w:t>
            </w:r>
            <w:r>
              <w:rPr>
                <w:rFonts w:ascii="Arial Narrow" w:hAnsi="Arial Narrow"/>
                <w:b/>
                <w:lang w:val="es-ES" w:eastAsia="es-ES"/>
              </w:rPr>
              <w:t>min</w:t>
            </w:r>
            <w:r w:rsidRPr="004A20BD">
              <w:rPr>
                <w:rFonts w:ascii="Arial Narrow" w:hAnsi="Arial Narrow"/>
                <w:b/>
                <w:lang w:val="es-ES" w:eastAsia="es-ES"/>
              </w:rPr>
              <w:t xml:space="preserve"> $</w:t>
            </w:r>
            <w:r>
              <w:rPr>
                <w:rFonts w:ascii="Arial Narrow" w:hAnsi="Arial Narrow"/>
                <w:b/>
                <w:lang w:val="es-ES" w:eastAsia="es-ES"/>
              </w:rPr>
              <w:t xml:space="preserve">               </w:t>
            </w:r>
            <w:r w:rsidRPr="004A20BD">
              <w:rPr>
                <w:rFonts w:ascii="Arial Narrow" w:hAnsi="Arial Narrow"/>
                <w:b/>
                <w:lang w:val="es-ES" w:eastAsia="es-ES"/>
              </w:rPr>
              <w:t xml:space="preserve"> </w:t>
            </w:r>
            <w:r>
              <w:rPr>
                <w:rFonts w:ascii="Arial Narrow" w:hAnsi="Arial Narrow"/>
                <w:b/>
                <w:lang w:val="es-ES" w:eastAsia="es-ES"/>
              </w:rPr>
              <w:t>Cuota max</w:t>
            </w:r>
            <w:r w:rsidRPr="004A20BD">
              <w:rPr>
                <w:rFonts w:ascii="Arial Narrow" w:hAnsi="Arial Narrow"/>
                <w:b/>
                <w:lang w:val="es-ES" w:eastAsia="es-ES"/>
              </w:rPr>
              <w:t xml:space="preserve"> $</w:t>
            </w:r>
          </w:p>
        </w:tc>
      </w:tr>
      <w:tr w:rsidR="00505F23" w:rsidRPr="004A20BD" w:rsidTr="00711E34">
        <w:trPr>
          <w:cantSplit/>
          <w:jc w:val="center"/>
        </w:trPr>
        <w:tc>
          <w:tcPr>
            <w:tcW w:w="5943" w:type="dxa"/>
          </w:tcPr>
          <w:p w:rsidR="00505F23" w:rsidRPr="004A20BD" w:rsidRDefault="00505F23" w:rsidP="006E5D7E">
            <w:pPr>
              <w:numPr>
                <w:ilvl w:val="0"/>
                <w:numId w:val="76"/>
              </w:numPr>
              <w:spacing w:after="0" w:line="240" w:lineRule="auto"/>
              <w:jc w:val="both"/>
              <w:rPr>
                <w:rFonts w:ascii="Arial Narrow" w:eastAsia="Arial Unicode MS" w:hAnsi="Arial Narrow" w:cs="Tahoma"/>
              </w:rPr>
            </w:pPr>
            <w:r w:rsidRPr="004A20BD">
              <w:rPr>
                <w:rFonts w:ascii="Arial Narrow" w:eastAsia="Arial Unicode MS" w:hAnsi="Arial Narrow" w:cs="Tahoma"/>
              </w:rPr>
              <w:t>Licencia para la reconstrucción, de casas, edificios y fachadas</w:t>
            </w:r>
            <w:r w:rsidR="0022350A">
              <w:rPr>
                <w:rFonts w:ascii="Arial Narrow" w:eastAsia="Arial Unicode MS" w:hAnsi="Arial Narrow" w:cs="Tahoma"/>
              </w:rPr>
              <w:t xml:space="preserve"> </w:t>
            </w:r>
            <w:r w:rsidR="0022350A" w:rsidRPr="004A20BD">
              <w:rPr>
                <w:rFonts w:ascii="Arial Narrow" w:hAnsi="Arial Narrow" w:cs="Tahoma"/>
              </w:rPr>
              <w:t>m²</w:t>
            </w:r>
            <w:r w:rsidR="0022350A">
              <w:rPr>
                <w:rFonts w:ascii="Arial Narrow" w:eastAsia="Arial Unicode MS" w:hAnsi="Arial Narrow" w:cs="Tahoma"/>
              </w:rPr>
              <w:t xml:space="preserve"> </w:t>
            </w:r>
          </w:p>
        </w:tc>
        <w:tc>
          <w:tcPr>
            <w:tcW w:w="3119" w:type="dxa"/>
            <w:vAlign w:val="center"/>
          </w:tcPr>
          <w:p w:rsidR="00505F23" w:rsidRPr="001359D1" w:rsidRDefault="001359D1" w:rsidP="001359D1">
            <w:pPr>
              <w:spacing w:after="0" w:line="240" w:lineRule="auto"/>
              <w:rPr>
                <w:rFonts w:ascii="Arial Narrow" w:hAnsi="Arial Narrow" w:cs="Tahoma"/>
              </w:rPr>
            </w:pPr>
            <w:r w:rsidRPr="001359D1">
              <w:rPr>
                <w:rFonts w:ascii="Arial Narrow" w:hAnsi="Arial Narrow" w:cs="Tahoma"/>
              </w:rPr>
              <w:t xml:space="preserve">      1.00                                </w:t>
            </w:r>
            <w:r w:rsidR="004773F3" w:rsidRPr="001359D1">
              <w:rPr>
                <w:rFonts w:ascii="Arial Narrow" w:hAnsi="Arial Narrow" w:cs="Tahoma"/>
              </w:rPr>
              <w:t>4.00</w:t>
            </w:r>
          </w:p>
        </w:tc>
      </w:tr>
      <w:tr w:rsidR="00505F23" w:rsidRPr="004A20BD" w:rsidTr="00711E34">
        <w:trPr>
          <w:cantSplit/>
          <w:jc w:val="center"/>
        </w:trPr>
        <w:tc>
          <w:tcPr>
            <w:tcW w:w="5943" w:type="dxa"/>
          </w:tcPr>
          <w:p w:rsidR="00505F23" w:rsidRPr="004A20BD" w:rsidRDefault="00505F23" w:rsidP="006E5D7E">
            <w:pPr>
              <w:numPr>
                <w:ilvl w:val="0"/>
                <w:numId w:val="76"/>
              </w:numPr>
              <w:spacing w:after="0" w:line="240" w:lineRule="auto"/>
              <w:jc w:val="both"/>
              <w:rPr>
                <w:rFonts w:ascii="Arial Narrow" w:eastAsia="Arial Unicode MS" w:hAnsi="Arial Narrow" w:cs="Tahoma"/>
              </w:rPr>
            </w:pPr>
            <w:r w:rsidRPr="004A20BD">
              <w:rPr>
                <w:rFonts w:ascii="Arial Narrow" w:eastAsia="Arial Unicode MS" w:hAnsi="Arial Narrow" w:cs="Tahoma"/>
              </w:rPr>
              <w:t>Autorización para la reconstrucción de fachadas en casas y edificios que no afecten la estructura del inmueble</w:t>
            </w:r>
            <w:r w:rsidR="0022350A">
              <w:rPr>
                <w:rFonts w:ascii="Arial Narrow" w:eastAsia="Arial Unicode MS" w:hAnsi="Arial Narrow" w:cs="Tahoma"/>
              </w:rPr>
              <w:t xml:space="preserve"> </w:t>
            </w:r>
            <w:r w:rsidR="0022350A" w:rsidRPr="004A20BD">
              <w:rPr>
                <w:rFonts w:ascii="Arial Narrow" w:hAnsi="Arial Narrow" w:cs="Tahoma"/>
              </w:rPr>
              <w:t>m²</w:t>
            </w:r>
            <w:r w:rsidR="0022350A">
              <w:rPr>
                <w:rFonts w:ascii="Arial Narrow" w:eastAsia="Arial Unicode MS" w:hAnsi="Arial Narrow" w:cs="Tahoma"/>
              </w:rPr>
              <w:t xml:space="preserve">  </w:t>
            </w:r>
          </w:p>
        </w:tc>
        <w:tc>
          <w:tcPr>
            <w:tcW w:w="3119" w:type="dxa"/>
            <w:vAlign w:val="center"/>
          </w:tcPr>
          <w:p w:rsidR="00505F23" w:rsidRPr="001359D1" w:rsidRDefault="001359D1" w:rsidP="001359D1">
            <w:pPr>
              <w:spacing w:after="0" w:line="240" w:lineRule="auto"/>
              <w:rPr>
                <w:rFonts w:ascii="Arial Narrow" w:hAnsi="Arial Narrow" w:cs="Tahoma"/>
              </w:rPr>
            </w:pPr>
            <w:r w:rsidRPr="001359D1">
              <w:rPr>
                <w:rFonts w:ascii="Arial Narrow" w:hAnsi="Arial Narrow" w:cs="Tahoma"/>
              </w:rPr>
              <w:t xml:space="preserve">      1.00                                </w:t>
            </w:r>
            <w:r w:rsidR="004773F3" w:rsidRPr="001359D1">
              <w:rPr>
                <w:rFonts w:ascii="Arial Narrow" w:hAnsi="Arial Narrow" w:cs="Tahoma"/>
              </w:rPr>
              <w:t>4.00</w:t>
            </w:r>
          </w:p>
        </w:tc>
      </w:tr>
      <w:tr w:rsidR="00505F23" w:rsidRPr="004A20BD" w:rsidTr="00711E34">
        <w:trPr>
          <w:cantSplit/>
          <w:jc w:val="center"/>
        </w:trPr>
        <w:tc>
          <w:tcPr>
            <w:tcW w:w="9062" w:type="dxa"/>
            <w:gridSpan w:val="2"/>
          </w:tcPr>
          <w:p w:rsidR="00505F23" w:rsidRPr="004A20BD" w:rsidRDefault="00505F23" w:rsidP="006E5D7E">
            <w:pPr>
              <w:numPr>
                <w:ilvl w:val="0"/>
                <w:numId w:val="77"/>
              </w:numPr>
              <w:spacing w:after="0" w:line="240" w:lineRule="auto"/>
              <w:jc w:val="both"/>
              <w:rPr>
                <w:rFonts w:ascii="Arial Narrow" w:hAnsi="Arial Narrow" w:cs="Tahoma"/>
              </w:rPr>
            </w:pPr>
            <w:r w:rsidRPr="004A20BD">
              <w:rPr>
                <w:rFonts w:ascii="Arial Narrow" w:eastAsia="Arial Unicode MS" w:hAnsi="Arial Narrow" w:cs="Tahoma"/>
              </w:rPr>
              <w:t>En caso de remodelaciones, se pagará el 30% por licencia de construcción, siempre y cuando no se afecte la estructura del inmueble.</w:t>
            </w:r>
          </w:p>
        </w:tc>
      </w:tr>
      <w:tr w:rsidR="009C45C7" w:rsidRPr="004A20BD" w:rsidTr="00711E34">
        <w:trPr>
          <w:cantSplit/>
          <w:jc w:val="center"/>
        </w:trPr>
        <w:tc>
          <w:tcPr>
            <w:tcW w:w="5943" w:type="dxa"/>
          </w:tcPr>
          <w:p w:rsidR="009C45C7" w:rsidRPr="004A20BD" w:rsidRDefault="009C45C7" w:rsidP="006E5D7E">
            <w:pPr>
              <w:numPr>
                <w:ilvl w:val="0"/>
                <w:numId w:val="78"/>
              </w:numPr>
              <w:spacing w:after="0" w:line="240" w:lineRule="auto"/>
              <w:jc w:val="both"/>
              <w:rPr>
                <w:rFonts w:ascii="Arial Narrow" w:eastAsia="Arial Unicode MS" w:hAnsi="Arial Narrow" w:cs="Tahoma"/>
                <w:b/>
              </w:rPr>
            </w:pPr>
            <w:r w:rsidRPr="004A20BD">
              <w:rPr>
                <w:rFonts w:ascii="Arial Narrow" w:eastAsia="Arial Unicode MS" w:hAnsi="Arial Narrow" w:cs="Tahoma"/>
                <w:b/>
              </w:rPr>
              <w:t>Autorización para la reconstrucción de casas y edificios en interiores que no afecten la estructura del inmueble (por vivienda):</w:t>
            </w:r>
          </w:p>
        </w:tc>
        <w:tc>
          <w:tcPr>
            <w:tcW w:w="3119" w:type="dxa"/>
          </w:tcPr>
          <w:p w:rsidR="009C45C7" w:rsidRPr="004A20BD" w:rsidRDefault="009C45C7" w:rsidP="009C45C7">
            <w:pPr>
              <w:spacing w:after="0" w:line="240" w:lineRule="auto"/>
              <w:jc w:val="center"/>
              <w:rPr>
                <w:rFonts w:ascii="Arial Narrow" w:hAnsi="Arial Narrow" w:cs="Tahoma"/>
              </w:rPr>
            </w:pPr>
          </w:p>
        </w:tc>
      </w:tr>
      <w:tr w:rsidR="00B70AD1" w:rsidRPr="004A20BD" w:rsidTr="00711E34">
        <w:trPr>
          <w:cantSplit/>
          <w:jc w:val="center"/>
        </w:trPr>
        <w:tc>
          <w:tcPr>
            <w:tcW w:w="5943" w:type="dxa"/>
          </w:tcPr>
          <w:p w:rsidR="00B70AD1" w:rsidRPr="004A20BD" w:rsidRDefault="00B70AD1" w:rsidP="006E5D7E">
            <w:pPr>
              <w:numPr>
                <w:ilvl w:val="1"/>
                <w:numId w:val="79"/>
              </w:numPr>
              <w:spacing w:after="0" w:line="240" w:lineRule="auto"/>
              <w:jc w:val="both"/>
              <w:rPr>
                <w:rFonts w:ascii="Arial Narrow" w:eastAsia="Arial Unicode MS" w:hAnsi="Arial Narrow" w:cs="Tahoma"/>
              </w:rPr>
            </w:pPr>
            <w:r w:rsidRPr="004A20BD">
              <w:rPr>
                <w:rFonts w:ascii="Arial Narrow" w:eastAsia="Arial Unicode MS" w:hAnsi="Arial Narrow" w:cs="Tahoma"/>
              </w:rPr>
              <w:t>Residencial de interés social y popular</w:t>
            </w:r>
          </w:p>
        </w:tc>
        <w:tc>
          <w:tcPr>
            <w:tcW w:w="3119" w:type="dxa"/>
            <w:vAlign w:val="center"/>
          </w:tcPr>
          <w:p w:rsidR="00B70AD1" w:rsidRPr="004A20BD" w:rsidRDefault="00867771" w:rsidP="00B70AD1">
            <w:pPr>
              <w:spacing w:after="0" w:line="240" w:lineRule="auto"/>
              <w:jc w:val="center"/>
              <w:rPr>
                <w:rFonts w:ascii="Arial Narrow" w:hAnsi="Arial Narrow"/>
              </w:rPr>
            </w:pPr>
            <w:r>
              <w:rPr>
                <w:rFonts w:ascii="Arial Narrow" w:hAnsi="Arial Narrow" w:cs="Tahoma"/>
              </w:rPr>
              <w:t>339.00</w:t>
            </w:r>
          </w:p>
        </w:tc>
      </w:tr>
      <w:tr w:rsidR="00B70AD1" w:rsidRPr="004A20BD" w:rsidTr="00711E34">
        <w:trPr>
          <w:cantSplit/>
          <w:jc w:val="center"/>
        </w:trPr>
        <w:tc>
          <w:tcPr>
            <w:tcW w:w="5943" w:type="dxa"/>
          </w:tcPr>
          <w:p w:rsidR="00B70AD1" w:rsidRPr="004A20BD" w:rsidRDefault="00B70AD1" w:rsidP="006E5D7E">
            <w:pPr>
              <w:numPr>
                <w:ilvl w:val="1"/>
                <w:numId w:val="79"/>
              </w:numPr>
              <w:spacing w:after="0" w:line="240" w:lineRule="auto"/>
              <w:jc w:val="both"/>
              <w:rPr>
                <w:rFonts w:ascii="Arial Narrow" w:eastAsia="Arial Unicode MS" w:hAnsi="Arial Narrow" w:cs="Tahoma"/>
              </w:rPr>
            </w:pPr>
            <w:r w:rsidRPr="004A20BD">
              <w:rPr>
                <w:rFonts w:ascii="Arial Narrow" w:eastAsia="Arial Unicode MS" w:hAnsi="Arial Narrow" w:cs="Tahoma"/>
              </w:rPr>
              <w:t>Interés medio y rural turístico.</w:t>
            </w:r>
          </w:p>
        </w:tc>
        <w:tc>
          <w:tcPr>
            <w:tcW w:w="3119" w:type="dxa"/>
            <w:vAlign w:val="center"/>
          </w:tcPr>
          <w:p w:rsidR="00B70AD1" w:rsidRPr="004A20BD" w:rsidRDefault="00867771" w:rsidP="00B70AD1">
            <w:pPr>
              <w:spacing w:after="0" w:line="240" w:lineRule="auto"/>
              <w:jc w:val="center"/>
              <w:rPr>
                <w:rFonts w:ascii="Arial Narrow" w:hAnsi="Arial Narrow"/>
              </w:rPr>
            </w:pPr>
            <w:r>
              <w:rPr>
                <w:rFonts w:ascii="Arial Narrow" w:hAnsi="Arial Narrow" w:cs="Tahoma"/>
              </w:rPr>
              <w:t>414.00</w:t>
            </w:r>
          </w:p>
        </w:tc>
      </w:tr>
      <w:tr w:rsidR="00B70AD1" w:rsidRPr="004A20BD" w:rsidTr="00711E34">
        <w:trPr>
          <w:cantSplit/>
          <w:jc w:val="center"/>
        </w:trPr>
        <w:tc>
          <w:tcPr>
            <w:tcW w:w="5943" w:type="dxa"/>
          </w:tcPr>
          <w:p w:rsidR="00B70AD1" w:rsidRPr="004A20BD" w:rsidRDefault="00B70AD1" w:rsidP="006E5D7E">
            <w:pPr>
              <w:numPr>
                <w:ilvl w:val="1"/>
                <w:numId w:val="79"/>
              </w:numPr>
              <w:spacing w:after="0" w:line="240" w:lineRule="auto"/>
              <w:jc w:val="both"/>
              <w:rPr>
                <w:rFonts w:ascii="Arial Narrow" w:eastAsia="Arial Unicode MS" w:hAnsi="Arial Narrow" w:cs="Tahoma"/>
              </w:rPr>
            </w:pPr>
            <w:r w:rsidRPr="004A20BD">
              <w:rPr>
                <w:rFonts w:ascii="Arial Narrow" w:eastAsia="Arial Unicode MS" w:hAnsi="Arial Narrow" w:cs="Tahoma"/>
              </w:rPr>
              <w:t>Residencial alto, medio y campestre.</w:t>
            </w:r>
          </w:p>
        </w:tc>
        <w:tc>
          <w:tcPr>
            <w:tcW w:w="3119" w:type="dxa"/>
            <w:vAlign w:val="center"/>
          </w:tcPr>
          <w:p w:rsidR="00B70AD1" w:rsidRPr="004A20BD" w:rsidRDefault="00867771" w:rsidP="00B70AD1">
            <w:pPr>
              <w:spacing w:after="0" w:line="240" w:lineRule="auto"/>
              <w:jc w:val="center"/>
              <w:rPr>
                <w:rFonts w:ascii="Arial Narrow" w:hAnsi="Arial Narrow"/>
              </w:rPr>
            </w:pPr>
            <w:r>
              <w:rPr>
                <w:rFonts w:ascii="Arial Narrow" w:hAnsi="Arial Narrow" w:cs="Tahoma"/>
              </w:rPr>
              <w:t>527.00</w:t>
            </w:r>
          </w:p>
        </w:tc>
      </w:tr>
      <w:tr w:rsidR="00B70AD1" w:rsidRPr="004A20BD" w:rsidTr="00711E34">
        <w:trPr>
          <w:cantSplit/>
          <w:jc w:val="center"/>
        </w:trPr>
        <w:tc>
          <w:tcPr>
            <w:tcW w:w="5943" w:type="dxa"/>
          </w:tcPr>
          <w:p w:rsidR="00B70AD1" w:rsidRPr="004A20BD" w:rsidRDefault="00B70AD1" w:rsidP="006E5D7E">
            <w:pPr>
              <w:numPr>
                <w:ilvl w:val="1"/>
                <w:numId w:val="79"/>
              </w:numPr>
              <w:spacing w:after="0" w:line="240" w:lineRule="auto"/>
              <w:jc w:val="both"/>
              <w:rPr>
                <w:rFonts w:ascii="Arial Narrow" w:eastAsia="Arial Unicode MS" w:hAnsi="Arial Narrow" w:cs="Tahoma"/>
              </w:rPr>
            </w:pPr>
            <w:r w:rsidRPr="004A20BD">
              <w:rPr>
                <w:rFonts w:ascii="Arial Narrow" w:eastAsia="Arial Unicode MS" w:hAnsi="Arial Narrow" w:cs="Tahoma"/>
              </w:rPr>
              <w:t>Edificios.</w:t>
            </w:r>
          </w:p>
        </w:tc>
        <w:tc>
          <w:tcPr>
            <w:tcW w:w="3119" w:type="dxa"/>
            <w:vAlign w:val="center"/>
          </w:tcPr>
          <w:p w:rsidR="00B70AD1" w:rsidRPr="004A20BD" w:rsidRDefault="00867771" w:rsidP="000E3D70">
            <w:pPr>
              <w:spacing w:after="0" w:line="240" w:lineRule="auto"/>
              <w:jc w:val="center"/>
              <w:rPr>
                <w:rFonts w:ascii="Arial Narrow" w:hAnsi="Arial Narrow"/>
              </w:rPr>
            </w:pPr>
            <w:r>
              <w:rPr>
                <w:rFonts w:ascii="Arial Narrow" w:hAnsi="Arial Narrow" w:cs="Tahoma"/>
              </w:rPr>
              <w:t>553.</w:t>
            </w:r>
            <w:r w:rsidR="000E3D70">
              <w:rPr>
                <w:rFonts w:ascii="Arial Narrow" w:hAnsi="Arial Narrow" w:cs="Tahoma"/>
              </w:rPr>
              <w:t>00</w:t>
            </w:r>
          </w:p>
        </w:tc>
      </w:tr>
      <w:tr w:rsidR="00B70AD1" w:rsidRPr="004A20BD" w:rsidTr="00711E34">
        <w:trPr>
          <w:cantSplit/>
          <w:jc w:val="center"/>
        </w:trPr>
        <w:tc>
          <w:tcPr>
            <w:tcW w:w="5943" w:type="dxa"/>
          </w:tcPr>
          <w:p w:rsidR="00B70AD1" w:rsidRPr="004A20BD" w:rsidRDefault="00B70AD1" w:rsidP="006E5D7E">
            <w:pPr>
              <w:numPr>
                <w:ilvl w:val="1"/>
                <w:numId w:val="79"/>
              </w:numPr>
              <w:spacing w:after="0" w:line="240" w:lineRule="auto"/>
              <w:jc w:val="both"/>
              <w:rPr>
                <w:rFonts w:ascii="Arial Narrow" w:eastAsia="Arial Unicode MS" w:hAnsi="Arial Narrow" w:cs="Tahoma"/>
              </w:rPr>
            </w:pPr>
            <w:r w:rsidRPr="004A20BD">
              <w:rPr>
                <w:rFonts w:ascii="Arial Narrow" w:eastAsia="Arial Unicode MS" w:hAnsi="Arial Narrow" w:cs="Tahoma"/>
              </w:rPr>
              <w:t>Edificios industriales.</w:t>
            </w:r>
          </w:p>
        </w:tc>
        <w:tc>
          <w:tcPr>
            <w:tcW w:w="3119" w:type="dxa"/>
            <w:vAlign w:val="center"/>
          </w:tcPr>
          <w:p w:rsidR="00B70AD1" w:rsidRPr="004A20BD" w:rsidRDefault="00867771" w:rsidP="00B70AD1">
            <w:pPr>
              <w:spacing w:after="0" w:line="240" w:lineRule="auto"/>
              <w:jc w:val="center"/>
              <w:rPr>
                <w:rFonts w:ascii="Arial Narrow" w:hAnsi="Arial Narrow"/>
              </w:rPr>
            </w:pPr>
            <w:r>
              <w:rPr>
                <w:rFonts w:ascii="Arial Narrow" w:hAnsi="Arial Narrow" w:cs="Tahoma"/>
              </w:rPr>
              <w:t>581.00</w:t>
            </w:r>
          </w:p>
        </w:tc>
      </w:tr>
      <w:tr w:rsidR="0056550D" w:rsidRPr="004A20BD" w:rsidTr="00711E34">
        <w:trPr>
          <w:cantSplit/>
          <w:jc w:val="center"/>
        </w:trPr>
        <w:tc>
          <w:tcPr>
            <w:tcW w:w="9062" w:type="dxa"/>
            <w:gridSpan w:val="2"/>
          </w:tcPr>
          <w:p w:rsidR="0056550D" w:rsidRPr="004A20BD" w:rsidRDefault="0056550D" w:rsidP="006E5D7E">
            <w:pPr>
              <w:numPr>
                <w:ilvl w:val="0"/>
                <w:numId w:val="80"/>
              </w:numPr>
              <w:spacing w:after="0" w:line="240" w:lineRule="auto"/>
              <w:jc w:val="both"/>
              <w:rPr>
                <w:rFonts w:ascii="Arial Narrow" w:hAnsi="Arial Narrow" w:cs="Tahoma"/>
              </w:rPr>
            </w:pPr>
            <w:r w:rsidRPr="004A20BD">
              <w:rPr>
                <w:rFonts w:ascii="Arial Narrow" w:hAnsi="Arial Narrow" w:cs="Tahoma"/>
              </w:rPr>
              <w:t>Para reparaciones que afecten la estructura del inmueble, se pagarán los derechos equivalentes a las licencias de construcción.</w:t>
            </w:r>
          </w:p>
        </w:tc>
      </w:tr>
      <w:tr w:rsidR="004D012D" w:rsidRPr="004A20BD" w:rsidTr="00711E34">
        <w:trPr>
          <w:cantSplit/>
          <w:jc w:val="center"/>
        </w:trPr>
        <w:tc>
          <w:tcPr>
            <w:tcW w:w="9062" w:type="dxa"/>
            <w:gridSpan w:val="2"/>
          </w:tcPr>
          <w:p w:rsidR="004D012D" w:rsidRPr="004A20BD" w:rsidRDefault="004D012D" w:rsidP="006E5D7E">
            <w:pPr>
              <w:numPr>
                <w:ilvl w:val="0"/>
                <w:numId w:val="81"/>
              </w:numPr>
              <w:spacing w:after="0" w:line="240" w:lineRule="auto"/>
              <w:jc w:val="both"/>
              <w:rPr>
                <w:rFonts w:ascii="Arial Narrow" w:hAnsi="Arial Narrow" w:cs="Tahoma"/>
              </w:rPr>
            </w:pPr>
            <w:r w:rsidRPr="004A20BD">
              <w:rPr>
                <w:rFonts w:ascii="Arial Narrow" w:hAnsi="Arial Narrow" w:cs="Tahoma"/>
                <w:b/>
              </w:rPr>
              <w:t>La renovación de licencias de construcción, se pagará conforme a las siguientes tasas:</w:t>
            </w:r>
          </w:p>
        </w:tc>
      </w:tr>
      <w:tr w:rsidR="00F81302" w:rsidRPr="004A20BD" w:rsidTr="00711E34">
        <w:trPr>
          <w:cantSplit/>
          <w:jc w:val="center"/>
        </w:trPr>
        <w:tc>
          <w:tcPr>
            <w:tcW w:w="5943" w:type="dxa"/>
            <w:vAlign w:val="center"/>
          </w:tcPr>
          <w:p w:rsidR="00F81302" w:rsidRPr="004A20BD" w:rsidRDefault="00F81302" w:rsidP="006E5D7E">
            <w:pPr>
              <w:numPr>
                <w:ilvl w:val="1"/>
                <w:numId w:val="82"/>
              </w:numPr>
              <w:spacing w:after="0" w:line="240" w:lineRule="auto"/>
              <w:rPr>
                <w:rFonts w:ascii="Arial Narrow" w:hAnsi="Arial Narrow" w:cs="Tahoma"/>
              </w:rPr>
            </w:pPr>
            <w:r w:rsidRPr="004A20BD">
              <w:rPr>
                <w:rFonts w:ascii="Arial Narrow" w:hAnsi="Arial Narrow" w:cs="Tahoma"/>
              </w:rPr>
              <w:lastRenderedPageBreak/>
              <w:t>Renovación de licencia de construcción.</w:t>
            </w:r>
          </w:p>
        </w:tc>
        <w:tc>
          <w:tcPr>
            <w:tcW w:w="3119" w:type="dxa"/>
          </w:tcPr>
          <w:p w:rsidR="00F81302" w:rsidRPr="004A20BD" w:rsidRDefault="00F81302" w:rsidP="00F81302">
            <w:pPr>
              <w:spacing w:after="0" w:line="240" w:lineRule="auto"/>
              <w:jc w:val="center"/>
              <w:rPr>
                <w:rFonts w:ascii="Arial Narrow" w:hAnsi="Arial Narrow" w:cs="Tahoma"/>
              </w:rPr>
            </w:pPr>
            <w:r w:rsidRPr="004A20BD">
              <w:rPr>
                <w:rFonts w:ascii="Arial Narrow" w:hAnsi="Arial Narrow" w:cs="Tahoma"/>
              </w:rPr>
              <w:t>10% del valor de la licencia de construcción.</w:t>
            </w:r>
          </w:p>
        </w:tc>
      </w:tr>
      <w:tr w:rsidR="00F81302" w:rsidRPr="004A20BD" w:rsidTr="00711E34">
        <w:trPr>
          <w:cantSplit/>
          <w:jc w:val="center"/>
        </w:trPr>
        <w:tc>
          <w:tcPr>
            <w:tcW w:w="5943" w:type="dxa"/>
            <w:vAlign w:val="center"/>
          </w:tcPr>
          <w:p w:rsidR="00F81302" w:rsidRPr="004A20BD" w:rsidRDefault="00F81302" w:rsidP="006E5D7E">
            <w:pPr>
              <w:numPr>
                <w:ilvl w:val="1"/>
                <w:numId w:val="82"/>
              </w:numPr>
              <w:spacing w:after="0" w:line="240" w:lineRule="auto"/>
              <w:rPr>
                <w:rFonts w:ascii="Arial Narrow" w:hAnsi="Arial Narrow" w:cs="Tahoma"/>
              </w:rPr>
            </w:pPr>
            <w:r w:rsidRPr="004A20BD">
              <w:rPr>
                <w:rFonts w:ascii="Arial Narrow" w:hAnsi="Arial Narrow" w:cs="Tahoma"/>
              </w:rPr>
              <w:t>Renovación de licencia proporcional a la etapa constructiva faltante.</w:t>
            </w:r>
          </w:p>
        </w:tc>
        <w:tc>
          <w:tcPr>
            <w:tcW w:w="3119" w:type="dxa"/>
          </w:tcPr>
          <w:p w:rsidR="00F81302" w:rsidRPr="004A20BD" w:rsidRDefault="00F81302" w:rsidP="00F81302">
            <w:pPr>
              <w:spacing w:after="0" w:line="240" w:lineRule="auto"/>
              <w:jc w:val="center"/>
              <w:rPr>
                <w:rFonts w:ascii="Arial Narrow" w:hAnsi="Arial Narrow" w:cs="Tahoma"/>
              </w:rPr>
            </w:pPr>
            <w:r w:rsidRPr="004A20BD">
              <w:rPr>
                <w:rFonts w:ascii="Arial Narrow" w:hAnsi="Arial Narrow" w:cs="Tahoma"/>
              </w:rPr>
              <w:t>10% del porcentaje proporcional a la etapa que falte por ejecutar.</w:t>
            </w:r>
          </w:p>
        </w:tc>
      </w:tr>
      <w:tr w:rsidR="006736CA" w:rsidRPr="004A20BD" w:rsidTr="00711E34">
        <w:trPr>
          <w:cantSplit/>
          <w:jc w:val="center"/>
        </w:trPr>
        <w:tc>
          <w:tcPr>
            <w:tcW w:w="9062" w:type="dxa"/>
            <w:gridSpan w:val="2"/>
          </w:tcPr>
          <w:p w:rsidR="006736CA" w:rsidRPr="004A20BD" w:rsidRDefault="006736CA" w:rsidP="006E5D7E">
            <w:pPr>
              <w:numPr>
                <w:ilvl w:val="0"/>
                <w:numId w:val="83"/>
              </w:numPr>
              <w:spacing w:after="0" w:line="240" w:lineRule="auto"/>
              <w:jc w:val="both"/>
              <w:rPr>
                <w:rFonts w:ascii="Arial Narrow" w:hAnsi="Arial Narrow" w:cs="Tahoma"/>
              </w:rPr>
            </w:pPr>
            <w:r w:rsidRPr="004A20BD">
              <w:rPr>
                <w:rFonts w:ascii="Arial Narrow" w:hAnsi="Arial Narrow" w:cs="Tahoma"/>
              </w:rPr>
              <w:t>En los casos de modificación de licencia por cambio de proyecto con licencia vigente, los derechos se pagarán aplicando las tarifas que corresponda al tipo de inmueble de que se trate, con relación a la superficie que se modifique o se incremente.</w:t>
            </w:r>
          </w:p>
        </w:tc>
      </w:tr>
      <w:tr w:rsidR="00170414" w:rsidRPr="004A20BD" w:rsidTr="00711E34">
        <w:trPr>
          <w:cantSplit/>
          <w:jc w:val="center"/>
        </w:trPr>
        <w:tc>
          <w:tcPr>
            <w:tcW w:w="9062" w:type="dxa"/>
            <w:gridSpan w:val="2"/>
          </w:tcPr>
          <w:p w:rsidR="00170414" w:rsidRPr="004A20BD" w:rsidRDefault="00170414" w:rsidP="006E5D7E">
            <w:pPr>
              <w:numPr>
                <w:ilvl w:val="0"/>
                <w:numId w:val="83"/>
              </w:numPr>
              <w:spacing w:after="0" w:line="240" w:lineRule="auto"/>
              <w:jc w:val="both"/>
              <w:rPr>
                <w:rFonts w:ascii="Arial Narrow" w:hAnsi="Arial Narrow" w:cs="Tahoma"/>
              </w:rPr>
            </w:pPr>
            <w:r w:rsidRPr="004A20BD">
              <w:rPr>
                <w:rFonts w:ascii="Arial Narrow" w:hAnsi="Arial Narrow" w:cs="Tahoma"/>
              </w:rPr>
              <w:t>En los cambios de proyecto con licencia vigente, por una sola ocasión cuando la superficie solicitada sea igual o menor a la superficie autorizada, no se pagarán derechos.</w:t>
            </w:r>
          </w:p>
        </w:tc>
      </w:tr>
    </w:tbl>
    <w:p w:rsidR="00817EF8" w:rsidRPr="004A20BD" w:rsidRDefault="00817EF8" w:rsidP="001D5D2D">
      <w:pPr>
        <w:spacing w:after="0" w:line="240" w:lineRule="auto"/>
        <w:rPr>
          <w:rFonts w:ascii="Arial Narrow" w:hAnsi="Arial Narrow" w:cs="Tahoma"/>
        </w:rPr>
      </w:pPr>
    </w:p>
    <w:p w:rsidR="00817EF8" w:rsidRPr="004A20BD" w:rsidRDefault="00817EF8" w:rsidP="001D5D2D">
      <w:pPr>
        <w:spacing w:after="0" w:line="240" w:lineRule="auto"/>
        <w:ind w:left="993" w:hanging="993"/>
        <w:jc w:val="both"/>
        <w:rPr>
          <w:rFonts w:ascii="Arial Narrow" w:hAnsi="Arial Narrow" w:cs="Tahoma"/>
          <w:b/>
        </w:rPr>
      </w:pPr>
    </w:p>
    <w:p w:rsidR="00620030" w:rsidRPr="004A20BD" w:rsidRDefault="007D6030" w:rsidP="001D5D2D">
      <w:pPr>
        <w:spacing w:after="0" w:line="240" w:lineRule="auto"/>
        <w:jc w:val="both"/>
        <w:rPr>
          <w:rFonts w:ascii="Arial Narrow" w:hAnsi="Arial Narrow" w:cs="Tahoma"/>
        </w:rPr>
      </w:pPr>
      <w:r w:rsidRPr="004A20BD">
        <w:rPr>
          <w:rFonts w:ascii="Arial Narrow" w:hAnsi="Arial Narrow" w:cs="Tahoma"/>
        </w:rPr>
        <w:t xml:space="preserve">Para la determinación de los derechos para la construcción de bardas, </w:t>
      </w:r>
      <w:r w:rsidR="000F091B" w:rsidRPr="004A20BD">
        <w:rPr>
          <w:rFonts w:ascii="Arial Narrow" w:hAnsi="Arial Narrow"/>
        </w:rPr>
        <w:t>se cobrará conforme a lo dispuesto por el artículo 146 de la Ley de Hacienda para los Municipios del Estado de Hidalgo</w:t>
      </w:r>
      <w:r w:rsidRPr="004A20BD">
        <w:rPr>
          <w:rFonts w:ascii="Arial Narrow" w:eastAsia="Arial Unicode MS" w:hAnsi="Arial Narrow" w:cs="Tahoma"/>
        </w:rPr>
        <w:t xml:space="preserve"> de acuerdo a las siguientes </w:t>
      </w:r>
      <w:r w:rsidRPr="004A20BD">
        <w:rPr>
          <w:rFonts w:ascii="Arial Narrow" w:hAnsi="Arial Narrow" w:cs="Tahoma"/>
        </w:rPr>
        <w:t>cuotas:</w:t>
      </w:r>
    </w:p>
    <w:p w:rsidR="007D6030" w:rsidRPr="004A20BD" w:rsidRDefault="007D6030" w:rsidP="001D5D2D">
      <w:pPr>
        <w:spacing w:after="0" w:line="240" w:lineRule="auto"/>
        <w:jc w:val="both"/>
        <w:rPr>
          <w:rFonts w:ascii="Arial Narrow" w:hAnsi="Arial Narrow" w:cs="Tahoma"/>
        </w:rPr>
      </w:pPr>
    </w:p>
    <w:tbl>
      <w:tblPr>
        <w:tblW w:w="7683" w:type="dxa"/>
        <w:jc w:val="center"/>
        <w:tblLayout w:type="fixed"/>
        <w:tblCellMar>
          <w:left w:w="70" w:type="dxa"/>
          <w:right w:w="70" w:type="dxa"/>
        </w:tblCellMar>
        <w:tblLook w:val="0000"/>
      </w:tblPr>
      <w:tblGrid>
        <w:gridCol w:w="5943"/>
        <w:gridCol w:w="1740"/>
      </w:tblGrid>
      <w:tr w:rsidR="007D6030" w:rsidRPr="004A20BD" w:rsidTr="00591D03">
        <w:trPr>
          <w:cantSplit/>
          <w:jc w:val="center"/>
        </w:trPr>
        <w:tc>
          <w:tcPr>
            <w:tcW w:w="5943" w:type="dxa"/>
            <w:vAlign w:val="center"/>
          </w:tcPr>
          <w:p w:rsidR="007D6030" w:rsidRPr="004A20BD" w:rsidRDefault="007D6030" w:rsidP="006E5D7E">
            <w:pPr>
              <w:spacing w:after="0" w:line="240" w:lineRule="auto"/>
              <w:jc w:val="center"/>
              <w:rPr>
                <w:rFonts w:ascii="Arial Narrow" w:eastAsia="Arial Unicode MS" w:hAnsi="Arial Narrow" w:cs="Tahoma"/>
                <w:b/>
              </w:rPr>
            </w:pPr>
            <w:r w:rsidRPr="004A20BD">
              <w:rPr>
                <w:rFonts w:ascii="Arial Narrow" w:eastAsia="Arial Unicode MS" w:hAnsi="Arial Narrow" w:cs="Tahoma"/>
                <w:b/>
              </w:rPr>
              <w:t>Concepto</w:t>
            </w:r>
          </w:p>
        </w:tc>
        <w:tc>
          <w:tcPr>
            <w:tcW w:w="1740" w:type="dxa"/>
            <w:vAlign w:val="center"/>
          </w:tcPr>
          <w:p w:rsidR="007D6030" w:rsidRPr="004A20BD" w:rsidRDefault="007D6030" w:rsidP="006E5D7E">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0578B1" w:rsidRPr="004A20BD" w:rsidTr="00591D03">
        <w:trPr>
          <w:cantSplit/>
          <w:jc w:val="center"/>
        </w:trPr>
        <w:tc>
          <w:tcPr>
            <w:tcW w:w="5943" w:type="dxa"/>
          </w:tcPr>
          <w:p w:rsidR="000578B1" w:rsidRPr="004A20BD" w:rsidRDefault="000578B1" w:rsidP="006E5D7E">
            <w:pPr>
              <w:numPr>
                <w:ilvl w:val="0"/>
                <w:numId w:val="84"/>
              </w:numPr>
              <w:spacing w:after="0" w:line="240" w:lineRule="auto"/>
              <w:jc w:val="both"/>
              <w:rPr>
                <w:rFonts w:ascii="Arial Narrow" w:eastAsia="Arial Unicode MS" w:hAnsi="Arial Narrow" w:cs="Tahoma"/>
              </w:rPr>
            </w:pPr>
            <w:r w:rsidRPr="004A20BD">
              <w:rPr>
                <w:rFonts w:ascii="Arial Narrow" w:eastAsia="Arial Unicode MS" w:hAnsi="Arial Narrow" w:cs="Tahoma"/>
              </w:rPr>
              <w:t>Autorización para la construcción de bardas hasta 2.40 mts. De altura (por metro lineal).</w:t>
            </w:r>
          </w:p>
        </w:tc>
        <w:tc>
          <w:tcPr>
            <w:tcW w:w="1740" w:type="dxa"/>
            <w:vAlign w:val="center"/>
          </w:tcPr>
          <w:p w:rsidR="000578B1" w:rsidRPr="004A20BD" w:rsidRDefault="00867771" w:rsidP="000578B1">
            <w:pPr>
              <w:spacing w:after="0" w:line="240" w:lineRule="auto"/>
              <w:jc w:val="center"/>
              <w:rPr>
                <w:rFonts w:ascii="Arial Narrow" w:hAnsi="Arial Narrow" w:cs="Tahoma"/>
              </w:rPr>
            </w:pPr>
            <w:r>
              <w:rPr>
                <w:rFonts w:ascii="Arial Narrow" w:hAnsi="Arial Narrow" w:cs="Tahoma"/>
              </w:rPr>
              <w:t>7.00</w:t>
            </w:r>
          </w:p>
        </w:tc>
      </w:tr>
      <w:tr w:rsidR="000578B1" w:rsidRPr="004A20BD" w:rsidTr="00591D03">
        <w:trPr>
          <w:cantSplit/>
          <w:jc w:val="center"/>
        </w:trPr>
        <w:tc>
          <w:tcPr>
            <w:tcW w:w="5943" w:type="dxa"/>
          </w:tcPr>
          <w:p w:rsidR="000578B1" w:rsidRPr="004A20BD" w:rsidRDefault="000578B1" w:rsidP="006E5D7E">
            <w:pPr>
              <w:numPr>
                <w:ilvl w:val="0"/>
                <w:numId w:val="84"/>
              </w:numPr>
              <w:spacing w:after="0" w:line="240" w:lineRule="auto"/>
              <w:jc w:val="both"/>
              <w:rPr>
                <w:rFonts w:ascii="Arial Narrow" w:eastAsia="Arial Unicode MS" w:hAnsi="Arial Narrow" w:cs="Tahoma"/>
              </w:rPr>
            </w:pPr>
            <w:r w:rsidRPr="004A20BD">
              <w:rPr>
                <w:rFonts w:ascii="Arial Narrow" w:eastAsia="Arial Unicode MS" w:hAnsi="Arial Narrow" w:cs="Tahoma"/>
              </w:rPr>
              <w:t>Autorización para la construcción de bardas de más de 2.40 mts. De altura (por metro lineal).</w:t>
            </w:r>
          </w:p>
        </w:tc>
        <w:tc>
          <w:tcPr>
            <w:tcW w:w="1740" w:type="dxa"/>
            <w:vAlign w:val="center"/>
          </w:tcPr>
          <w:p w:rsidR="000578B1" w:rsidRPr="004A20BD" w:rsidRDefault="00867771" w:rsidP="000578B1">
            <w:pPr>
              <w:spacing w:after="0" w:line="240" w:lineRule="auto"/>
              <w:jc w:val="center"/>
              <w:rPr>
                <w:rFonts w:ascii="Arial Narrow" w:hAnsi="Arial Narrow" w:cs="Tahoma"/>
              </w:rPr>
            </w:pPr>
            <w:r>
              <w:rPr>
                <w:rFonts w:ascii="Arial Narrow" w:hAnsi="Arial Narrow" w:cs="Tahoma"/>
              </w:rPr>
              <w:t>14.00</w:t>
            </w:r>
          </w:p>
        </w:tc>
      </w:tr>
      <w:tr w:rsidR="000578B1" w:rsidRPr="004A20BD" w:rsidTr="00591D03">
        <w:trPr>
          <w:cantSplit/>
          <w:jc w:val="center"/>
        </w:trPr>
        <w:tc>
          <w:tcPr>
            <w:tcW w:w="5943" w:type="dxa"/>
          </w:tcPr>
          <w:p w:rsidR="000578B1" w:rsidRPr="004A20BD" w:rsidRDefault="000578B1" w:rsidP="006E5D7E">
            <w:pPr>
              <w:numPr>
                <w:ilvl w:val="0"/>
                <w:numId w:val="84"/>
              </w:numPr>
              <w:spacing w:after="0" w:line="240" w:lineRule="auto"/>
              <w:jc w:val="both"/>
              <w:rPr>
                <w:rFonts w:ascii="Arial Narrow" w:eastAsia="Arial Unicode MS" w:hAnsi="Arial Narrow" w:cs="Tahoma"/>
              </w:rPr>
            </w:pPr>
            <w:r w:rsidRPr="004A20BD">
              <w:rPr>
                <w:rFonts w:ascii="Arial Narrow" w:eastAsia="Arial Unicode MS" w:hAnsi="Arial Narrow" w:cs="Tahoma"/>
              </w:rPr>
              <w:t>Autorización para la construcción de muros de contención (por metro lineal).</w:t>
            </w:r>
          </w:p>
        </w:tc>
        <w:tc>
          <w:tcPr>
            <w:tcW w:w="1740" w:type="dxa"/>
            <w:vAlign w:val="center"/>
          </w:tcPr>
          <w:p w:rsidR="000578B1" w:rsidRPr="004A20BD" w:rsidRDefault="00553450" w:rsidP="000578B1">
            <w:pPr>
              <w:spacing w:after="0" w:line="240" w:lineRule="auto"/>
              <w:jc w:val="center"/>
              <w:rPr>
                <w:rFonts w:ascii="Arial Narrow" w:hAnsi="Arial Narrow" w:cs="Tahoma"/>
              </w:rPr>
            </w:pPr>
            <w:r>
              <w:rPr>
                <w:rFonts w:ascii="Arial Narrow" w:hAnsi="Arial Narrow" w:cs="Tahoma"/>
              </w:rPr>
              <w:t>14.00</w:t>
            </w:r>
          </w:p>
        </w:tc>
      </w:tr>
    </w:tbl>
    <w:p w:rsidR="007D6030" w:rsidRPr="004A20BD" w:rsidRDefault="007D6030" w:rsidP="001D5D2D">
      <w:pPr>
        <w:spacing w:after="0" w:line="240" w:lineRule="auto"/>
        <w:jc w:val="both"/>
        <w:rPr>
          <w:rFonts w:ascii="Arial Narrow" w:hAnsi="Arial Narrow" w:cs="Tahoma"/>
        </w:rPr>
      </w:pPr>
    </w:p>
    <w:p w:rsidR="000578B1" w:rsidRPr="004A20BD" w:rsidRDefault="000578B1" w:rsidP="00FA3460">
      <w:pPr>
        <w:spacing w:after="0" w:line="240" w:lineRule="auto"/>
        <w:jc w:val="both"/>
        <w:rPr>
          <w:rFonts w:ascii="Arial Narrow" w:hAnsi="Arial Narrow" w:cs="Tahoma"/>
        </w:rPr>
      </w:pPr>
      <w:r w:rsidRPr="004A20BD">
        <w:rPr>
          <w:rFonts w:ascii="Arial Narrow" w:hAnsi="Arial Narrow" w:cs="Tahoma"/>
        </w:rPr>
        <w:t xml:space="preserve">Para la determinación de los derechos por autorización de demoliciones, </w:t>
      </w:r>
      <w:r w:rsidR="00E506E9" w:rsidRPr="004A20BD">
        <w:rPr>
          <w:rFonts w:ascii="Arial Narrow" w:hAnsi="Arial Narrow"/>
        </w:rPr>
        <w:t xml:space="preserve">se cobrará conforme a lo dispuesto por el artículo 147 de la Ley de Hacienda para los Municipios del Estado de Hidalgo </w:t>
      </w:r>
      <w:r w:rsidRPr="004A20BD">
        <w:rPr>
          <w:rFonts w:ascii="Arial Narrow" w:eastAsia="Arial Unicode MS" w:hAnsi="Arial Narrow" w:cs="Tahoma"/>
        </w:rPr>
        <w:t xml:space="preserve">de acuerdo a las siguientes </w:t>
      </w:r>
      <w:r w:rsidRPr="004A20BD">
        <w:rPr>
          <w:rFonts w:ascii="Arial Narrow" w:hAnsi="Arial Narrow" w:cs="Tahoma"/>
        </w:rPr>
        <w:t>cuotas:</w:t>
      </w:r>
    </w:p>
    <w:p w:rsidR="00817EF8" w:rsidRPr="004A20BD" w:rsidRDefault="00817EF8" w:rsidP="001D5D2D">
      <w:pPr>
        <w:pStyle w:val="Textoindependiente"/>
        <w:spacing w:after="0" w:line="240" w:lineRule="auto"/>
        <w:rPr>
          <w:rFonts w:ascii="Arial Narrow" w:hAnsi="Arial Narrow" w:cs="Tahoma"/>
          <w:b/>
          <w:sz w:val="22"/>
          <w:szCs w:val="22"/>
        </w:rPr>
      </w:pPr>
    </w:p>
    <w:tbl>
      <w:tblPr>
        <w:tblW w:w="7683" w:type="dxa"/>
        <w:jc w:val="center"/>
        <w:tblLayout w:type="fixed"/>
        <w:tblCellMar>
          <w:left w:w="70" w:type="dxa"/>
          <w:right w:w="70" w:type="dxa"/>
        </w:tblCellMar>
        <w:tblLook w:val="0000"/>
      </w:tblPr>
      <w:tblGrid>
        <w:gridCol w:w="5943"/>
        <w:gridCol w:w="1740"/>
      </w:tblGrid>
      <w:tr w:rsidR="00170414" w:rsidRPr="004A20BD" w:rsidTr="000F091B">
        <w:trPr>
          <w:cantSplit/>
          <w:jc w:val="center"/>
        </w:trPr>
        <w:tc>
          <w:tcPr>
            <w:tcW w:w="5943" w:type="dxa"/>
          </w:tcPr>
          <w:p w:rsidR="00170414" w:rsidRPr="004A20BD" w:rsidRDefault="00FA3460" w:rsidP="00FA3460">
            <w:pPr>
              <w:spacing w:after="0" w:line="240" w:lineRule="auto"/>
              <w:jc w:val="center"/>
              <w:rPr>
                <w:rFonts w:ascii="Arial Narrow" w:hAnsi="Arial Narrow" w:cs="Tahoma"/>
                <w:b/>
              </w:rPr>
            </w:pPr>
            <w:r w:rsidRPr="004A20BD">
              <w:rPr>
                <w:rFonts w:ascii="Arial Narrow" w:hAnsi="Arial Narrow" w:cs="Tahoma"/>
                <w:b/>
              </w:rPr>
              <w:t>Concepto</w:t>
            </w:r>
          </w:p>
        </w:tc>
        <w:tc>
          <w:tcPr>
            <w:tcW w:w="1740" w:type="dxa"/>
            <w:vAlign w:val="center"/>
          </w:tcPr>
          <w:p w:rsidR="00170414" w:rsidRPr="004A20BD" w:rsidRDefault="00FA3460" w:rsidP="00FA3460">
            <w:pPr>
              <w:spacing w:after="0" w:line="240" w:lineRule="auto"/>
              <w:jc w:val="center"/>
              <w:rPr>
                <w:rFonts w:ascii="Arial Narrow" w:hAnsi="Arial Narrow" w:cs="Tahoma"/>
                <w:b/>
              </w:rPr>
            </w:pPr>
            <w:r w:rsidRPr="004A20BD">
              <w:rPr>
                <w:rFonts w:ascii="Arial Narrow" w:hAnsi="Arial Narrow" w:cs="Tahoma"/>
                <w:b/>
              </w:rPr>
              <w:t>Cuota fija $</w:t>
            </w:r>
          </w:p>
        </w:tc>
      </w:tr>
      <w:tr w:rsidR="00FA3460" w:rsidRPr="004A20BD" w:rsidTr="000F091B">
        <w:trPr>
          <w:cantSplit/>
          <w:jc w:val="center"/>
        </w:trPr>
        <w:tc>
          <w:tcPr>
            <w:tcW w:w="5943" w:type="dxa"/>
          </w:tcPr>
          <w:p w:rsidR="00FA3460" w:rsidRPr="004A20BD" w:rsidRDefault="00FA3460" w:rsidP="006E5D7E">
            <w:pPr>
              <w:numPr>
                <w:ilvl w:val="0"/>
                <w:numId w:val="85"/>
              </w:numPr>
              <w:spacing w:after="0" w:line="240" w:lineRule="auto"/>
              <w:jc w:val="both"/>
              <w:rPr>
                <w:rFonts w:ascii="Arial Narrow" w:hAnsi="Arial Narrow" w:cs="Tahoma"/>
              </w:rPr>
            </w:pPr>
            <w:r w:rsidRPr="004A20BD">
              <w:rPr>
                <w:rFonts w:ascii="Arial Narrow" w:hAnsi="Arial Narrow" w:cs="Tahoma"/>
              </w:rPr>
              <w:t>Derechos por demoliciones en general (por metro cúbico).</w:t>
            </w:r>
          </w:p>
        </w:tc>
        <w:tc>
          <w:tcPr>
            <w:tcW w:w="1740" w:type="dxa"/>
            <w:vAlign w:val="center"/>
          </w:tcPr>
          <w:p w:rsidR="00FA3460" w:rsidRPr="004A20BD" w:rsidRDefault="00553450" w:rsidP="00FA3460">
            <w:pPr>
              <w:spacing w:after="0" w:line="240" w:lineRule="auto"/>
              <w:jc w:val="center"/>
              <w:rPr>
                <w:rFonts w:ascii="Arial Narrow" w:hAnsi="Arial Narrow" w:cs="Tahoma"/>
              </w:rPr>
            </w:pPr>
            <w:r>
              <w:rPr>
                <w:rFonts w:ascii="Arial Narrow" w:hAnsi="Arial Narrow" w:cs="Tahoma"/>
              </w:rPr>
              <w:t>3.00</w:t>
            </w:r>
          </w:p>
        </w:tc>
      </w:tr>
      <w:tr w:rsidR="00170414" w:rsidRPr="004A20BD" w:rsidTr="000F091B">
        <w:trPr>
          <w:cantSplit/>
          <w:jc w:val="center"/>
        </w:trPr>
        <w:tc>
          <w:tcPr>
            <w:tcW w:w="5943" w:type="dxa"/>
            <w:vAlign w:val="center"/>
          </w:tcPr>
          <w:p w:rsidR="00170414" w:rsidRPr="004A20BD" w:rsidRDefault="00170414" w:rsidP="006E5D7E">
            <w:pPr>
              <w:numPr>
                <w:ilvl w:val="0"/>
                <w:numId w:val="85"/>
              </w:numPr>
              <w:spacing w:after="0" w:line="240" w:lineRule="auto"/>
              <w:jc w:val="both"/>
              <w:rPr>
                <w:rFonts w:ascii="Arial Narrow" w:hAnsi="Arial Narrow" w:cs="Tahoma"/>
              </w:rPr>
            </w:pPr>
            <w:r w:rsidRPr="004A20BD">
              <w:rPr>
                <w:rFonts w:ascii="Arial Narrow" w:hAnsi="Arial Narrow" w:cs="Tahoma"/>
              </w:rPr>
              <w:t>Renovación de licencia para autorización de demoliciones.</w:t>
            </w:r>
          </w:p>
        </w:tc>
        <w:tc>
          <w:tcPr>
            <w:tcW w:w="1740" w:type="dxa"/>
            <w:vAlign w:val="center"/>
          </w:tcPr>
          <w:p w:rsidR="00170414" w:rsidRPr="004A20BD" w:rsidRDefault="00170414" w:rsidP="006E5D7E">
            <w:pPr>
              <w:pStyle w:val="Default"/>
              <w:jc w:val="center"/>
              <w:rPr>
                <w:rFonts w:ascii="Arial Narrow" w:hAnsi="Arial Narrow"/>
              </w:rPr>
            </w:pPr>
            <w:r w:rsidRPr="004A20BD">
              <w:rPr>
                <w:rFonts w:ascii="Arial Narrow" w:hAnsi="Arial Narrow"/>
                <w:sz w:val="22"/>
                <w:szCs w:val="22"/>
              </w:rPr>
              <w:t xml:space="preserve">50% de los derechos correspondientes a la primera licencia. </w:t>
            </w:r>
          </w:p>
        </w:tc>
      </w:tr>
    </w:tbl>
    <w:p w:rsidR="00817EF8" w:rsidRPr="004A20BD" w:rsidRDefault="00F40BA5" w:rsidP="001D5D2D">
      <w:pPr>
        <w:pStyle w:val="Textoindependiente"/>
        <w:spacing w:after="0" w:line="240" w:lineRule="auto"/>
        <w:jc w:val="center"/>
        <w:rPr>
          <w:rFonts w:ascii="Arial Narrow" w:hAnsi="Arial Narrow" w:cs="Tahoma"/>
          <w:b/>
          <w:sz w:val="22"/>
          <w:szCs w:val="22"/>
        </w:rPr>
      </w:pPr>
      <w:r w:rsidRPr="004A20BD">
        <w:rPr>
          <w:rFonts w:ascii="Arial Narrow" w:hAnsi="Arial Narrow" w:cs="Tahoma"/>
          <w:b/>
          <w:sz w:val="22"/>
          <w:szCs w:val="22"/>
        </w:rPr>
        <w:t xml:space="preserve">                                                            </w:t>
      </w:r>
    </w:p>
    <w:p w:rsidR="002156B1" w:rsidRPr="004A20BD" w:rsidRDefault="002156B1" w:rsidP="002156B1">
      <w:pPr>
        <w:pStyle w:val="Textoindependiente"/>
        <w:spacing w:after="0" w:line="240" w:lineRule="auto"/>
        <w:jc w:val="both"/>
        <w:rPr>
          <w:rFonts w:ascii="Arial Narrow" w:hAnsi="Arial Narrow" w:cs="Tahoma"/>
          <w:sz w:val="22"/>
          <w:szCs w:val="22"/>
          <w:lang w:val="es-ES"/>
        </w:rPr>
      </w:pPr>
      <w:r w:rsidRPr="004A20BD">
        <w:rPr>
          <w:rFonts w:ascii="Arial Narrow" w:hAnsi="Arial Narrow" w:cs="Tahoma"/>
          <w:sz w:val="22"/>
          <w:szCs w:val="22"/>
        </w:rPr>
        <w:t xml:space="preserve">Para la determinación de los derechos por la construcción de banquetas, guarniciones y pavimento, </w:t>
      </w:r>
      <w:r w:rsidRPr="004A20BD">
        <w:rPr>
          <w:rFonts w:ascii="Arial Narrow" w:hAnsi="Arial Narrow"/>
          <w:sz w:val="22"/>
          <w:szCs w:val="22"/>
        </w:rPr>
        <w:t>se cobrará conforme a lo dispuesto por el artículo 148 de la Ley de Hacienda para los Municipios del Estado de Hidalgo</w:t>
      </w:r>
      <w:r w:rsidR="00784868" w:rsidRPr="004A20BD">
        <w:rPr>
          <w:rFonts w:ascii="Arial Narrow" w:hAnsi="Arial Narrow"/>
          <w:sz w:val="22"/>
          <w:szCs w:val="22"/>
        </w:rPr>
        <w:t xml:space="preserve">, </w:t>
      </w:r>
      <w:r w:rsidRPr="004A20BD">
        <w:rPr>
          <w:rFonts w:ascii="Arial Narrow" w:eastAsia="Arial Unicode MS" w:hAnsi="Arial Narrow" w:cs="Tahoma"/>
          <w:sz w:val="22"/>
          <w:szCs w:val="22"/>
        </w:rPr>
        <w:t xml:space="preserve">aplicando las siguientes </w:t>
      </w:r>
      <w:r w:rsidRPr="004A20BD">
        <w:rPr>
          <w:rFonts w:ascii="Arial Narrow" w:hAnsi="Arial Narrow" w:cs="Tahoma"/>
          <w:sz w:val="22"/>
          <w:szCs w:val="22"/>
        </w:rPr>
        <w:t>cuotas:</w:t>
      </w:r>
    </w:p>
    <w:p w:rsidR="00817EF8" w:rsidRPr="004A20BD" w:rsidRDefault="00817EF8" w:rsidP="001D5D2D">
      <w:pPr>
        <w:pStyle w:val="Textoindependiente"/>
        <w:spacing w:after="0" w:line="240" w:lineRule="auto"/>
        <w:rPr>
          <w:rFonts w:ascii="Arial Narrow" w:hAnsi="Arial Narrow" w:cs="Tahoma"/>
          <w:b/>
          <w:sz w:val="22"/>
          <w:szCs w:val="22"/>
        </w:rPr>
      </w:pPr>
    </w:p>
    <w:tbl>
      <w:tblPr>
        <w:tblW w:w="7683" w:type="dxa"/>
        <w:jc w:val="center"/>
        <w:tblLayout w:type="fixed"/>
        <w:tblCellMar>
          <w:left w:w="70" w:type="dxa"/>
          <w:right w:w="70" w:type="dxa"/>
        </w:tblCellMar>
        <w:tblLook w:val="0000"/>
      </w:tblPr>
      <w:tblGrid>
        <w:gridCol w:w="5943"/>
        <w:gridCol w:w="1740"/>
      </w:tblGrid>
      <w:tr w:rsidR="00817EF8" w:rsidRPr="004A20BD" w:rsidTr="00453EF6">
        <w:trPr>
          <w:cantSplit/>
          <w:jc w:val="center"/>
        </w:trPr>
        <w:tc>
          <w:tcPr>
            <w:tcW w:w="5943" w:type="dxa"/>
          </w:tcPr>
          <w:p w:rsidR="00817EF8" w:rsidRPr="004A20BD" w:rsidRDefault="00A23B9A" w:rsidP="00A23B9A">
            <w:pPr>
              <w:spacing w:after="0" w:line="240" w:lineRule="auto"/>
              <w:jc w:val="center"/>
              <w:rPr>
                <w:rFonts w:ascii="Arial Narrow" w:eastAsia="Arial Unicode MS" w:hAnsi="Arial Narrow" w:cs="Tahoma"/>
                <w:b/>
              </w:rPr>
            </w:pPr>
            <w:r w:rsidRPr="004A20BD">
              <w:rPr>
                <w:rFonts w:ascii="Arial Narrow" w:eastAsia="Arial Unicode MS" w:hAnsi="Arial Narrow" w:cs="Tahoma"/>
                <w:b/>
              </w:rPr>
              <w:t>Concepto</w:t>
            </w:r>
          </w:p>
        </w:tc>
        <w:tc>
          <w:tcPr>
            <w:tcW w:w="1740" w:type="dxa"/>
            <w:vAlign w:val="center"/>
          </w:tcPr>
          <w:p w:rsidR="00817EF8" w:rsidRPr="004A20BD" w:rsidRDefault="002102D8" w:rsidP="006C6195">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817EF8" w:rsidRPr="004A20BD" w:rsidTr="00453EF6">
        <w:trPr>
          <w:cantSplit/>
          <w:jc w:val="center"/>
        </w:trPr>
        <w:tc>
          <w:tcPr>
            <w:tcW w:w="5943" w:type="dxa"/>
          </w:tcPr>
          <w:p w:rsidR="00817EF8" w:rsidRPr="004A20BD" w:rsidRDefault="00817EF8" w:rsidP="006E5D7E">
            <w:pPr>
              <w:numPr>
                <w:ilvl w:val="0"/>
                <w:numId w:val="86"/>
              </w:numPr>
              <w:spacing w:after="0" w:line="240" w:lineRule="auto"/>
              <w:jc w:val="both"/>
              <w:rPr>
                <w:rFonts w:ascii="Arial Narrow" w:eastAsia="Arial Unicode MS" w:hAnsi="Arial Narrow" w:cs="Tahoma"/>
              </w:rPr>
            </w:pPr>
            <w:r w:rsidRPr="004A20BD">
              <w:rPr>
                <w:rFonts w:ascii="Arial Narrow" w:eastAsia="Arial Unicode MS" w:hAnsi="Arial Narrow" w:cs="Tahoma"/>
              </w:rPr>
              <w:t xml:space="preserve">Licencia por la construcción de banqueta. (por </w:t>
            </w:r>
            <w:r w:rsidR="00AB4F04" w:rsidRPr="004A20BD">
              <w:rPr>
                <w:rFonts w:ascii="Arial Narrow" w:eastAsia="Arial Unicode MS" w:hAnsi="Arial Narrow" w:cs="Tahoma"/>
              </w:rPr>
              <w:t>m²</w:t>
            </w:r>
            <w:r w:rsidRPr="004A20BD">
              <w:rPr>
                <w:rFonts w:ascii="Arial Narrow" w:eastAsia="Arial Unicode MS" w:hAnsi="Arial Narrow" w:cs="Tahoma"/>
              </w:rPr>
              <w:t>)</w:t>
            </w:r>
          </w:p>
        </w:tc>
        <w:tc>
          <w:tcPr>
            <w:tcW w:w="1740" w:type="dxa"/>
            <w:vAlign w:val="center"/>
          </w:tcPr>
          <w:p w:rsidR="00817EF8" w:rsidRPr="004A20BD" w:rsidRDefault="00553450" w:rsidP="005B6320">
            <w:pPr>
              <w:spacing w:after="0" w:line="240" w:lineRule="auto"/>
              <w:jc w:val="center"/>
              <w:rPr>
                <w:rFonts w:ascii="Arial Narrow" w:hAnsi="Arial Narrow" w:cs="Tahoma"/>
              </w:rPr>
            </w:pPr>
            <w:r>
              <w:rPr>
                <w:rFonts w:ascii="Arial Narrow" w:hAnsi="Arial Narrow" w:cs="Tahoma"/>
              </w:rPr>
              <w:t>N/A</w:t>
            </w:r>
          </w:p>
        </w:tc>
      </w:tr>
      <w:tr w:rsidR="00817EF8" w:rsidRPr="004A20BD" w:rsidTr="00453EF6">
        <w:trPr>
          <w:cantSplit/>
          <w:jc w:val="center"/>
        </w:trPr>
        <w:tc>
          <w:tcPr>
            <w:tcW w:w="5943" w:type="dxa"/>
          </w:tcPr>
          <w:p w:rsidR="00817EF8" w:rsidRPr="004A20BD" w:rsidRDefault="00817EF8" w:rsidP="006E5D7E">
            <w:pPr>
              <w:numPr>
                <w:ilvl w:val="0"/>
                <w:numId w:val="86"/>
              </w:numPr>
              <w:spacing w:after="0" w:line="240" w:lineRule="auto"/>
              <w:jc w:val="both"/>
              <w:rPr>
                <w:rFonts w:ascii="Arial Narrow" w:eastAsia="Arial Unicode MS" w:hAnsi="Arial Narrow" w:cs="Tahoma"/>
              </w:rPr>
            </w:pPr>
            <w:r w:rsidRPr="004A20BD">
              <w:rPr>
                <w:rFonts w:ascii="Arial Narrow" w:eastAsia="Arial Unicode MS" w:hAnsi="Arial Narrow" w:cs="Tahoma"/>
              </w:rPr>
              <w:t>Licencia por la construcción de guarniciones. (por metro lineal)</w:t>
            </w:r>
          </w:p>
        </w:tc>
        <w:tc>
          <w:tcPr>
            <w:tcW w:w="1740" w:type="dxa"/>
            <w:vAlign w:val="center"/>
          </w:tcPr>
          <w:p w:rsidR="00817EF8" w:rsidRPr="004A20BD" w:rsidRDefault="00553450" w:rsidP="005B6320">
            <w:pPr>
              <w:spacing w:after="0" w:line="240" w:lineRule="auto"/>
              <w:jc w:val="center"/>
              <w:rPr>
                <w:rFonts w:ascii="Arial Narrow" w:hAnsi="Arial Narrow" w:cs="Tahoma"/>
              </w:rPr>
            </w:pPr>
            <w:r>
              <w:rPr>
                <w:rFonts w:ascii="Arial Narrow" w:hAnsi="Arial Narrow" w:cs="Tahoma"/>
              </w:rPr>
              <w:t>N/A</w:t>
            </w:r>
          </w:p>
        </w:tc>
      </w:tr>
      <w:tr w:rsidR="00817EF8" w:rsidRPr="004A20BD" w:rsidTr="00453EF6">
        <w:trPr>
          <w:cantSplit/>
          <w:jc w:val="center"/>
        </w:trPr>
        <w:tc>
          <w:tcPr>
            <w:tcW w:w="5943" w:type="dxa"/>
          </w:tcPr>
          <w:p w:rsidR="00817EF8" w:rsidRPr="004A20BD" w:rsidRDefault="00817EF8" w:rsidP="006E5D7E">
            <w:pPr>
              <w:numPr>
                <w:ilvl w:val="0"/>
                <w:numId w:val="86"/>
              </w:numPr>
              <w:spacing w:after="0" w:line="240" w:lineRule="auto"/>
              <w:jc w:val="both"/>
              <w:rPr>
                <w:rFonts w:ascii="Arial Narrow" w:eastAsia="Arial Unicode MS" w:hAnsi="Arial Narrow" w:cs="Tahoma"/>
              </w:rPr>
            </w:pPr>
            <w:r w:rsidRPr="004A20BD">
              <w:rPr>
                <w:rFonts w:ascii="Arial Narrow" w:eastAsia="Arial Unicode MS" w:hAnsi="Arial Narrow" w:cs="Tahoma"/>
              </w:rPr>
              <w:t>Licencia por la construcción de toda clase de pavimento.</w:t>
            </w:r>
            <w:r w:rsidR="00CD77D2" w:rsidRPr="004A20BD">
              <w:rPr>
                <w:rFonts w:ascii="Arial Narrow" w:eastAsia="Arial Unicode MS" w:hAnsi="Arial Narrow" w:cs="Tahoma"/>
              </w:rPr>
              <w:t xml:space="preserve">(por </w:t>
            </w:r>
            <w:r w:rsidR="00AB4F04" w:rsidRPr="004A20BD">
              <w:rPr>
                <w:rFonts w:ascii="Arial Narrow" w:eastAsia="Arial Unicode MS" w:hAnsi="Arial Narrow" w:cs="Tahoma"/>
              </w:rPr>
              <w:t>m²</w:t>
            </w:r>
            <w:r w:rsidR="00CD77D2" w:rsidRPr="004A20BD">
              <w:rPr>
                <w:rFonts w:ascii="Arial Narrow" w:eastAsia="Arial Unicode MS" w:hAnsi="Arial Narrow" w:cs="Tahoma"/>
              </w:rPr>
              <w:t>)</w:t>
            </w:r>
          </w:p>
        </w:tc>
        <w:tc>
          <w:tcPr>
            <w:tcW w:w="1740" w:type="dxa"/>
            <w:vAlign w:val="center"/>
          </w:tcPr>
          <w:p w:rsidR="00817EF8" w:rsidRPr="004A20BD" w:rsidRDefault="00553450" w:rsidP="006C6195">
            <w:pPr>
              <w:spacing w:after="0" w:line="240" w:lineRule="auto"/>
              <w:jc w:val="center"/>
              <w:rPr>
                <w:rFonts w:ascii="Arial Narrow" w:hAnsi="Arial Narrow" w:cs="Tahoma"/>
              </w:rPr>
            </w:pPr>
            <w:r>
              <w:rPr>
                <w:rFonts w:ascii="Arial Narrow" w:hAnsi="Arial Narrow" w:cs="Tahoma"/>
              </w:rPr>
              <w:t>N/A</w:t>
            </w:r>
          </w:p>
        </w:tc>
      </w:tr>
    </w:tbl>
    <w:p w:rsidR="00817EF8" w:rsidRPr="004A20BD" w:rsidRDefault="00817EF8" w:rsidP="001D5D2D">
      <w:pPr>
        <w:spacing w:after="0" w:line="240" w:lineRule="auto"/>
        <w:jc w:val="both"/>
        <w:rPr>
          <w:rFonts w:ascii="Arial Narrow" w:hAnsi="Arial Narrow" w:cs="Tahoma"/>
          <w:b/>
        </w:rPr>
      </w:pPr>
    </w:p>
    <w:p w:rsidR="00784868" w:rsidRPr="004A20BD" w:rsidRDefault="00722EE7" w:rsidP="00784868">
      <w:pPr>
        <w:pStyle w:val="Textoindependiente"/>
        <w:spacing w:after="0" w:line="240" w:lineRule="auto"/>
        <w:jc w:val="both"/>
        <w:rPr>
          <w:rFonts w:ascii="Arial Narrow" w:hAnsi="Arial Narrow" w:cs="Tahoma"/>
          <w:sz w:val="22"/>
          <w:szCs w:val="22"/>
          <w:lang w:val="es-ES"/>
        </w:rPr>
      </w:pPr>
      <w:r w:rsidRPr="004A20BD">
        <w:rPr>
          <w:rFonts w:ascii="Arial Narrow" w:hAnsi="Arial Narrow" w:cs="Tahoma"/>
          <w:sz w:val="22"/>
          <w:szCs w:val="22"/>
        </w:rPr>
        <w:t>Para la determinación de</w:t>
      </w:r>
      <w:r w:rsidR="00A50F53" w:rsidRPr="004A20BD">
        <w:rPr>
          <w:rFonts w:ascii="Arial Narrow" w:hAnsi="Arial Narrow" w:cs="Tahoma"/>
          <w:sz w:val="22"/>
          <w:szCs w:val="22"/>
        </w:rPr>
        <w:t xml:space="preserve"> los derechos por la canalización en vía pública de instalaciones subterráneas</w:t>
      </w:r>
      <w:r w:rsidR="00784868" w:rsidRPr="004A20BD">
        <w:rPr>
          <w:rFonts w:ascii="Arial Narrow" w:hAnsi="Arial Narrow" w:cs="Tahoma"/>
          <w:sz w:val="22"/>
          <w:szCs w:val="22"/>
        </w:rPr>
        <w:t>,</w:t>
      </w:r>
      <w:r w:rsidR="00EA5A54" w:rsidRPr="004A20BD">
        <w:rPr>
          <w:rFonts w:ascii="Arial Narrow" w:hAnsi="Arial Narrow" w:cs="Tahoma"/>
          <w:sz w:val="22"/>
          <w:szCs w:val="22"/>
        </w:rPr>
        <w:t xml:space="preserve"> </w:t>
      </w:r>
      <w:r w:rsidR="00EA5A54" w:rsidRPr="004A20BD">
        <w:rPr>
          <w:rFonts w:ascii="Arial Narrow" w:hAnsi="Arial Narrow"/>
          <w:sz w:val="22"/>
          <w:szCs w:val="22"/>
        </w:rPr>
        <w:t xml:space="preserve">se cobrará conforme a lo dispuesto por el artículo 149 de la Ley de Hacienda para los Municipios del Estado de Hidalgo </w:t>
      </w:r>
      <w:r w:rsidR="00784868" w:rsidRPr="004A20BD">
        <w:rPr>
          <w:rFonts w:ascii="Arial Narrow" w:eastAsia="Arial Unicode MS" w:hAnsi="Arial Narrow" w:cs="Tahoma"/>
          <w:sz w:val="22"/>
          <w:szCs w:val="22"/>
        </w:rPr>
        <w:t>de acuerdo a la siguiente</w:t>
      </w:r>
      <w:r w:rsidR="00784868" w:rsidRPr="004A20BD">
        <w:rPr>
          <w:rFonts w:ascii="Arial Narrow" w:eastAsia="Arial Unicode MS" w:hAnsi="Arial Narrow" w:cs="Tahoma"/>
        </w:rPr>
        <w:t xml:space="preserve"> </w:t>
      </w:r>
      <w:r w:rsidR="00784868" w:rsidRPr="004A20BD">
        <w:rPr>
          <w:rFonts w:ascii="Arial Narrow" w:hAnsi="Arial Narrow" w:cs="Tahoma"/>
          <w:sz w:val="22"/>
          <w:szCs w:val="22"/>
        </w:rPr>
        <w:t>cuota:</w:t>
      </w:r>
    </w:p>
    <w:p w:rsidR="00A50F53" w:rsidRPr="004A20BD" w:rsidRDefault="00F40BA5" w:rsidP="001D5D2D">
      <w:pPr>
        <w:spacing w:after="0" w:line="240" w:lineRule="auto"/>
        <w:jc w:val="center"/>
        <w:rPr>
          <w:rFonts w:ascii="Arial Narrow" w:hAnsi="Arial Narrow" w:cs="Tahoma"/>
          <w:b/>
        </w:rPr>
      </w:pPr>
      <w:r w:rsidRPr="004A20BD">
        <w:rPr>
          <w:rFonts w:ascii="Arial Narrow" w:hAnsi="Arial Narrow" w:cs="Tahoma"/>
          <w:b/>
        </w:rPr>
        <w:t xml:space="preserve">                                                                             </w:t>
      </w:r>
    </w:p>
    <w:tbl>
      <w:tblPr>
        <w:tblW w:w="7626" w:type="dxa"/>
        <w:jc w:val="center"/>
        <w:tblInd w:w="100" w:type="dxa"/>
        <w:tblLayout w:type="fixed"/>
        <w:tblCellMar>
          <w:left w:w="70" w:type="dxa"/>
          <w:right w:w="70" w:type="dxa"/>
        </w:tblCellMar>
        <w:tblLook w:val="0000"/>
      </w:tblPr>
      <w:tblGrid>
        <w:gridCol w:w="5914"/>
        <w:gridCol w:w="1712"/>
      </w:tblGrid>
      <w:tr w:rsidR="00817EF8" w:rsidRPr="004A20BD" w:rsidTr="008C4EAA">
        <w:trPr>
          <w:cantSplit/>
          <w:jc w:val="center"/>
        </w:trPr>
        <w:tc>
          <w:tcPr>
            <w:tcW w:w="5914" w:type="dxa"/>
          </w:tcPr>
          <w:p w:rsidR="00817EF8" w:rsidRPr="004A20BD" w:rsidRDefault="00453EF6" w:rsidP="00453EF6">
            <w:pPr>
              <w:spacing w:after="0" w:line="240" w:lineRule="auto"/>
              <w:jc w:val="center"/>
              <w:rPr>
                <w:rFonts w:ascii="Arial Narrow" w:hAnsi="Arial Narrow" w:cs="Tahoma"/>
                <w:b/>
              </w:rPr>
            </w:pPr>
            <w:r w:rsidRPr="004A20BD">
              <w:rPr>
                <w:rFonts w:ascii="Arial Narrow" w:hAnsi="Arial Narrow" w:cs="Tahoma"/>
                <w:b/>
              </w:rPr>
              <w:t>Concepto</w:t>
            </w:r>
          </w:p>
        </w:tc>
        <w:tc>
          <w:tcPr>
            <w:tcW w:w="1712" w:type="dxa"/>
            <w:vAlign w:val="center"/>
          </w:tcPr>
          <w:p w:rsidR="00817EF8" w:rsidRPr="004A20BD" w:rsidRDefault="002102D8" w:rsidP="001D5D2D">
            <w:pPr>
              <w:spacing w:after="0" w:line="240" w:lineRule="auto"/>
              <w:jc w:val="center"/>
              <w:rPr>
                <w:rFonts w:ascii="Arial Narrow" w:hAnsi="Arial Narrow" w:cs="Tahoma"/>
              </w:rPr>
            </w:pPr>
            <w:r w:rsidRPr="004A20BD">
              <w:rPr>
                <w:rFonts w:ascii="Arial Narrow" w:hAnsi="Arial Narrow"/>
                <w:b/>
                <w:lang w:val="es-ES" w:eastAsia="es-ES"/>
              </w:rPr>
              <w:t>Cuota fija $</w:t>
            </w:r>
          </w:p>
        </w:tc>
      </w:tr>
      <w:tr w:rsidR="006C6195" w:rsidRPr="004A20BD" w:rsidTr="008C4EAA">
        <w:trPr>
          <w:cantSplit/>
          <w:jc w:val="center"/>
        </w:trPr>
        <w:tc>
          <w:tcPr>
            <w:tcW w:w="5914" w:type="dxa"/>
          </w:tcPr>
          <w:p w:rsidR="006C6195" w:rsidRPr="004A20BD" w:rsidRDefault="006C6195" w:rsidP="00D02317">
            <w:pPr>
              <w:numPr>
                <w:ilvl w:val="0"/>
                <w:numId w:val="116"/>
              </w:numPr>
              <w:spacing w:after="0" w:line="240" w:lineRule="auto"/>
              <w:jc w:val="both"/>
              <w:rPr>
                <w:rFonts w:ascii="Arial Narrow" w:hAnsi="Arial Narrow" w:cs="Tahoma"/>
              </w:rPr>
            </w:pPr>
            <w:r w:rsidRPr="004A20BD">
              <w:rPr>
                <w:rFonts w:ascii="Arial Narrow" w:hAnsi="Arial Narrow" w:cs="Tahoma"/>
              </w:rPr>
              <w:t>Canalización de instalaciones subterráneas de cualquier tipo</w:t>
            </w:r>
            <w:r w:rsidR="00752E30" w:rsidRPr="004A20BD">
              <w:rPr>
                <w:rFonts w:ascii="Arial Narrow" w:hAnsi="Arial Narrow" w:cs="Tahoma"/>
              </w:rPr>
              <w:t>.</w:t>
            </w:r>
            <w:r w:rsidRPr="004A20BD">
              <w:rPr>
                <w:rFonts w:ascii="Arial Narrow" w:hAnsi="Arial Narrow" w:cs="Tahoma"/>
              </w:rPr>
              <w:t xml:space="preserve"> </w:t>
            </w:r>
            <w:r w:rsidR="00752E30" w:rsidRPr="004A20BD">
              <w:rPr>
                <w:rFonts w:ascii="Arial Narrow" w:hAnsi="Arial Narrow" w:cs="Tahoma"/>
              </w:rPr>
              <w:t>(</w:t>
            </w:r>
            <w:r w:rsidRPr="004A20BD">
              <w:rPr>
                <w:rFonts w:ascii="Arial Narrow" w:hAnsi="Arial Narrow" w:cs="Tahoma"/>
              </w:rPr>
              <w:t>por metro lineal</w:t>
            </w:r>
            <w:r w:rsidR="00752E30" w:rsidRPr="004A20BD">
              <w:rPr>
                <w:rFonts w:ascii="Arial Narrow" w:hAnsi="Arial Narrow" w:cs="Tahoma"/>
              </w:rPr>
              <w:t>)</w:t>
            </w:r>
          </w:p>
        </w:tc>
        <w:tc>
          <w:tcPr>
            <w:tcW w:w="1712" w:type="dxa"/>
            <w:vAlign w:val="center"/>
          </w:tcPr>
          <w:p w:rsidR="006C6195" w:rsidRPr="004A20BD" w:rsidRDefault="00553450" w:rsidP="006C6195">
            <w:pPr>
              <w:spacing w:after="0" w:line="240" w:lineRule="auto"/>
              <w:jc w:val="center"/>
              <w:rPr>
                <w:rFonts w:ascii="Arial Narrow" w:hAnsi="Arial Narrow" w:cs="Tahoma"/>
              </w:rPr>
            </w:pPr>
            <w:r>
              <w:rPr>
                <w:rFonts w:ascii="Arial Narrow" w:hAnsi="Arial Narrow" w:cs="Tahoma"/>
              </w:rPr>
              <w:t>N/A</w:t>
            </w:r>
          </w:p>
        </w:tc>
      </w:tr>
    </w:tbl>
    <w:p w:rsidR="00817EF8" w:rsidRPr="004A20BD" w:rsidRDefault="00817EF8" w:rsidP="001D5D2D">
      <w:pPr>
        <w:spacing w:after="0" w:line="240" w:lineRule="auto"/>
        <w:jc w:val="both"/>
        <w:rPr>
          <w:rFonts w:ascii="Arial Narrow" w:hAnsi="Arial Narrow" w:cs="Tahoma"/>
          <w:b/>
        </w:rPr>
      </w:pPr>
    </w:p>
    <w:p w:rsidR="00817EF8" w:rsidRPr="004A20BD" w:rsidRDefault="00817EF8" w:rsidP="001D5D2D">
      <w:pPr>
        <w:spacing w:after="0" w:line="240" w:lineRule="auto"/>
        <w:jc w:val="both"/>
        <w:rPr>
          <w:rFonts w:ascii="Arial Narrow" w:hAnsi="Arial Narrow" w:cs="Tahoma"/>
        </w:rPr>
      </w:pPr>
      <w:r w:rsidRPr="004A20BD">
        <w:rPr>
          <w:rFonts w:ascii="Arial Narrow" w:hAnsi="Arial Narrow" w:cs="Tahoma"/>
          <w:b/>
        </w:rPr>
        <w:t>Artícul</w:t>
      </w:r>
      <w:r w:rsidR="00722EE7" w:rsidRPr="004A20BD">
        <w:rPr>
          <w:rFonts w:ascii="Arial Narrow" w:hAnsi="Arial Narrow" w:cs="Tahoma"/>
          <w:b/>
        </w:rPr>
        <w:t xml:space="preserve">o </w:t>
      </w:r>
      <w:r w:rsidR="00784868" w:rsidRPr="004A20BD">
        <w:rPr>
          <w:rFonts w:ascii="Arial Narrow" w:hAnsi="Arial Narrow" w:cs="Tahoma"/>
          <w:b/>
        </w:rPr>
        <w:t>27</w:t>
      </w:r>
      <w:r w:rsidRPr="004A20BD">
        <w:rPr>
          <w:rFonts w:ascii="Arial Narrow" w:hAnsi="Arial Narrow" w:cs="Tahoma"/>
          <w:b/>
        </w:rPr>
        <w:t>.</w:t>
      </w:r>
      <w:r w:rsidR="00722EE7" w:rsidRPr="004A20BD">
        <w:rPr>
          <w:rFonts w:ascii="Arial Narrow" w:hAnsi="Arial Narrow" w:cs="Tahoma"/>
          <w:b/>
        </w:rPr>
        <w:t xml:space="preserve"> </w:t>
      </w:r>
      <w:r w:rsidRPr="004A20BD">
        <w:rPr>
          <w:rFonts w:ascii="Arial Narrow" w:hAnsi="Arial Narrow" w:cs="Tahoma"/>
        </w:rPr>
        <w:t>Los derechos por autorización de peri</w:t>
      </w:r>
      <w:r w:rsidR="00722EE7" w:rsidRPr="004A20BD">
        <w:rPr>
          <w:rFonts w:ascii="Arial Narrow" w:hAnsi="Arial Narrow" w:cs="Tahoma"/>
        </w:rPr>
        <w:t>tos en obras para construcción,</w:t>
      </w:r>
      <w:r w:rsidRPr="004A20BD">
        <w:rPr>
          <w:rFonts w:ascii="Arial Narrow" w:hAnsi="Arial Narrow" w:cs="Tahoma"/>
        </w:rPr>
        <w:t xml:space="preserve"> se </w:t>
      </w:r>
      <w:r w:rsidR="003A40F2" w:rsidRPr="004A20BD">
        <w:rPr>
          <w:rFonts w:ascii="Arial Narrow" w:hAnsi="Arial Narrow" w:cs="Tahoma"/>
        </w:rPr>
        <w:t>determinará</w:t>
      </w:r>
      <w:r w:rsidR="005D0341" w:rsidRPr="004A20BD">
        <w:rPr>
          <w:rFonts w:ascii="Arial Narrow" w:hAnsi="Arial Narrow" w:cs="Tahoma"/>
        </w:rPr>
        <w:t>n</w:t>
      </w:r>
      <w:r w:rsidR="00722EE7" w:rsidRPr="004A20BD">
        <w:rPr>
          <w:rFonts w:ascii="Arial Narrow" w:hAnsi="Arial Narrow" w:cs="Tahoma"/>
        </w:rPr>
        <w:t xml:space="preserve"> </w:t>
      </w:r>
      <w:r w:rsidRPr="004A20BD">
        <w:rPr>
          <w:rFonts w:ascii="Arial Narrow" w:eastAsia="Times New Roman" w:hAnsi="Arial Narrow" w:cs="Tahoma"/>
          <w:lang w:val="es-ES" w:eastAsia="es-ES"/>
        </w:rPr>
        <w:t>conforme a lo d</w:t>
      </w:r>
      <w:r w:rsidR="00762A13" w:rsidRPr="004A20BD">
        <w:rPr>
          <w:rFonts w:ascii="Arial Narrow" w:eastAsia="Times New Roman" w:hAnsi="Arial Narrow" w:cs="Tahoma"/>
          <w:lang w:val="es-ES" w:eastAsia="es-ES"/>
        </w:rPr>
        <w:t xml:space="preserve">ispuesto </w:t>
      </w:r>
      <w:r w:rsidR="00E8509E" w:rsidRPr="004A20BD">
        <w:rPr>
          <w:rFonts w:ascii="Arial Narrow" w:hAnsi="Arial Narrow" w:cs="Tahoma"/>
        </w:rPr>
        <w:t>por el Título Tercero Capítulo Tercero Sección Quinta</w:t>
      </w:r>
      <w:r w:rsidR="00E8509E" w:rsidRPr="004A20BD">
        <w:rPr>
          <w:rFonts w:ascii="Arial Narrow" w:eastAsia="Times New Roman" w:hAnsi="Arial Narrow" w:cs="Tahoma"/>
          <w:lang w:val="es-ES" w:eastAsia="es-ES"/>
        </w:rPr>
        <w:t xml:space="preserve"> </w:t>
      </w:r>
      <w:r w:rsidRPr="004A20BD">
        <w:rPr>
          <w:rFonts w:ascii="Arial Narrow" w:eastAsia="Times New Roman" w:hAnsi="Arial Narrow" w:cs="Tahoma"/>
          <w:lang w:val="es-ES" w:eastAsia="es-ES"/>
        </w:rPr>
        <w:t>artículo</w:t>
      </w:r>
      <w:r w:rsidR="00762A13" w:rsidRPr="004A20BD">
        <w:rPr>
          <w:rFonts w:ascii="Arial Narrow" w:eastAsia="Times New Roman" w:hAnsi="Arial Narrow" w:cs="Tahoma"/>
          <w:lang w:val="es-ES" w:eastAsia="es-ES"/>
        </w:rPr>
        <w:t>s 150 y</w:t>
      </w:r>
      <w:r w:rsidRPr="004A20BD">
        <w:rPr>
          <w:rFonts w:ascii="Arial Narrow" w:eastAsia="Times New Roman" w:hAnsi="Arial Narrow" w:cs="Tahoma"/>
          <w:lang w:val="es-ES" w:eastAsia="es-ES"/>
        </w:rPr>
        <w:t xml:space="preserve"> 151</w:t>
      </w:r>
      <w:r w:rsidR="0047477E" w:rsidRPr="004A20BD">
        <w:rPr>
          <w:rFonts w:ascii="Arial Narrow" w:eastAsia="Times New Roman" w:hAnsi="Arial Narrow" w:cs="Tahoma"/>
          <w:lang w:val="es-ES" w:eastAsia="es-ES"/>
        </w:rPr>
        <w:t xml:space="preserve"> </w:t>
      </w:r>
      <w:r w:rsidRPr="004A20BD">
        <w:rPr>
          <w:rFonts w:ascii="Arial Narrow" w:eastAsia="Times New Roman" w:hAnsi="Arial Narrow" w:cs="Tahoma"/>
          <w:lang w:val="es-ES" w:eastAsia="es-ES"/>
        </w:rPr>
        <w:t xml:space="preserve">de la </w:t>
      </w:r>
      <w:r w:rsidR="009A6F67" w:rsidRPr="004A20BD">
        <w:rPr>
          <w:rFonts w:ascii="Arial Narrow" w:hAnsi="Arial Narrow" w:cs="Tahoma"/>
        </w:rPr>
        <w:t>Ley de Hacienda para los Municipios del Estado de Hidalgo, aplicando las siguientes cuotas:</w:t>
      </w:r>
    </w:p>
    <w:p w:rsidR="006C6195" w:rsidRPr="004A20BD" w:rsidRDefault="006C6195" w:rsidP="001D5D2D">
      <w:pPr>
        <w:spacing w:after="0" w:line="240" w:lineRule="auto"/>
        <w:jc w:val="both"/>
        <w:rPr>
          <w:rFonts w:ascii="Arial Narrow" w:hAnsi="Arial Narrow" w:cs="Tahoma"/>
          <w:b/>
          <w:bCs/>
        </w:rPr>
      </w:pPr>
    </w:p>
    <w:tbl>
      <w:tblPr>
        <w:tblW w:w="7683" w:type="dxa"/>
        <w:jc w:val="center"/>
        <w:tblLayout w:type="fixed"/>
        <w:tblCellMar>
          <w:left w:w="70" w:type="dxa"/>
          <w:right w:w="70" w:type="dxa"/>
        </w:tblCellMar>
        <w:tblLook w:val="0000"/>
      </w:tblPr>
      <w:tblGrid>
        <w:gridCol w:w="5943"/>
        <w:gridCol w:w="1740"/>
      </w:tblGrid>
      <w:tr w:rsidR="00817EF8" w:rsidRPr="004A20BD" w:rsidTr="004C720B">
        <w:trPr>
          <w:cantSplit/>
          <w:jc w:val="center"/>
        </w:trPr>
        <w:tc>
          <w:tcPr>
            <w:tcW w:w="5943" w:type="dxa"/>
          </w:tcPr>
          <w:p w:rsidR="00817EF8" w:rsidRPr="004A20BD" w:rsidRDefault="00453EF6" w:rsidP="00453EF6">
            <w:pPr>
              <w:spacing w:after="0" w:line="240" w:lineRule="auto"/>
              <w:jc w:val="center"/>
              <w:rPr>
                <w:rFonts w:ascii="Arial Narrow" w:eastAsia="Arial Unicode MS" w:hAnsi="Arial Narrow" w:cs="Tahoma"/>
                <w:b/>
              </w:rPr>
            </w:pPr>
            <w:r w:rsidRPr="004A20BD">
              <w:rPr>
                <w:rFonts w:ascii="Arial Narrow" w:eastAsia="Arial Unicode MS" w:hAnsi="Arial Narrow" w:cs="Tahoma"/>
                <w:b/>
              </w:rPr>
              <w:t>Concepto</w:t>
            </w:r>
          </w:p>
        </w:tc>
        <w:tc>
          <w:tcPr>
            <w:tcW w:w="1740" w:type="dxa"/>
            <w:vAlign w:val="center"/>
          </w:tcPr>
          <w:p w:rsidR="00817EF8" w:rsidRPr="004A20BD" w:rsidRDefault="002102D8" w:rsidP="006C6195">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817EF8" w:rsidRPr="004A20BD" w:rsidTr="004C720B">
        <w:trPr>
          <w:cantSplit/>
          <w:jc w:val="center"/>
        </w:trPr>
        <w:tc>
          <w:tcPr>
            <w:tcW w:w="5943" w:type="dxa"/>
          </w:tcPr>
          <w:p w:rsidR="00817EF8" w:rsidRPr="004A20BD" w:rsidRDefault="00817EF8" w:rsidP="006E5D7E">
            <w:pPr>
              <w:numPr>
                <w:ilvl w:val="0"/>
                <w:numId w:val="87"/>
              </w:numPr>
              <w:spacing w:after="0" w:line="240" w:lineRule="auto"/>
              <w:jc w:val="both"/>
              <w:rPr>
                <w:rFonts w:ascii="Arial Narrow" w:eastAsia="Arial Unicode MS" w:hAnsi="Arial Narrow" w:cs="Tahoma"/>
                <w:b/>
              </w:rPr>
            </w:pPr>
            <w:r w:rsidRPr="004A20BD">
              <w:rPr>
                <w:rFonts w:ascii="Arial Narrow" w:eastAsia="Arial Unicode MS" w:hAnsi="Arial Narrow" w:cs="Tahoma"/>
                <w:b/>
              </w:rPr>
              <w:t>Licencia de registro de peritos e</w:t>
            </w:r>
            <w:r w:rsidR="00692EB9" w:rsidRPr="004A20BD">
              <w:rPr>
                <w:rFonts w:ascii="Arial Narrow" w:eastAsia="Arial Unicode MS" w:hAnsi="Arial Narrow" w:cs="Tahoma"/>
                <w:b/>
              </w:rPr>
              <w:t>n obras de construcción (anual):</w:t>
            </w:r>
          </w:p>
        </w:tc>
        <w:tc>
          <w:tcPr>
            <w:tcW w:w="1740" w:type="dxa"/>
            <w:vAlign w:val="center"/>
          </w:tcPr>
          <w:p w:rsidR="00817EF8" w:rsidRPr="004A20BD" w:rsidRDefault="00817EF8" w:rsidP="006C6195">
            <w:pPr>
              <w:spacing w:after="0" w:line="240" w:lineRule="auto"/>
              <w:jc w:val="center"/>
              <w:rPr>
                <w:rFonts w:ascii="Arial Narrow" w:hAnsi="Arial Narrow" w:cs="Tahoma"/>
              </w:rPr>
            </w:pPr>
          </w:p>
        </w:tc>
      </w:tr>
      <w:tr w:rsidR="00817EF8" w:rsidRPr="004A20BD" w:rsidTr="004C720B">
        <w:trPr>
          <w:cantSplit/>
          <w:jc w:val="center"/>
        </w:trPr>
        <w:tc>
          <w:tcPr>
            <w:tcW w:w="5943" w:type="dxa"/>
          </w:tcPr>
          <w:p w:rsidR="00817EF8" w:rsidRPr="004A20BD" w:rsidRDefault="00817EF8" w:rsidP="006E5D7E">
            <w:pPr>
              <w:numPr>
                <w:ilvl w:val="1"/>
                <w:numId w:val="88"/>
              </w:numPr>
              <w:spacing w:after="0" w:line="240" w:lineRule="auto"/>
              <w:jc w:val="both"/>
              <w:rPr>
                <w:rFonts w:ascii="Arial Narrow" w:eastAsia="Arial Unicode MS" w:hAnsi="Arial Narrow" w:cs="Tahoma"/>
              </w:rPr>
            </w:pPr>
            <w:r w:rsidRPr="004A20BD">
              <w:rPr>
                <w:rFonts w:ascii="Arial Narrow" w:eastAsia="Arial Unicode MS" w:hAnsi="Arial Narrow" w:cs="Tahoma"/>
              </w:rPr>
              <w:t>Titulados con registro.</w:t>
            </w:r>
          </w:p>
        </w:tc>
        <w:tc>
          <w:tcPr>
            <w:tcW w:w="1740" w:type="dxa"/>
            <w:vAlign w:val="center"/>
          </w:tcPr>
          <w:p w:rsidR="00817EF8" w:rsidRPr="004A20BD" w:rsidRDefault="00553450" w:rsidP="006C6195">
            <w:pPr>
              <w:spacing w:after="0" w:line="240" w:lineRule="auto"/>
              <w:jc w:val="center"/>
              <w:rPr>
                <w:rFonts w:ascii="Arial Narrow" w:hAnsi="Arial Narrow" w:cs="Tahoma"/>
                <w:color w:val="000000"/>
              </w:rPr>
            </w:pPr>
            <w:r>
              <w:rPr>
                <w:rFonts w:ascii="Arial Narrow" w:hAnsi="Arial Narrow" w:cs="Tahoma"/>
              </w:rPr>
              <w:t>N/A</w:t>
            </w:r>
          </w:p>
        </w:tc>
      </w:tr>
      <w:tr w:rsidR="00817EF8" w:rsidRPr="004A20BD" w:rsidTr="004C720B">
        <w:trPr>
          <w:cantSplit/>
          <w:jc w:val="center"/>
        </w:trPr>
        <w:tc>
          <w:tcPr>
            <w:tcW w:w="5943" w:type="dxa"/>
          </w:tcPr>
          <w:p w:rsidR="00817EF8" w:rsidRPr="004A20BD" w:rsidRDefault="00817EF8" w:rsidP="006E5D7E">
            <w:pPr>
              <w:numPr>
                <w:ilvl w:val="1"/>
                <w:numId w:val="88"/>
              </w:numPr>
              <w:spacing w:after="0" w:line="240" w:lineRule="auto"/>
              <w:jc w:val="both"/>
              <w:rPr>
                <w:rFonts w:ascii="Arial Narrow" w:eastAsia="Arial Unicode MS" w:hAnsi="Arial Narrow" w:cs="Tahoma"/>
              </w:rPr>
            </w:pPr>
            <w:r w:rsidRPr="004A20BD">
              <w:rPr>
                <w:rFonts w:ascii="Arial Narrow" w:eastAsia="Arial Unicode MS" w:hAnsi="Arial Narrow" w:cs="Tahoma"/>
              </w:rPr>
              <w:t xml:space="preserve">Pasantes con registro para trámites de hasta 150 </w:t>
            </w:r>
            <w:r w:rsidR="00AB4F04" w:rsidRPr="004A20BD">
              <w:rPr>
                <w:rFonts w:ascii="Arial Narrow" w:eastAsia="Arial Unicode MS" w:hAnsi="Arial Narrow" w:cs="Tahoma"/>
              </w:rPr>
              <w:t>m²</w:t>
            </w:r>
            <w:r w:rsidRPr="004A20BD">
              <w:rPr>
                <w:rFonts w:ascii="Arial Narrow" w:eastAsia="Arial Unicode MS" w:hAnsi="Arial Narrow" w:cs="Tahoma"/>
              </w:rPr>
              <w:t xml:space="preserve"> de construcción.</w:t>
            </w:r>
          </w:p>
        </w:tc>
        <w:tc>
          <w:tcPr>
            <w:tcW w:w="1740" w:type="dxa"/>
            <w:vAlign w:val="center"/>
          </w:tcPr>
          <w:p w:rsidR="00817EF8" w:rsidRPr="004A20BD" w:rsidRDefault="00553450" w:rsidP="006C6195">
            <w:pPr>
              <w:spacing w:after="0" w:line="240" w:lineRule="auto"/>
              <w:jc w:val="center"/>
              <w:rPr>
                <w:rFonts w:ascii="Arial Narrow" w:hAnsi="Arial Narrow" w:cs="Tahoma"/>
                <w:color w:val="000000"/>
              </w:rPr>
            </w:pPr>
            <w:r>
              <w:rPr>
                <w:rFonts w:ascii="Arial Narrow" w:hAnsi="Arial Narrow" w:cs="Tahoma"/>
              </w:rPr>
              <w:t>N/A</w:t>
            </w:r>
          </w:p>
        </w:tc>
      </w:tr>
      <w:tr w:rsidR="00817EF8" w:rsidRPr="004A20BD" w:rsidTr="004C720B">
        <w:trPr>
          <w:cantSplit/>
          <w:jc w:val="center"/>
        </w:trPr>
        <w:tc>
          <w:tcPr>
            <w:tcW w:w="5943" w:type="dxa"/>
          </w:tcPr>
          <w:p w:rsidR="00817EF8" w:rsidRPr="004A20BD" w:rsidRDefault="00817EF8" w:rsidP="006E5D7E">
            <w:pPr>
              <w:numPr>
                <w:ilvl w:val="1"/>
                <w:numId w:val="88"/>
              </w:numPr>
              <w:spacing w:after="0" w:line="240" w:lineRule="auto"/>
              <w:jc w:val="both"/>
              <w:rPr>
                <w:rFonts w:ascii="Arial Narrow" w:eastAsia="Arial Unicode MS" w:hAnsi="Arial Narrow" w:cs="Tahoma"/>
              </w:rPr>
            </w:pPr>
            <w:r w:rsidRPr="004A20BD">
              <w:rPr>
                <w:rFonts w:ascii="Arial Narrow" w:eastAsia="Arial Unicode MS" w:hAnsi="Arial Narrow" w:cs="Tahoma"/>
              </w:rPr>
              <w:t xml:space="preserve">Refrendo del registro de </w:t>
            </w:r>
            <w:r w:rsidR="0016659D" w:rsidRPr="004A20BD">
              <w:rPr>
                <w:rFonts w:ascii="Arial Narrow" w:eastAsia="Arial Unicode MS" w:hAnsi="Arial Narrow" w:cs="Tahoma"/>
              </w:rPr>
              <w:t>p</w:t>
            </w:r>
            <w:r w:rsidRPr="004A20BD">
              <w:rPr>
                <w:rFonts w:ascii="Arial Narrow" w:eastAsia="Arial Unicode MS" w:hAnsi="Arial Narrow" w:cs="Tahoma"/>
              </w:rPr>
              <w:t xml:space="preserve">erito en </w:t>
            </w:r>
            <w:r w:rsidR="0016659D" w:rsidRPr="004A20BD">
              <w:rPr>
                <w:rFonts w:ascii="Arial Narrow" w:eastAsia="Arial Unicode MS" w:hAnsi="Arial Narrow" w:cs="Tahoma"/>
              </w:rPr>
              <w:t>o</w:t>
            </w:r>
            <w:r w:rsidRPr="004A20BD">
              <w:rPr>
                <w:rFonts w:ascii="Arial Narrow" w:eastAsia="Arial Unicode MS" w:hAnsi="Arial Narrow" w:cs="Tahoma"/>
              </w:rPr>
              <w:t>bras para construcción (anual).</w:t>
            </w:r>
          </w:p>
        </w:tc>
        <w:tc>
          <w:tcPr>
            <w:tcW w:w="1740" w:type="dxa"/>
            <w:vAlign w:val="center"/>
          </w:tcPr>
          <w:p w:rsidR="00817EF8" w:rsidRPr="004A20BD" w:rsidRDefault="00553450" w:rsidP="006C6195">
            <w:pPr>
              <w:spacing w:after="0" w:line="240" w:lineRule="auto"/>
              <w:jc w:val="center"/>
              <w:rPr>
                <w:rFonts w:ascii="Arial Narrow" w:hAnsi="Arial Narrow" w:cs="Tahoma"/>
                <w:color w:val="000000"/>
              </w:rPr>
            </w:pPr>
            <w:r>
              <w:rPr>
                <w:rFonts w:ascii="Arial Narrow" w:hAnsi="Arial Narrow" w:cs="Tahoma"/>
              </w:rPr>
              <w:t>N/A</w:t>
            </w:r>
          </w:p>
        </w:tc>
      </w:tr>
    </w:tbl>
    <w:p w:rsidR="00817EF8" w:rsidRPr="004A20BD" w:rsidRDefault="00817EF8" w:rsidP="001D5D2D">
      <w:pPr>
        <w:spacing w:after="0" w:line="240" w:lineRule="auto"/>
        <w:jc w:val="both"/>
        <w:rPr>
          <w:rFonts w:ascii="Arial Narrow" w:hAnsi="Arial Narrow" w:cs="Tahoma"/>
          <w:b/>
        </w:rPr>
      </w:pPr>
    </w:p>
    <w:p w:rsidR="00817EF8" w:rsidRPr="004A20BD" w:rsidRDefault="00817EF8" w:rsidP="001D5D2D">
      <w:pPr>
        <w:spacing w:after="0" w:line="240" w:lineRule="auto"/>
        <w:jc w:val="both"/>
        <w:rPr>
          <w:rFonts w:ascii="Arial Narrow" w:hAnsi="Arial Narrow" w:cs="Tahoma"/>
          <w:b/>
          <w:bCs/>
        </w:rPr>
      </w:pPr>
      <w:r w:rsidRPr="004A20BD">
        <w:rPr>
          <w:rFonts w:ascii="Arial Narrow" w:hAnsi="Arial Narrow" w:cs="Tahoma"/>
          <w:b/>
        </w:rPr>
        <w:t>Artícul</w:t>
      </w:r>
      <w:r w:rsidR="00784868" w:rsidRPr="004A20BD">
        <w:rPr>
          <w:rFonts w:ascii="Arial Narrow" w:hAnsi="Arial Narrow" w:cs="Tahoma"/>
          <w:b/>
        </w:rPr>
        <w:t>o 28</w:t>
      </w:r>
      <w:r w:rsidRPr="004A20BD">
        <w:rPr>
          <w:rFonts w:ascii="Arial Narrow" w:hAnsi="Arial Narrow" w:cs="Tahoma"/>
          <w:b/>
        </w:rPr>
        <w:t xml:space="preserve">. </w:t>
      </w:r>
      <w:r w:rsidRPr="004A20BD">
        <w:rPr>
          <w:rFonts w:ascii="Arial Narrow" w:hAnsi="Arial Narrow" w:cs="Tahoma"/>
        </w:rPr>
        <w:t xml:space="preserve">Los derechos por autorización para la venta de lotes de terrenos en fraccionamientos, se </w:t>
      </w:r>
      <w:r w:rsidR="003A40F2" w:rsidRPr="004A20BD">
        <w:rPr>
          <w:rFonts w:ascii="Arial Narrow" w:hAnsi="Arial Narrow" w:cs="Tahoma"/>
        </w:rPr>
        <w:t>determinará</w:t>
      </w:r>
      <w:r w:rsidR="005D0341" w:rsidRPr="004A20BD">
        <w:rPr>
          <w:rFonts w:ascii="Arial Narrow" w:hAnsi="Arial Narrow" w:cs="Tahoma"/>
        </w:rPr>
        <w:t>n</w:t>
      </w:r>
      <w:r w:rsidR="00C94928" w:rsidRPr="004A20BD">
        <w:rPr>
          <w:rFonts w:ascii="Arial Narrow" w:hAnsi="Arial Narrow" w:cs="Tahoma"/>
        </w:rPr>
        <w:t xml:space="preserve"> </w:t>
      </w:r>
      <w:r w:rsidRPr="004A20BD">
        <w:rPr>
          <w:rFonts w:ascii="Arial Narrow" w:eastAsia="Times New Roman" w:hAnsi="Arial Narrow" w:cs="Tahoma"/>
          <w:lang w:val="es-ES" w:eastAsia="es-ES"/>
        </w:rPr>
        <w:t xml:space="preserve">conforme a lo dispuesto </w:t>
      </w:r>
      <w:r w:rsidR="008304C9" w:rsidRPr="004A20BD">
        <w:rPr>
          <w:rFonts w:ascii="Arial Narrow" w:hAnsi="Arial Narrow" w:cs="Tahoma"/>
        </w:rPr>
        <w:t>por el Título Tercero Capítulo Tercero Sección Sexta</w:t>
      </w:r>
      <w:r w:rsidR="008304C9" w:rsidRPr="004A20BD">
        <w:rPr>
          <w:rFonts w:ascii="Arial Narrow" w:eastAsia="Times New Roman" w:hAnsi="Arial Narrow" w:cs="Tahoma"/>
          <w:lang w:val="es-ES" w:eastAsia="es-ES"/>
        </w:rPr>
        <w:t xml:space="preserve"> </w:t>
      </w:r>
      <w:r w:rsidRPr="004A20BD">
        <w:rPr>
          <w:rFonts w:ascii="Arial Narrow" w:eastAsia="Times New Roman" w:hAnsi="Arial Narrow" w:cs="Tahoma"/>
          <w:lang w:val="es-ES" w:eastAsia="es-ES"/>
        </w:rPr>
        <w:t xml:space="preserve">artículos 152 al 154 de la </w:t>
      </w:r>
      <w:r w:rsidR="009A6F67" w:rsidRPr="004A20BD">
        <w:rPr>
          <w:rFonts w:ascii="Arial Narrow" w:hAnsi="Arial Narrow" w:cs="Tahoma"/>
        </w:rPr>
        <w:t>Ley de Hacienda para los Municipios del Estado de Hidalgo, y se aplicarán las siguientes cuotas:</w:t>
      </w:r>
      <w:r w:rsidR="002053E4" w:rsidRPr="004A20BD">
        <w:rPr>
          <w:rFonts w:ascii="Arial Narrow" w:hAnsi="Arial Narrow" w:cs="Tahoma"/>
        </w:rPr>
        <w:t xml:space="preserve"> </w:t>
      </w:r>
    </w:p>
    <w:p w:rsidR="00817EF8" w:rsidRPr="004A20BD" w:rsidRDefault="00817EF8" w:rsidP="001D5D2D">
      <w:pPr>
        <w:spacing w:after="0" w:line="240" w:lineRule="auto"/>
        <w:jc w:val="both"/>
        <w:rPr>
          <w:rFonts w:ascii="Arial Narrow" w:hAnsi="Arial Narrow" w:cs="Tahoma"/>
          <w:b/>
        </w:rPr>
      </w:pPr>
    </w:p>
    <w:tbl>
      <w:tblPr>
        <w:tblW w:w="9214" w:type="dxa"/>
        <w:jc w:val="center"/>
        <w:tblInd w:w="667" w:type="dxa"/>
        <w:tblLayout w:type="fixed"/>
        <w:tblCellMar>
          <w:left w:w="70" w:type="dxa"/>
          <w:right w:w="70" w:type="dxa"/>
        </w:tblCellMar>
        <w:tblLook w:val="0000"/>
      </w:tblPr>
      <w:tblGrid>
        <w:gridCol w:w="5528"/>
        <w:gridCol w:w="1843"/>
        <w:gridCol w:w="1843"/>
      </w:tblGrid>
      <w:tr w:rsidR="00996F11" w:rsidRPr="004A20BD" w:rsidTr="00CA5A6F">
        <w:trPr>
          <w:cantSplit/>
          <w:trHeight w:val="159"/>
          <w:jc w:val="center"/>
        </w:trPr>
        <w:tc>
          <w:tcPr>
            <w:tcW w:w="5528" w:type="dxa"/>
          </w:tcPr>
          <w:p w:rsidR="00996F11" w:rsidRPr="004A20BD" w:rsidRDefault="00996F11" w:rsidP="00EC0504">
            <w:pPr>
              <w:spacing w:after="0" w:line="240" w:lineRule="auto"/>
              <w:jc w:val="both"/>
              <w:rPr>
                <w:rFonts w:ascii="Arial Narrow" w:eastAsia="Arial Unicode MS" w:hAnsi="Arial Narrow" w:cs="Tahoma"/>
              </w:rPr>
            </w:pPr>
          </w:p>
        </w:tc>
        <w:tc>
          <w:tcPr>
            <w:tcW w:w="1843" w:type="dxa"/>
          </w:tcPr>
          <w:p w:rsidR="002102D8" w:rsidRPr="004A20BD" w:rsidRDefault="002102D8" w:rsidP="00EC0504">
            <w:pPr>
              <w:spacing w:after="0" w:line="240" w:lineRule="auto"/>
              <w:jc w:val="center"/>
              <w:rPr>
                <w:rFonts w:ascii="Arial Narrow" w:hAnsi="Arial Narrow"/>
                <w:b/>
                <w:lang w:val="es-ES" w:eastAsia="es-ES"/>
              </w:rPr>
            </w:pPr>
            <w:r w:rsidRPr="004A20BD">
              <w:rPr>
                <w:rFonts w:ascii="Arial Narrow" w:hAnsi="Arial Narrow"/>
                <w:b/>
                <w:lang w:val="es-ES" w:eastAsia="es-ES"/>
              </w:rPr>
              <w:t>Cuota fija $</w:t>
            </w:r>
          </w:p>
          <w:p w:rsidR="00996F11" w:rsidRPr="004A20BD" w:rsidRDefault="001064BE" w:rsidP="00EC0504">
            <w:pPr>
              <w:spacing w:after="0" w:line="240" w:lineRule="auto"/>
              <w:jc w:val="center"/>
              <w:rPr>
                <w:rFonts w:ascii="Arial Narrow" w:hAnsi="Arial Narrow" w:cs="Tahoma"/>
                <w:b/>
              </w:rPr>
            </w:pPr>
            <w:r w:rsidRPr="004A20BD">
              <w:rPr>
                <w:rFonts w:ascii="Arial Narrow" w:hAnsi="Arial Narrow" w:cs="Tahoma"/>
                <w:b/>
              </w:rPr>
              <w:t>Sin construcción</w:t>
            </w:r>
          </w:p>
        </w:tc>
        <w:tc>
          <w:tcPr>
            <w:tcW w:w="1843" w:type="dxa"/>
          </w:tcPr>
          <w:p w:rsidR="002102D8" w:rsidRPr="004A20BD" w:rsidRDefault="002102D8" w:rsidP="00EC0504">
            <w:pPr>
              <w:spacing w:after="0" w:line="240" w:lineRule="auto"/>
              <w:jc w:val="center"/>
              <w:rPr>
                <w:rFonts w:ascii="Arial Narrow" w:hAnsi="Arial Narrow"/>
                <w:b/>
                <w:lang w:val="es-ES" w:eastAsia="es-ES"/>
              </w:rPr>
            </w:pPr>
            <w:r w:rsidRPr="004A20BD">
              <w:rPr>
                <w:rFonts w:ascii="Arial Narrow" w:hAnsi="Arial Narrow"/>
                <w:b/>
                <w:lang w:val="es-ES" w:eastAsia="es-ES"/>
              </w:rPr>
              <w:t>Cuota fija $</w:t>
            </w:r>
          </w:p>
          <w:p w:rsidR="00996F11" w:rsidRPr="004A20BD" w:rsidRDefault="001064BE" w:rsidP="00EC0504">
            <w:pPr>
              <w:spacing w:after="0" w:line="240" w:lineRule="auto"/>
              <w:jc w:val="center"/>
              <w:rPr>
                <w:rFonts w:ascii="Arial Narrow" w:hAnsi="Arial Narrow" w:cs="Tahoma"/>
                <w:b/>
              </w:rPr>
            </w:pPr>
            <w:r w:rsidRPr="004A20BD">
              <w:rPr>
                <w:rFonts w:ascii="Arial Narrow" w:hAnsi="Arial Narrow" w:cs="Tahoma"/>
                <w:b/>
              </w:rPr>
              <w:t>Con construcción</w:t>
            </w:r>
          </w:p>
        </w:tc>
      </w:tr>
      <w:tr w:rsidR="00996F11" w:rsidRPr="004A20BD" w:rsidTr="00CA5A6F">
        <w:trPr>
          <w:cantSplit/>
          <w:jc w:val="center"/>
        </w:trPr>
        <w:tc>
          <w:tcPr>
            <w:tcW w:w="5528" w:type="dxa"/>
          </w:tcPr>
          <w:p w:rsidR="00996F11" w:rsidRPr="004A20BD" w:rsidRDefault="00996F11" w:rsidP="006E5D7E">
            <w:pPr>
              <w:numPr>
                <w:ilvl w:val="0"/>
                <w:numId w:val="89"/>
              </w:numPr>
              <w:spacing w:after="0" w:line="240" w:lineRule="auto"/>
              <w:jc w:val="both"/>
              <w:rPr>
                <w:rFonts w:ascii="Arial Narrow" w:eastAsia="Arial Unicode MS" w:hAnsi="Arial Narrow" w:cs="Tahoma"/>
                <w:b/>
              </w:rPr>
            </w:pPr>
            <w:r w:rsidRPr="004A20BD">
              <w:rPr>
                <w:rFonts w:ascii="Arial Narrow" w:eastAsia="Arial Unicode MS" w:hAnsi="Arial Narrow" w:cs="Tahoma"/>
                <w:b/>
              </w:rPr>
              <w:t>Autorización de venta de lotes de terreno en:</w:t>
            </w:r>
          </w:p>
        </w:tc>
        <w:tc>
          <w:tcPr>
            <w:tcW w:w="1843" w:type="dxa"/>
          </w:tcPr>
          <w:p w:rsidR="00996F11" w:rsidRPr="004A20BD" w:rsidRDefault="00996F11" w:rsidP="00EC0504">
            <w:pPr>
              <w:spacing w:after="0" w:line="240" w:lineRule="auto"/>
              <w:jc w:val="center"/>
              <w:rPr>
                <w:rFonts w:ascii="Arial Narrow" w:hAnsi="Arial Narrow" w:cs="Tahoma"/>
              </w:rPr>
            </w:pPr>
          </w:p>
        </w:tc>
        <w:tc>
          <w:tcPr>
            <w:tcW w:w="1843" w:type="dxa"/>
          </w:tcPr>
          <w:p w:rsidR="00996F11" w:rsidRPr="004A20BD" w:rsidRDefault="00996F11" w:rsidP="00EC0504">
            <w:pPr>
              <w:spacing w:after="0" w:line="240" w:lineRule="auto"/>
              <w:jc w:val="center"/>
              <w:rPr>
                <w:rFonts w:ascii="Arial Narrow" w:hAnsi="Arial Narrow" w:cs="Tahoma"/>
              </w:rPr>
            </w:pPr>
          </w:p>
        </w:tc>
      </w:tr>
      <w:tr w:rsidR="00996F11" w:rsidRPr="004A20BD" w:rsidTr="00CA5A6F">
        <w:trPr>
          <w:cantSplit/>
          <w:jc w:val="center"/>
        </w:trPr>
        <w:tc>
          <w:tcPr>
            <w:tcW w:w="5528" w:type="dxa"/>
          </w:tcPr>
          <w:p w:rsidR="00996F11" w:rsidRPr="004A20BD" w:rsidRDefault="00996F11" w:rsidP="006E5D7E">
            <w:pPr>
              <w:numPr>
                <w:ilvl w:val="1"/>
                <w:numId w:val="92"/>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de urbanización progresiva, económico,  popular y de interés social.</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1"/>
                <w:numId w:val="92"/>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de interés medio.</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1"/>
                <w:numId w:val="92"/>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medio.</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shd w:val="clear" w:color="auto" w:fill="auto"/>
          </w:tcPr>
          <w:p w:rsidR="00996F11" w:rsidRPr="004A20BD" w:rsidRDefault="00996F11" w:rsidP="006E5D7E">
            <w:pPr>
              <w:numPr>
                <w:ilvl w:val="1"/>
                <w:numId w:val="92"/>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habitacional residencial alto.</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1"/>
                <w:numId w:val="92"/>
              </w:numPr>
              <w:spacing w:after="0" w:line="240" w:lineRule="auto"/>
              <w:jc w:val="both"/>
              <w:rPr>
                <w:rFonts w:ascii="Arial Narrow" w:eastAsia="Arial Unicode MS" w:hAnsi="Arial Narrow" w:cs="Tahoma"/>
              </w:rPr>
            </w:pPr>
            <w:r w:rsidRPr="004A20BD">
              <w:rPr>
                <w:rFonts w:ascii="Arial Narrow" w:eastAsia="Arial Unicode MS" w:hAnsi="Arial Narrow" w:cs="Tahoma"/>
              </w:rPr>
              <w:t>Fraccionamiento campestre.</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0"/>
                <w:numId w:val="90"/>
              </w:numPr>
              <w:spacing w:after="0" w:line="240" w:lineRule="auto"/>
              <w:jc w:val="both"/>
              <w:rPr>
                <w:rFonts w:ascii="Arial Narrow" w:eastAsia="Arial Unicode MS" w:hAnsi="Arial Narrow" w:cs="Tahoma"/>
                <w:b/>
              </w:rPr>
            </w:pPr>
            <w:r w:rsidRPr="004A20BD">
              <w:rPr>
                <w:rFonts w:ascii="Arial Narrow" w:eastAsia="Arial Unicode MS" w:hAnsi="Arial Narrow" w:cs="Tahoma"/>
                <w:b/>
              </w:rPr>
              <w:t>Comercial y de servicios de acuerdo con las siguientes superficies:</w:t>
            </w:r>
          </w:p>
        </w:tc>
        <w:tc>
          <w:tcPr>
            <w:tcW w:w="1843" w:type="dxa"/>
            <w:vAlign w:val="center"/>
          </w:tcPr>
          <w:p w:rsidR="00996F11" w:rsidRPr="004A20BD" w:rsidRDefault="00996F11" w:rsidP="00EC0504">
            <w:pPr>
              <w:spacing w:after="0" w:line="240" w:lineRule="auto"/>
              <w:jc w:val="center"/>
              <w:rPr>
                <w:rFonts w:ascii="Arial Narrow" w:hAnsi="Arial Narrow" w:cs="Tahoma"/>
              </w:rPr>
            </w:pPr>
          </w:p>
        </w:tc>
        <w:tc>
          <w:tcPr>
            <w:tcW w:w="1843" w:type="dxa"/>
            <w:vAlign w:val="center"/>
          </w:tcPr>
          <w:p w:rsidR="00996F11" w:rsidRPr="004A20BD" w:rsidRDefault="00996F11" w:rsidP="00EC0504">
            <w:pPr>
              <w:spacing w:after="0" w:line="240" w:lineRule="auto"/>
              <w:jc w:val="center"/>
              <w:rPr>
                <w:rFonts w:ascii="Arial Narrow" w:hAnsi="Arial Narrow" w:cs="Tahoma"/>
              </w:rPr>
            </w:pPr>
          </w:p>
        </w:tc>
      </w:tr>
      <w:tr w:rsidR="00996F11" w:rsidRPr="004A20BD" w:rsidTr="00CA5A6F">
        <w:trPr>
          <w:cantSplit/>
          <w:jc w:val="center"/>
        </w:trPr>
        <w:tc>
          <w:tcPr>
            <w:tcW w:w="5528" w:type="dxa"/>
          </w:tcPr>
          <w:p w:rsidR="00996F11" w:rsidRPr="004A20BD" w:rsidRDefault="00762A13" w:rsidP="006E5D7E">
            <w:pPr>
              <w:numPr>
                <w:ilvl w:val="1"/>
                <w:numId w:val="93"/>
              </w:numPr>
              <w:spacing w:after="0" w:line="240" w:lineRule="auto"/>
              <w:jc w:val="both"/>
              <w:rPr>
                <w:rFonts w:ascii="Arial Narrow" w:eastAsia="Arial Unicode MS" w:hAnsi="Arial Narrow" w:cs="Tahoma"/>
                <w:vertAlign w:val="superscript"/>
              </w:rPr>
            </w:pPr>
            <w:r w:rsidRPr="004A20BD">
              <w:rPr>
                <w:rFonts w:ascii="Arial Narrow" w:eastAsia="Arial Unicode MS" w:hAnsi="Arial Narrow" w:cs="Tahoma"/>
              </w:rPr>
              <w:t>Comercial de hasta 30 m</w:t>
            </w:r>
            <w:r w:rsidRPr="004A20BD">
              <w:rPr>
                <w:rFonts w:ascii="Arial Narrow" w:eastAsia="Arial Unicode MS" w:hAnsi="Arial Narrow" w:cs="Tahoma"/>
                <w:vertAlign w:val="superscript"/>
              </w:rPr>
              <w:t>2</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1"/>
                <w:numId w:val="93"/>
              </w:numPr>
              <w:spacing w:after="0" w:line="240" w:lineRule="auto"/>
              <w:jc w:val="both"/>
              <w:rPr>
                <w:rFonts w:ascii="Arial Narrow" w:eastAsia="Arial Unicode MS" w:hAnsi="Arial Narrow" w:cs="Tahoma"/>
              </w:rPr>
            </w:pPr>
            <w:r w:rsidRPr="004A20BD">
              <w:rPr>
                <w:rFonts w:ascii="Arial Narrow" w:eastAsia="Arial Unicode MS" w:hAnsi="Arial Narrow" w:cs="Tahoma"/>
              </w:rPr>
              <w:t>Comercial de 31 m</w:t>
            </w:r>
            <w:r w:rsidR="00762A13" w:rsidRPr="004A20BD">
              <w:rPr>
                <w:rFonts w:ascii="Arial Narrow" w:eastAsia="Arial Unicode MS" w:hAnsi="Arial Narrow" w:cs="Tahoma"/>
                <w:vertAlign w:val="superscript"/>
              </w:rPr>
              <w:t>2</w:t>
            </w:r>
            <w:r w:rsidRPr="004A20BD">
              <w:rPr>
                <w:rFonts w:ascii="Arial Narrow" w:eastAsia="Arial Unicode MS" w:hAnsi="Arial Narrow" w:cs="Tahoma"/>
              </w:rPr>
              <w:t xml:space="preserve"> hasta 120 m</w:t>
            </w:r>
            <w:r w:rsidR="00762A13" w:rsidRPr="004A20BD">
              <w:rPr>
                <w:rFonts w:ascii="Arial Narrow" w:eastAsia="Arial Unicode MS" w:hAnsi="Arial Narrow" w:cs="Tahoma"/>
                <w:vertAlign w:val="superscript"/>
              </w:rPr>
              <w:t>2</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762A13" w:rsidP="006E5D7E">
            <w:pPr>
              <w:numPr>
                <w:ilvl w:val="1"/>
                <w:numId w:val="93"/>
              </w:numPr>
              <w:spacing w:after="0" w:line="240" w:lineRule="auto"/>
              <w:jc w:val="both"/>
              <w:rPr>
                <w:rFonts w:ascii="Arial Narrow" w:eastAsia="Arial Unicode MS" w:hAnsi="Arial Narrow" w:cs="Tahoma"/>
              </w:rPr>
            </w:pPr>
            <w:r w:rsidRPr="004A20BD">
              <w:rPr>
                <w:rFonts w:ascii="Arial Narrow" w:eastAsia="Arial Unicode MS" w:hAnsi="Arial Narrow" w:cs="Tahoma"/>
              </w:rPr>
              <w:t>Comercial de más de 120 m</w:t>
            </w:r>
            <w:r w:rsidRPr="004A20BD">
              <w:rPr>
                <w:rFonts w:ascii="Arial Narrow" w:eastAsia="Arial Unicode MS" w:hAnsi="Arial Narrow" w:cs="Tahoma"/>
                <w:vertAlign w:val="superscript"/>
              </w:rPr>
              <w:t>2</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1"/>
                <w:numId w:val="93"/>
              </w:numPr>
              <w:spacing w:after="0" w:line="240" w:lineRule="auto"/>
              <w:jc w:val="both"/>
              <w:rPr>
                <w:rFonts w:ascii="Arial Narrow" w:eastAsia="Arial Unicode MS" w:hAnsi="Arial Narrow" w:cs="Tahoma"/>
              </w:rPr>
            </w:pPr>
            <w:r w:rsidRPr="004A20BD">
              <w:rPr>
                <w:rFonts w:ascii="Arial Narrow" w:eastAsia="Arial Unicode MS" w:hAnsi="Arial Narrow" w:cs="Tahoma"/>
              </w:rPr>
              <w:t>Servicio</w:t>
            </w:r>
            <w:r w:rsidR="00762A13" w:rsidRPr="004A20BD">
              <w:rPr>
                <w:rFonts w:ascii="Arial Narrow" w:eastAsia="Arial Unicode MS" w:hAnsi="Arial Narrow" w:cs="Tahoma"/>
              </w:rPr>
              <w:t>s de hasta 30m</w:t>
            </w:r>
            <w:r w:rsidR="00762A13" w:rsidRPr="004A20BD">
              <w:rPr>
                <w:rFonts w:ascii="Arial Narrow" w:eastAsia="Arial Unicode MS" w:hAnsi="Arial Narrow" w:cs="Tahoma"/>
                <w:vertAlign w:val="superscript"/>
              </w:rPr>
              <w:t>2</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762A13" w:rsidP="006E5D7E">
            <w:pPr>
              <w:numPr>
                <w:ilvl w:val="1"/>
                <w:numId w:val="93"/>
              </w:numPr>
              <w:spacing w:after="0" w:line="240" w:lineRule="auto"/>
              <w:jc w:val="both"/>
              <w:rPr>
                <w:rFonts w:ascii="Arial Narrow" w:eastAsia="Arial Unicode MS" w:hAnsi="Arial Narrow" w:cs="Tahoma"/>
              </w:rPr>
            </w:pPr>
            <w:r w:rsidRPr="004A20BD">
              <w:rPr>
                <w:rFonts w:ascii="Arial Narrow" w:eastAsia="Arial Unicode MS" w:hAnsi="Arial Narrow" w:cs="Tahoma"/>
              </w:rPr>
              <w:t>Servicios de 31 m</w:t>
            </w:r>
            <w:r w:rsidRPr="004A20BD">
              <w:rPr>
                <w:rFonts w:ascii="Arial Narrow" w:eastAsia="Arial Unicode MS" w:hAnsi="Arial Narrow" w:cs="Tahoma"/>
                <w:vertAlign w:val="superscript"/>
              </w:rPr>
              <w:t>2</w:t>
            </w:r>
            <w:r w:rsidRPr="004A20BD">
              <w:rPr>
                <w:rFonts w:ascii="Arial Narrow" w:eastAsia="Arial Unicode MS" w:hAnsi="Arial Narrow" w:cs="Tahoma"/>
              </w:rPr>
              <w:t xml:space="preserve"> hasta 120 m</w:t>
            </w:r>
            <w:r w:rsidRPr="004A20BD">
              <w:rPr>
                <w:rFonts w:ascii="Arial Narrow" w:eastAsia="Arial Unicode MS" w:hAnsi="Arial Narrow" w:cs="Tahoma"/>
                <w:vertAlign w:val="superscript"/>
              </w:rPr>
              <w:t>2</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762A13" w:rsidP="006E5D7E">
            <w:pPr>
              <w:numPr>
                <w:ilvl w:val="1"/>
                <w:numId w:val="93"/>
              </w:numPr>
              <w:spacing w:after="0" w:line="240" w:lineRule="auto"/>
              <w:jc w:val="both"/>
              <w:rPr>
                <w:rFonts w:ascii="Arial Narrow" w:eastAsia="Arial Unicode MS" w:hAnsi="Arial Narrow" w:cs="Tahoma"/>
              </w:rPr>
            </w:pPr>
            <w:r w:rsidRPr="004A20BD">
              <w:rPr>
                <w:rFonts w:ascii="Arial Narrow" w:eastAsia="Arial Unicode MS" w:hAnsi="Arial Narrow" w:cs="Tahoma"/>
              </w:rPr>
              <w:t>Servicios de más de 120 m</w:t>
            </w:r>
            <w:r w:rsidRPr="004A20BD">
              <w:rPr>
                <w:rFonts w:ascii="Arial Narrow" w:eastAsia="Arial Unicode MS" w:hAnsi="Arial Narrow" w:cs="Tahoma"/>
                <w:vertAlign w:val="superscript"/>
              </w:rPr>
              <w:t>2</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762A13" w:rsidP="006E5D7E">
            <w:pPr>
              <w:numPr>
                <w:ilvl w:val="1"/>
                <w:numId w:val="93"/>
              </w:numPr>
              <w:spacing w:after="0" w:line="240" w:lineRule="auto"/>
              <w:jc w:val="both"/>
              <w:rPr>
                <w:rFonts w:ascii="Arial Narrow" w:eastAsia="Arial Unicode MS" w:hAnsi="Arial Narrow" w:cs="Tahoma"/>
              </w:rPr>
            </w:pPr>
            <w:r w:rsidRPr="004A20BD">
              <w:rPr>
                <w:rFonts w:ascii="Arial Narrow" w:eastAsia="Arial Unicode MS" w:hAnsi="Arial Narrow" w:cs="Tahoma"/>
              </w:rPr>
              <w:t>Por cada 30 m</w:t>
            </w:r>
            <w:r w:rsidRPr="004A20BD">
              <w:rPr>
                <w:rFonts w:ascii="Arial Narrow" w:eastAsia="Arial Unicode MS" w:hAnsi="Arial Narrow" w:cs="Tahoma"/>
                <w:vertAlign w:val="superscript"/>
              </w:rPr>
              <w:t>2</w:t>
            </w:r>
            <w:r w:rsidR="00996F11" w:rsidRPr="004A20BD">
              <w:rPr>
                <w:rFonts w:ascii="Arial Narrow" w:eastAsia="Arial Unicode MS" w:hAnsi="Arial Narrow" w:cs="Tahoma"/>
              </w:rPr>
              <w:t xml:space="preserve"> adicionales</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0"/>
                <w:numId w:val="91"/>
              </w:numPr>
              <w:spacing w:after="0" w:line="240" w:lineRule="auto"/>
              <w:jc w:val="both"/>
              <w:rPr>
                <w:rFonts w:ascii="Arial Narrow" w:eastAsia="Arial Unicode MS" w:hAnsi="Arial Narrow" w:cs="Tahoma"/>
                <w:b/>
              </w:rPr>
            </w:pPr>
            <w:r w:rsidRPr="004A20BD">
              <w:rPr>
                <w:rFonts w:ascii="Arial Narrow" w:eastAsia="Arial Unicode MS" w:hAnsi="Arial Narrow" w:cs="Tahoma"/>
                <w:b/>
              </w:rPr>
              <w:t>Industrial con base a la siguiente clasificación:</w:t>
            </w:r>
          </w:p>
        </w:tc>
        <w:tc>
          <w:tcPr>
            <w:tcW w:w="1843" w:type="dxa"/>
            <w:vAlign w:val="center"/>
          </w:tcPr>
          <w:p w:rsidR="00996F11" w:rsidRPr="004A20BD" w:rsidRDefault="00996F11" w:rsidP="00EC0504">
            <w:pPr>
              <w:spacing w:after="0" w:line="240" w:lineRule="auto"/>
              <w:jc w:val="center"/>
              <w:rPr>
                <w:rFonts w:ascii="Arial Narrow" w:hAnsi="Arial Narrow" w:cs="Tahoma"/>
              </w:rPr>
            </w:pPr>
          </w:p>
        </w:tc>
        <w:tc>
          <w:tcPr>
            <w:tcW w:w="1843" w:type="dxa"/>
            <w:vAlign w:val="center"/>
          </w:tcPr>
          <w:p w:rsidR="00996F11" w:rsidRPr="004A20BD" w:rsidRDefault="00996F11" w:rsidP="00EC0504">
            <w:pPr>
              <w:spacing w:after="0" w:line="240" w:lineRule="auto"/>
              <w:jc w:val="center"/>
              <w:rPr>
                <w:rFonts w:ascii="Arial Narrow" w:hAnsi="Arial Narrow" w:cs="Tahoma"/>
              </w:rPr>
            </w:pPr>
          </w:p>
        </w:tc>
      </w:tr>
      <w:tr w:rsidR="00996F11" w:rsidRPr="004A20BD" w:rsidTr="00CA5A6F">
        <w:trPr>
          <w:cantSplit/>
          <w:jc w:val="center"/>
        </w:trPr>
        <w:tc>
          <w:tcPr>
            <w:tcW w:w="5528" w:type="dxa"/>
          </w:tcPr>
          <w:p w:rsidR="00996F11" w:rsidRPr="004A20BD" w:rsidRDefault="00996F11" w:rsidP="006E5D7E">
            <w:pPr>
              <w:numPr>
                <w:ilvl w:val="1"/>
                <w:numId w:val="94"/>
              </w:numPr>
              <w:spacing w:after="0" w:line="240" w:lineRule="auto"/>
              <w:jc w:val="both"/>
              <w:rPr>
                <w:rFonts w:ascii="Arial Narrow" w:eastAsia="Arial Unicode MS" w:hAnsi="Arial Narrow" w:cs="Tahoma"/>
              </w:rPr>
            </w:pPr>
            <w:r w:rsidRPr="004A20BD">
              <w:rPr>
                <w:rFonts w:ascii="Arial Narrow" w:eastAsia="Arial Unicode MS" w:hAnsi="Arial Narrow" w:cs="Tahoma"/>
              </w:rPr>
              <w:t>Microindustria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1"/>
                <w:numId w:val="94"/>
              </w:numPr>
              <w:spacing w:after="0" w:line="240" w:lineRule="auto"/>
              <w:jc w:val="both"/>
              <w:rPr>
                <w:rFonts w:ascii="Arial Narrow" w:eastAsia="Arial Unicode MS" w:hAnsi="Arial Narrow" w:cs="Tahoma"/>
              </w:rPr>
            </w:pPr>
            <w:r w:rsidRPr="004A20BD">
              <w:rPr>
                <w:rFonts w:ascii="Arial Narrow" w:eastAsia="Arial Unicode MS" w:hAnsi="Arial Narrow" w:cs="Tahoma"/>
              </w:rPr>
              <w:t>Pequeña industria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1"/>
                <w:numId w:val="94"/>
              </w:numPr>
              <w:spacing w:after="0" w:line="240" w:lineRule="auto"/>
              <w:jc w:val="both"/>
              <w:rPr>
                <w:rFonts w:ascii="Arial Narrow" w:eastAsia="Arial Unicode MS" w:hAnsi="Arial Narrow" w:cs="Tahoma"/>
              </w:rPr>
            </w:pPr>
            <w:r w:rsidRPr="004A20BD">
              <w:rPr>
                <w:rFonts w:ascii="Arial Narrow" w:eastAsia="Arial Unicode MS" w:hAnsi="Arial Narrow" w:cs="Tahoma"/>
              </w:rPr>
              <w:t>Mediana Industria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r w:rsidR="00996F11" w:rsidRPr="004A20BD" w:rsidTr="00CA5A6F">
        <w:trPr>
          <w:cantSplit/>
          <w:jc w:val="center"/>
        </w:trPr>
        <w:tc>
          <w:tcPr>
            <w:tcW w:w="5528" w:type="dxa"/>
          </w:tcPr>
          <w:p w:rsidR="00996F11" w:rsidRPr="004A20BD" w:rsidRDefault="00996F11" w:rsidP="006E5D7E">
            <w:pPr>
              <w:numPr>
                <w:ilvl w:val="1"/>
                <w:numId w:val="94"/>
              </w:numPr>
              <w:spacing w:after="0" w:line="240" w:lineRule="auto"/>
              <w:jc w:val="both"/>
              <w:rPr>
                <w:rFonts w:ascii="Arial Narrow" w:eastAsia="Arial Unicode MS" w:hAnsi="Arial Narrow" w:cs="Tahoma"/>
              </w:rPr>
            </w:pPr>
            <w:r w:rsidRPr="004A20BD">
              <w:rPr>
                <w:rFonts w:ascii="Arial Narrow" w:eastAsia="Arial Unicode MS" w:hAnsi="Arial Narrow" w:cs="Tahoma"/>
              </w:rPr>
              <w:t>Gran Industria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4A20BD" w:rsidRDefault="00553450" w:rsidP="00EC0504">
            <w:pPr>
              <w:spacing w:after="0" w:line="240" w:lineRule="auto"/>
              <w:jc w:val="center"/>
              <w:rPr>
                <w:rFonts w:ascii="Arial Narrow" w:hAnsi="Arial Narrow" w:cs="Tahoma"/>
              </w:rPr>
            </w:pPr>
            <w:r>
              <w:rPr>
                <w:rFonts w:ascii="Arial Narrow" w:hAnsi="Arial Narrow" w:cs="Tahoma"/>
              </w:rPr>
              <w:t>N/A</w:t>
            </w:r>
          </w:p>
        </w:tc>
      </w:tr>
    </w:tbl>
    <w:p w:rsidR="00E26BE3" w:rsidRPr="004A20BD" w:rsidRDefault="00E26BE3" w:rsidP="001D5D2D">
      <w:pPr>
        <w:spacing w:after="0" w:line="240" w:lineRule="auto"/>
        <w:jc w:val="both"/>
        <w:rPr>
          <w:rFonts w:ascii="Arial Narrow" w:hAnsi="Arial Narrow" w:cs="Tahoma"/>
          <w:b/>
        </w:rPr>
      </w:pPr>
    </w:p>
    <w:p w:rsidR="00817EF8" w:rsidRPr="004A20BD" w:rsidRDefault="00817EF8" w:rsidP="001D5D2D">
      <w:pPr>
        <w:spacing w:after="0" w:line="240" w:lineRule="auto"/>
        <w:ind w:left="-284"/>
        <w:jc w:val="both"/>
        <w:rPr>
          <w:rFonts w:ascii="Arial Narrow" w:hAnsi="Arial Narrow" w:cs="Tahoma"/>
        </w:rPr>
      </w:pPr>
      <w:r w:rsidRPr="004A20BD">
        <w:rPr>
          <w:rFonts w:ascii="Arial Narrow" w:hAnsi="Arial Narrow" w:cs="Tahoma"/>
          <w:b/>
        </w:rPr>
        <w:t>Artícul</w:t>
      </w:r>
      <w:r w:rsidR="00784868" w:rsidRPr="004A20BD">
        <w:rPr>
          <w:rFonts w:ascii="Arial Narrow" w:hAnsi="Arial Narrow" w:cs="Tahoma"/>
          <w:b/>
        </w:rPr>
        <w:t>o 29</w:t>
      </w:r>
      <w:r w:rsidRPr="004A20BD">
        <w:rPr>
          <w:rFonts w:ascii="Arial Narrow" w:hAnsi="Arial Narrow" w:cs="Tahoma"/>
          <w:b/>
        </w:rPr>
        <w:t xml:space="preserve">. </w:t>
      </w:r>
      <w:r w:rsidR="00E26BE3" w:rsidRPr="004A20BD">
        <w:rPr>
          <w:rFonts w:ascii="Arial Narrow" w:hAnsi="Arial Narrow" w:cs="Tahoma"/>
        </w:rPr>
        <w:t>Lo</w:t>
      </w:r>
      <w:r w:rsidRPr="004A20BD">
        <w:rPr>
          <w:rFonts w:ascii="Arial Narrow" w:hAnsi="Arial Narrow" w:cs="Tahoma"/>
        </w:rPr>
        <w:t xml:space="preserve">s derechos por servicios relacionados con el desarrollo urbano, se </w:t>
      </w:r>
      <w:r w:rsidR="003A40F2" w:rsidRPr="004A20BD">
        <w:rPr>
          <w:rFonts w:ascii="Arial Narrow" w:hAnsi="Arial Narrow" w:cs="Tahoma"/>
        </w:rPr>
        <w:t>determinará</w:t>
      </w:r>
      <w:r w:rsidR="005D0341" w:rsidRPr="004A20BD">
        <w:rPr>
          <w:rFonts w:ascii="Arial Narrow" w:hAnsi="Arial Narrow" w:cs="Tahoma"/>
        </w:rPr>
        <w:t>n</w:t>
      </w:r>
      <w:r w:rsidR="00A467D4" w:rsidRPr="004A20BD">
        <w:rPr>
          <w:rFonts w:ascii="Arial Narrow" w:hAnsi="Arial Narrow" w:cs="Tahoma"/>
        </w:rPr>
        <w:t xml:space="preserve"> </w:t>
      </w:r>
      <w:r w:rsidRPr="004A20BD">
        <w:rPr>
          <w:rFonts w:ascii="Arial Narrow" w:eastAsia="Times New Roman" w:hAnsi="Arial Narrow" w:cs="Tahoma"/>
          <w:lang w:val="es-ES" w:eastAsia="es-ES"/>
        </w:rPr>
        <w:t xml:space="preserve">conforme a lo dispuesto </w:t>
      </w:r>
      <w:r w:rsidR="008304C9" w:rsidRPr="004A20BD">
        <w:rPr>
          <w:rFonts w:ascii="Arial Narrow" w:hAnsi="Arial Narrow" w:cs="Tahoma"/>
        </w:rPr>
        <w:t>por el Título Tercero Capítulo Tercero Sección Séptima</w:t>
      </w:r>
      <w:r w:rsidR="008304C9" w:rsidRPr="004A20BD">
        <w:rPr>
          <w:rFonts w:ascii="Arial Narrow" w:eastAsia="Times New Roman" w:hAnsi="Arial Narrow" w:cs="Tahoma"/>
          <w:lang w:val="es-ES" w:eastAsia="es-ES"/>
        </w:rPr>
        <w:t xml:space="preserve"> </w:t>
      </w:r>
      <w:r w:rsidRPr="004A20BD">
        <w:rPr>
          <w:rFonts w:ascii="Arial Narrow" w:eastAsia="Times New Roman" w:hAnsi="Arial Narrow" w:cs="Tahoma"/>
          <w:lang w:val="es-ES" w:eastAsia="es-ES"/>
        </w:rPr>
        <w:t xml:space="preserve">artículo 155 de la </w:t>
      </w:r>
      <w:r w:rsidR="009A6F67" w:rsidRPr="004A20BD">
        <w:rPr>
          <w:rFonts w:ascii="Arial Narrow" w:hAnsi="Arial Narrow" w:cs="Tahoma"/>
        </w:rPr>
        <w:t>Ley de Hacienda para los Municipios del Estado de Hidalgo, aplicando las siguientes cuotas:</w:t>
      </w:r>
    </w:p>
    <w:p w:rsidR="006C6195" w:rsidRPr="004A20BD" w:rsidRDefault="006C6195" w:rsidP="001D5D2D">
      <w:pPr>
        <w:spacing w:after="0" w:line="240" w:lineRule="auto"/>
        <w:ind w:left="-284"/>
        <w:jc w:val="both"/>
        <w:rPr>
          <w:rFonts w:ascii="Arial Narrow" w:hAnsi="Arial Narrow" w:cs="Tahoma"/>
          <w:b/>
        </w:rPr>
      </w:pPr>
    </w:p>
    <w:tbl>
      <w:tblPr>
        <w:tblW w:w="7744" w:type="dxa"/>
        <w:jc w:val="center"/>
        <w:tblInd w:w="-397" w:type="dxa"/>
        <w:tblLayout w:type="fixed"/>
        <w:tblCellMar>
          <w:left w:w="70" w:type="dxa"/>
          <w:right w:w="70" w:type="dxa"/>
        </w:tblCellMar>
        <w:tblLook w:val="0000"/>
      </w:tblPr>
      <w:tblGrid>
        <w:gridCol w:w="5973"/>
        <w:gridCol w:w="1771"/>
      </w:tblGrid>
      <w:tr w:rsidR="00817EF8" w:rsidRPr="004A20BD" w:rsidTr="00FD276F">
        <w:trPr>
          <w:cantSplit/>
          <w:jc w:val="center"/>
        </w:trPr>
        <w:tc>
          <w:tcPr>
            <w:tcW w:w="5973" w:type="dxa"/>
          </w:tcPr>
          <w:p w:rsidR="00817EF8" w:rsidRPr="004A20BD" w:rsidRDefault="00CA5A6F" w:rsidP="00CA5A6F">
            <w:pPr>
              <w:spacing w:after="0" w:line="240" w:lineRule="auto"/>
              <w:jc w:val="center"/>
              <w:rPr>
                <w:rFonts w:ascii="Arial Narrow" w:eastAsia="Arial Unicode MS" w:hAnsi="Arial Narrow" w:cs="Tahoma"/>
                <w:b/>
              </w:rPr>
            </w:pPr>
            <w:r w:rsidRPr="004A20BD">
              <w:rPr>
                <w:rFonts w:ascii="Arial Narrow" w:eastAsia="Arial Unicode MS" w:hAnsi="Arial Narrow" w:cs="Tahoma"/>
                <w:b/>
              </w:rPr>
              <w:t>Concepto</w:t>
            </w:r>
          </w:p>
        </w:tc>
        <w:tc>
          <w:tcPr>
            <w:tcW w:w="1771" w:type="dxa"/>
            <w:vAlign w:val="center"/>
          </w:tcPr>
          <w:p w:rsidR="00817EF8" w:rsidRPr="004A20BD" w:rsidRDefault="002102D8" w:rsidP="001C3FF3">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457570" w:rsidRPr="004A20BD" w:rsidTr="00FD276F">
        <w:trPr>
          <w:cantSplit/>
          <w:jc w:val="center"/>
        </w:trPr>
        <w:tc>
          <w:tcPr>
            <w:tcW w:w="5973" w:type="dxa"/>
          </w:tcPr>
          <w:p w:rsidR="00457570" w:rsidRPr="004A20BD" w:rsidRDefault="00457570" w:rsidP="006E5D7E">
            <w:pPr>
              <w:numPr>
                <w:ilvl w:val="0"/>
                <w:numId w:val="95"/>
              </w:numPr>
              <w:spacing w:after="0" w:line="240" w:lineRule="auto"/>
              <w:jc w:val="both"/>
              <w:rPr>
                <w:rFonts w:ascii="Arial Narrow" w:eastAsia="Arial Unicode MS" w:hAnsi="Arial Narrow" w:cs="Tahoma"/>
              </w:rPr>
            </w:pPr>
            <w:r w:rsidRPr="004A20BD">
              <w:rPr>
                <w:rFonts w:ascii="Arial Narrow" w:eastAsia="Arial Unicode MS" w:hAnsi="Arial Narrow" w:cs="Tahoma"/>
              </w:rPr>
              <w:t>Constancias diversas referentes a derechos relacionados con el desarrollo urbano.</w:t>
            </w:r>
          </w:p>
        </w:tc>
        <w:tc>
          <w:tcPr>
            <w:tcW w:w="1771" w:type="dxa"/>
            <w:vAlign w:val="center"/>
          </w:tcPr>
          <w:p w:rsidR="00457570" w:rsidRPr="004A20BD" w:rsidRDefault="00553450" w:rsidP="001C3FF3">
            <w:pPr>
              <w:spacing w:after="0" w:line="240" w:lineRule="auto"/>
              <w:jc w:val="center"/>
              <w:rPr>
                <w:rFonts w:ascii="Arial Narrow" w:hAnsi="Arial Narrow" w:cs="Tahoma"/>
              </w:rPr>
            </w:pPr>
            <w:r>
              <w:rPr>
                <w:rFonts w:ascii="Arial Narrow" w:hAnsi="Arial Narrow" w:cs="Tahoma"/>
              </w:rPr>
              <w:t>N/A</w:t>
            </w:r>
          </w:p>
        </w:tc>
      </w:tr>
      <w:tr w:rsidR="00457570" w:rsidRPr="004A20BD" w:rsidTr="00FD276F">
        <w:trPr>
          <w:cantSplit/>
          <w:jc w:val="center"/>
        </w:trPr>
        <w:tc>
          <w:tcPr>
            <w:tcW w:w="5973" w:type="dxa"/>
          </w:tcPr>
          <w:p w:rsidR="00457570" w:rsidRPr="004A20BD" w:rsidRDefault="00457570" w:rsidP="006E5D7E">
            <w:pPr>
              <w:numPr>
                <w:ilvl w:val="0"/>
                <w:numId w:val="95"/>
              </w:numPr>
              <w:spacing w:after="0" w:line="240" w:lineRule="auto"/>
              <w:jc w:val="both"/>
              <w:rPr>
                <w:rFonts w:ascii="Arial Narrow" w:eastAsia="Arial Unicode MS" w:hAnsi="Arial Narrow" w:cs="Tahoma"/>
              </w:rPr>
            </w:pPr>
            <w:r w:rsidRPr="004A20BD">
              <w:rPr>
                <w:rFonts w:ascii="Arial Narrow" w:eastAsia="Arial Unicode MS" w:hAnsi="Arial Narrow" w:cs="Tahoma"/>
              </w:rPr>
              <w:t>Revisión de documentos diversos.</w:t>
            </w:r>
          </w:p>
        </w:tc>
        <w:tc>
          <w:tcPr>
            <w:tcW w:w="1771" w:type="dxa"/>
            <w:vAlign w:val="center"/>
          </w:tcPr>
          <w:p w:rsidR="00457570" w:rsidRPr="004A20BD" w:rsidRDefault="00553450" w:rsidP="001C3FF3">
            <w:pPr>
              <w:spacing w:after="0" w:line="240" w:lineRule="auto"/>
              <w:jc w:val="center"/>
              <w:rPr>
                <w:rFonts w:ascii="Arial Narrow" w:hAnsi="Arial Narrow" w:cs="Tahoma"/>
              </w:rPr>
            </w:pPr>
            <w:r>
              <w:rPr>
                <w:rFonts w:ascii="Arial Narrow" w:hAnsi="Arial Narrow" w:cs="Tahoma"/>
              </w:rPr>
              <w:t>N/A</w:t>
            </w:r>
          </w:p>
        </w:tc>
      </w:tr>
      <w:tr w:rsidR="00457570" w:rsidRPr="004A20BD" w:rsidTr="00FD276F">
        <w:trPr>
          <w:cantSplit/>
          <w:jc w:val="center"/>
        </w:trPr>
        <w:tc>
          <w:tcPr>
            <w:tcW w:w="5973" w:type="dxa"/>
          </w:tcPr>
          <w:p w:rsidR="00457570" w:rsidRPr="004A20BD" w:rsidRDefault="00457570" w:rsidP="006E5D7E">
            <w:pPr>
              <w:numPr>
                <w:ilvl w:val="0"/>
                <w:numId w:val="95"/>
              </w:numPr>
              <w:spacing w:after="0" w:line="240" w:lineRule="auto"/>
              <w:jc w:val="both"/>
              <w:rPr>
                <w:rFonts w:ascii="Arial Narrow" w:eastAsia="Arial Unicode MS" w:hAnsi="Arial Narrow" w:cs="Tahoma"/>
              </w:rPr>
            </w:pPr>
            <w:r w:rsidRPr="004A20BD">
              <w:rPr>
                <w:rFonts w:ascii="Arial Narrow" w:eastAsia="Arial Unicode MS" w:hAnsi="Arial Narrow" w:cs="Tahoma"/>
              </w:rPr>
              <w:t>Reposición de documentos emitidos.</w:t>
            </w:r>
          </w:p>
        </w:tc>
        <w:tc>
          <w:tcPr>
            <w:tcW w:w="1771" w:type="dxa"/>
            <w:vAlign w:val="center"/>
          </w:tcPr>
          <w:p w:rsidR="00457570" w:rsidRPr="004A20BD" w:rsidRDefault="00553450" w:rsidP="001C3FF3">
            <w:pPr>
              <w:spacing w:after="0" w:line="240" w:lineRule="auto"/>
              <w:jc w:val="center"/>
              <w:rPr>
                <w:rFonts w:ascii="Arial Narrow" w:hAnsi="Arial Narrow" w:cs="Tahoma"/>
              </w:rPr>
            </w:pPr>
            <w:r>
              <w:rPr>
                <w:rFonts w:ascii="Arial Narrow" w:hAnsi="Arial Narrow" w:cs="Tahoma"/>
              </w:rPr>
              <w:t>N/A</w:t>
            </w:r>
          </w:p>
        </w:tc>
      </w:tr>
      <w:tr w:rsidR="00457570" w:rsidRPr="004A20BD" w:rsidTr="00FD276F">
        <w:trPr>
          <w:cantSplit/>
          <w:jc w:val="center"/>
        </w:trPr>
        <w:tc>
          <w:tcPr>
            <w:tcW w:w="5973" w:type="dxa"/>
          </w:tcPr>
          <w:p w:rsidR="00457570" w:rsidRPr="004A20BD" w:rsidRDefault="00457570" w:rsidP="006E5D7E">
            <w:pPr>
              <w:numPr>
                <w:ilvl w:val="0"/>
                <w:numId w:val="95"/>
              </w:numPr>
              <w:spacing w:after="0" w:line="240" w:lineRule="auto"/>
              <w:jc w:val="both"/>
              <w:rPr>
                <w:rFonts w:ascii="Arial Narrow" w:eastAsia="Arial Unicode MS" w:hAnsi="Arial Narrow" w:cs="Tahoma"/>
              </w:rPr>
            </w:pPr>
            <w:r w:rsidRPr="004A20BD">
              <w:rPr>
                <w:rFonts w:ascii="Arial Narrow" w:eastAsia="Arial Unicode MS" w:hAnsi="Arial Narrow" w:cs="Tahoma"/>
              </w:rPr>
              <w:t>Placa de construcción.</w:t>
            </w:r>
          </w:p>
        </w:tc>
        <w:tc>
          <w:tcPr>
            <w:tcW w:w="1771" w:type="dxa"/>
            <w:vAlign w:val="center"/>
          </w:tcPr>
          <w:p w:rsidR="00457570" w:rsidRPr="004A20BD" w:rsidRDefault="00553450" w:rsidP="001C3FF3">
            <w:pPr>
              <w:spacing w:after="0" w:line="240" w:lineRule="auto"/>
              <w:jc w:val="center"/>
              <w:rPr>
                <w:rFonts w:ascii="Arial Narrow" w:hAnsi="Arial Narrow" w:cs="Tahoma"/>
              </w:rPr>
            </w:pPr>
            <w:r>
              <w:rPr>
                <w:rFonts w:ascii="Arial Narrow" w:hAnsi="Arial Narrow" w:cs="Tahoma"/>
              </w:rPr>
              <w:t>N/A</w:t>
            </w:r>
          </w:p>
        </w:tc>
      </w:tr>
      <w:tr w:rsidR="00457570" w:rsidRPr="004A20BD" w:rsidTr="00FD276F">
        <w:trPr>
          <w:cantSplit/>
          <w:jc w:val="center"/>
        </w:trPr>
        <w:tc>
          <w:tcPr>
            <w:tcW w:w="5973" w:type="dxa"/>
          </w:tcPr>
          <w:p w:rsidR="00457570" w:rsidRPr="004A20BD" w:rsidRDefault="00457570" w:rsidP="006E5D7E">
            <w:pPr>
              <w:numPr>
                <w:ilvl w:val="0"/>
                <w:numId w:val="95"/>
              </w:numPr>
              <w:spacing w:after="0" w:line="240" w:lineRule="auto"/>
              <w:jc w:val="both"/>
              <w:rPr>
                <w:rFonts w:ascii="Arial Narrow" w:eastAsia="Arial Unicode MS" w:hAnsi="Arial Narrow" w:cs="Tahoma"/>
              </w:rPr>
            </w:pPr>
            <w:r w:rsidRPr="004A20BD">
              <w:rPr>
                <w:rFonts w:ascii="Arial Narrow" w:eastAsia="Arial Unicode MS" w:hAnsi="Arial Narrow" w:cs="Tahoma"/>
              </w:rPr>
              <w:t>Aviso de terminación de obra.</w:t>
            </w:r>
          </w:p>
        </w:tc>
        <w:tc>
          <w:tcPr>
            <w:tcW w:w="1771" w:type="dxa"/>
            <w:vAlign w:val="center"/>
          </w:tcPr>
          <w:p w:rsidR="00457570" w:rsidRPr="004A20BD" w:rsidRDefault="00553450" w:rsidP="001C3FF3">
            <w:pPr>
              <w:spacing w:after="0" w:line="240" w:lineRule="auto"/>
              <w:jc w:val="center"/>
              <w:rPr>
                <w:rFonts w:ascii="Arial Narrow" w:hAnsi="Arial Narrow" w:cs="Tahoma"/>
              </w:rPr>
            </w:pPr>
            <w:r>
              <w:rPr>
                <w:rFonts w:ascii="Arial Narrow" w:hAnsi="Arial Narrow" w:cs="Tahoma"/>
              </w:rPr>
              <w:t>N/A</w:t>
            </w:r>
          </w:p>
        </w:tc>
      </w:tr>
      <w:tr w:rsidR="00457570" w:rsidRPr="004A20BD" w:rsidTr="00FD276F">
        <w:trPr>
          <w:cantSplit/>
          <w:jc w:val="center"/>
        </w:trPr>
        <w:tc>
          <w:tcPr>
            <w:tcW w:w="5973" w:type="dxa"/>
          </w:tcPr>
          <w:p w:rsidR="00457570" w:rsidRPr="004A20BD" w:rsidRDefault="00457570" w:rsidP="006E5D7E">
            <w:pPr>
              <w:numPr>
                <w:ilvl w:val="0"/>
                <w:numId w:val="95"/>
              </w:numPr>
              <w:spacing w:after="0" w:line="240" w:lineRule="auto"/>
              <w:jc w:val="both"/>
              <w:rPr>
                <w:rFonts w:ascii="Arial Narrow" w:eastAsia="Arial Unicode MS" w:hAnsi="Arial Narrow" w:cs="Tahoma"/>
              </w:rPr>
            </w:pPr>
            <w:r w:rsidRPr="004A20BD">
              <w:rPr>
                <w:rFonts w:ascii="Arial Narrow" w:eastAsia="Arial Unicode MS" w:hAnsi="Arial Narrow" w:cs="Tahoma"/>
              </w:rPr>
              <w:t>Por entrega recepción de fraccionamientos.</w:t>
            </w:r>
          </w:p>
        </w:tc>
        <w:tc>
          <w:tcPr>
            <w:tcW w:w="1771" w:type="dxa"/>
            <w:vAlign w:val="center"/>
          </w:tcPr>
          <w:p w:rsidR="00457570" w:rsidRPr="004A20BD" w:rsidRDefault="00553450" w:rsidP="001C3FF3">
            <w:pPr>
              <w:spacing w:after="0" w:line="240" w:lineRule="auto"/>
              <w:jc w:val="center"/>
              <w:rPr>
                <w:rFonts w:ascii="Arial Narrow" w:hAnsi="Arial Narrow" w:cs="Tahoma"/>
              </w:rPr>
            </w:pPr>
            <w:r>
              <w:rPr>
                <w:rFonts w:ascii="Arial Narrow" w:hAnsi="Arial Narrow" w:cs="Tahoma"/>
              </w:rPr>
              <w:t>N/A</w:t>
            </w:r>
          </w:p>
        </w:tc>
      </w:tr>
      <w:tr w:rsidR="00457570" w:rsidRPr="004A20BD" w:rsidTr="00FD276F">
        <w:trPr>
          <w:cantSplit/>
          <w:jc w:val="center"/>
        </w:trPr>
        <w:tc>
          <w:tcPr>
            <w:tcW w:w="5973" w:type="dxa"/>
          </w:tcPr>
          <w:p w:rsidR="00457570" w:rsidRPr="004A20BD" w:rsidRDefault="00457570" w:rsidP="006E5D7E">
            <w:pPr>
              <w:numPr>
                <w:ilvl w:val="0"/>
                <w:numId w:val="95"/>
              </w:numPr>
              <w:spacing w:after="0" w:line="240" w:lineRule="auto"/>
              <w:jc w:val="both"/>
              <w:rPr>
                <w:rFonts w:ascii="Arial Narrow" w:eastAsia="Arial Unicode MS" w:hAnsi="Arial Narrow" w:cs="Tahoma"/>
              </w:rPr>
            </w:pPr>
            <w:r w:rsidRPr="004A20BD">
              <w:rPr>
                <w:rFonts w:ascii="Arial Narrow" w:eastAsia="Arial Unicode MS" w:hAnsi="Arial Narrow" w:cs="Tahoma"/>
              </w:rPr>
              <w:t>Expedición de constancia de seguridad estructural.</w:t>
            </w:r>
          </w:p>
        </w:tc>
        <w:tc>
          <w:tcPr>
            <w:tcW w:w="1771" w:type="dxa"/>
            <w:vAlign w:val="center"/>
          </w:tcPr>
          <w:p w:rsidR="00457570" w:rsidRPr="004A20BD" w:rsidRDefault="00553450" w:rsidP="001C3FF3">
            <w:pPr>
              <w:spacing w:after="0" w:line="240" w:lineRule="auto"/>
              <w:jc w:val="center"/>
              <w:rPr>
                <w:rFonts w:ascii="Arial Narrow" w:hAnsi="Arial Narrow" w:cs="Tahoma"/>
              </w:rPr>
            </w:pPr>
            <w:r>
              <w:rPr>
                <w:rFonts w:ascii="Arial Narrow" w:hAnsi="Arial Narrow" w:cs="Tahoma"/>
              </w:rPr>
              <w:t>N/A</w:t>
            </w:r>
          </w:p>
        </w:tc>
      </w:tr>
      <w:tr w:rsidR="00457570" w:rsidRPr="004A20BD" w:rsidTr="00FD276F">
        <w:trPr>
          <w:cantSplit/>
          <w:jc w:val="center"/>
        </w:trPr>
        <w:tc>
          <w:tcPr>
            <w:tcW w:w="5973" w:type="dxa"/>
          </w:tcPr>
          <w:p w:rsidR="00457570" w:rsidRPr="004A20BD" w:rsidRDefault="00457570" w:rsidP="006E5D7E">
            <w:pPr>
              <w:numPr>
                <w:ilvl w:val="0"/>
                <w:numId w:val="95"/>
              </w:numPr>
              <w:spacing w:after="0" w:line="240" w:lineRule="auto"/>
              <w:jc w:val="both"/>
              <w:rPr>
                <w:rFonts w:ascii="Arial Narrow" w:eastAsia="Arial Unicode MS" w:hAnsi="Arial Narrow" w:cs="Tahoma"/>
              </w:rPr>
            </w:pPr>
            <w:r w:rsidRPr="004A20BD">
              <w:rPr>
                <w:rFonts w:ascii="Arial Narrow" w:eastAsia="Arial Unicode MS" w:hAnsi="Arial Narrow" w:cs="Tahoma"/>
              </w:rPr>
              <w:lastRenderedPageBreak/>
              <w:t>Copias compulsadas de documentos que obren en el archivo del área responsable de la prestación de servicios en materia de desarrollo urbano y ecología.</w:t>
            </w:r>
          </w:p>
        </w:tc>
        <w:tc>
          <w:tcPr>
            <w:tcW w:w="1771" w:type="dxa"/>
            <w:vAlign w:val="center"/>
          </w:tcPr>
          <w:p w:rsidR="00ED7B8A" w:rsidRPr="004A20BD" w:rsidRDefault="00ED7B8A" w:rsidP="001C3FF3">
            <w:pPr>
              <w:spacing w:after="0" w:line="240" w:lineRule="auto"/>
              <w:jc w:val="center"/>
              <w:rPr>
                <w:rFonts w:ascii="Arial Narrow" w:hAnsi="Arial Narrow" w:cs="Tahoma"/>
              </w:rPr>
            </w:pPr>
          </w:p>
          <w:p w:rsidR="00457570" w:rsidRPr="004A20BD" w:rsidRDefault="00553450" w:rsidP="001C3FF3">
            <w:pPr>
              <w:spacing w:after="0" w:line="240" w:lineRule="auto"/>
              <w:jc w:val="center"/>
              <w:rPr>
                <w:rFonts w:ascii="Arial Narrow" w:hAnsi="Arial Narrow" w:cs="Tahoma"/>
              </w:rPr>
            </w:pPr>
            <w:r>
              <w:rPr>
                <w:rFonts w:ascii="Arial Narrow" w:hAnsi="Arial Narrow" w:cs="Tahoma"/>
              </w:rPr>
              <w:t>N/A</w:t>
            </w:r>
          </w:p>
        </w:tc>
      </w:tr>
      <w:tr w:rsidR="00457570" w:rsidRPr="004A20BD" w:rsidTr="00FD276F">
        <w:trPr>
          <w:cantSplit/>
          <w:jc w:val="center"/>
        </w:trPr>
        <w:tc>
          <w:tcPr>
            <w:tcW w:w="5973" w:type="dxa"/>
          </w:tcPr>
          <w:p w:rsidR="00457570" w:rsidRPr="004A20BD" w:rsidRDefault="00457570" w:rsidP="006E5D7E">
            <w:pPr>
              <w:numPr>
                <w:ilvl w:val="0"/>
                <w:numId w:val="95"/>
              </w:numPr>
              <w:spacing w:after="0" w:line="240" w:lineRule="auto"/>
              <w:jc w:val="both"/>
              <w:rPr>
                <w:rFonts w:ascii="Arial Narrow" w:eastAsia="Arial Unicode MS" w:hAnsi="Arial Narrow" w:cs="Tahoma"/>
              </w:rPr>
            </w:pPr>
            <w:r w:rsidRPr="004A20BD">
              <w:rPr>
                <w:rFonts w:ascii="Arial Narrow" w:eastAsia="Arial Unicode MS" w:hAnsi="Arial Narrow" w:cs="Tahoma"/>
              </w:rPr>
              <w:t>Copia de plano de la localidad, copias de fotografías, fotoaéreas, croquis, planos, inspección de predios, examen de planos.</w:t>
            </w:r>
          </w:p>
        </w:tc>
        <w:tc>
          <w:tcPr>
            <w:tcW w:w="1771" w:type="dxa"/>
            <w:vAlign w:val="center"/>
          </w:tcPr>
          <w:p w:rsidR="00457570" w:rsidRPr="004A20BD" w:rsidRDefault="00553450" w:rsidP="001C3FF3">
            <w:pPr>
              <w:spacing w:after="0" w:line="240" w:lineRule="auto"/>
              <w:jc w:val="center"/>
              <w:rPr>
                <w:rFonts w:ascii="Arial Narrow" w:hAnsi="Arial Narrow" w:cs="Tahoma"/>
              </w:rPr>
            </w:pPr>
            <w:r>
              <w:rPr>
                <w:rFonts w:ascii="Arial Narrow" w:hAnsi="Arial Narrow" w:cs="Tahoma"/>
              </w:rPr>
              <w:t>176.00</w:t>
            </w:r>
          </w:p>
        </w:tc>
      </w:tr>
    </w:tbl>
    <w:p w:rsidR="00817EF8" w:rsidRPr="004A20BD" w:rsidRDefault="00817EF8" w:rsidP="001D5D2D">
      <w:pPr>
        <w:spacing w:after="0" w:line="240" w:lineRule="auto"/>
        <w:ind w:left="-284"/>
        <w:jc w:val="both"/>
        <w:rPr>
          <w:rFonts w:ascii="Arial Narrow" w:hAnsi="Arial Narrow" w:cs="Tahoma"/>
          <w:b/>
        </w:rPr>
      </w:pPr>
    </w:p>
    <w:p w:rsidR="00817EF8" w:rsidRPr="004A20BD" w:rsidRDefault="00817EF8" w:rsidP="001D5D2D">
      <w:pPr>
        <w:spacing w:after="0" w:line="240" w:lineRule="auto"/>
        <w:jc w:val="both"/>
        <w:rPr>
          <w:rFonts w:ascii="Arial Narrow" w:hAnsi="Arial Narrow" w:cs="Tahoma"/>
        </w:rPr>
      </w:pPr>
      <w:r w:rsidRPr="004A20BD">
        <w:rPr>
          <w:rFonts w:ascii="Arial Narrow" w:hAnsi="Arial Narrow" w:cs="Tahoma"/>
          <w:b/>
        </w:rPr>
        <w:t>Artícul</w:t>
      </w:r>
      <w:r w:rsidR="00E26BE3" w:rsidRPr="004A20BD">
        <w:rPr>
          <w:rFonts w:ascii="Arial Narrow" w:hAnsi="Arial Narrow" w:cs="Tahoma"/>
          <w:b/>
        </w:rPr>
        <w:t xml:space="preserve">o </w:t>
      </w:r>
      <w:r w:rsidR="00784868" w:rsidRPr="004A20BD">
        <w:rPr>
          <w:rFonts w:ascii="Arial Narrow" w:hAnsi="Arial Narrow" w:cs="Tahoma"/>
          <w:b/>
        </w:rPr>
        <w:t>30</w:t>
      </w:r>
      <w:r w:rsidRPr="004A20BD">
        <w:rPr>
          <w:rFonts w:ascii="Arial Narrow" w:hAnsi="Arial Narrow" w:cs="Tahoma"/>
          <w:b/>
        </w:rPr>
        <w:t xml:space="preserve">. </w:t>
      </w:r>
      <w:r w:rsidRPr="004A20BD">
        <w:rPr>
          <w:rFonts w:ascii="Arial Narrow" w:hAnsi="Arial Narrow" w:cs="Tahoma"/>
        </w:rPr>
        <w:t xml:space="preserve">Los derechos por la participación en concursos, licitaciones y ejecuciones de obra pública, se </w:t>
      </w:r>
      <w:r w:rsidR="003A40F2" w:rsidRPr="004A20BD">
        <w:rPr>
          <w:rFonts w:ascii="Arial Narrow" w:hAnsi="Arial Narrow" w:cs="Tahoma"/>
        </w:rPr>
        <w:t>determinará</w:t>
      </w:r>
      <w:r w:rsidR="005D0341" w:rsidRPr="004A20BD">
        <w:rPr>
          <w:rFonts w:ascii="Arial Narrow" w:hAnsi="Arial Narrow" w:cs="Tahoma"/>
        </w:rPr>
        <w:t>n</w:t>
      </w:r>
      <w:r w:rsidR="008C6CBD" w:rsidRPr="004A20BD">
        <w:rPr>
          <w:rFonts w:ascii="Arial Narrow" w:hAnsi="Arial Narrow" w:cs="Tahoma"/>
        </w:rPr>
        <w:t xml:space="preserve"> </w:t>
      </w:r>
      <w:r w:rsidRPr="004A20BD">
        <w:rPr>
          <w:rFonts w:ascii="Arial Narrow" w:eastAsia="Times New Roman" w:hAnsi="Arial Narrow" w:cs="Tahoma"/>
          <w:lang w:val="es-ES" w:eastAsia="es-ES"/>
        </w:rPr>
        <w:t xml:space="preserve">conforme a lo dispuesto </w:t>
      </w:r>
      <w:r w:rsidR="00C2304A" w:rsidRPr="004A20BD">
        <w:rPr>
          <w:rFonts w:ascii="Arial Narrow" w:hAnsi="Arial Narrow" w:cs="Tahoma"/>
        </w:rPr>
        <w:t xml:space="preserve">por el Título Tercero Capítulo Tercero Sección </w:t>
      </w:r>
      <w:r w:rsidR="00C94002" w:rsidRPr="004A20BD">
        <w:rPr>
          <w:rFonts w:ascii="Arial Narrow" w:hAnsi="Arial Narrow" w:cs="Tahoma"/>
        </w:rPr>
        <w:t>Octava</w:t>
      </w:r>
      <w:r w:rsidR="00C2304A" w:rsidRPr="004A20BD">
        <w:rPr>
          <w:rFonts w:ascii="Arial Narrow" w:eastAsia="Times New Roman" w:hAnsi="Arial Narrow" w:cs="Tahoma"/>
          <w:lang w:val="es-ES" w:eastAsia="es-ES"/>
        </w:rPr>
        <w:t xml:space="preserve"> </w:t>
      </w:r>
      <w:r w:rsidR="00526639" w:rsidRPr="004A20BD">
        <w:rPr>
          <w:rFonts w:ascii="Arial Narrow" w:eastAsia="Times New Roman" w:hAnsi="Arial Narrow" w:cs="Tahoma"/>
          <w:lang w:val="es-ES" w:eastAsia="es-ES"/>
        </w:rPr>
        <w:t>artículo</w:t>
      </w:r>
      <w:r w:rsidR="00A467D4" w:rsidRPr="004A20BD">
        <w:rPr>
          <w:rFonts w:ascii="Arial Narrow" w:eastAsia="Times New Roman" w:hAnsi="Arial Narrow" w:cs="Tahoma"/>
          <w:lang w:val="es-ES" w:eastAsia="es-ES"/>
        </w:rPr>
        <w:t xml:space="preserve"> 156</w:t>
      </w:r>
      <w:r w:rsidRPr="004A20BD">
        <w:rPr>
          <w:rFonts w:ascii="Arial Narrow" w:eastAsia="Times New Roman" w:hAnsi="Arial Narrow" w:cs="Tahoma"/>
          <w:lang w:val="es-ES" w:eastAsia="es-ES"/>
        </w:rPr>
        <w:t xml:space="preserve"> de la </w:t>
      </w:r>
      <w:r w:rsidR="009A6F67" w:rsidRPr="004A20BD">
        <w:rPr>
          <w:rFonts w:ascii="Arial Narrow" w:hAnsi="Arial Narrow" w:cs="Tahoma"/>
        </w:rPr>
        <w:t>Ley de Hacienda para los Municipios del Estado de Hidalgo.</w:t>
      </w:r>
    </w:p>
    <w:p w:rsidR="001C3FF3" w:rsidRPr="004A20BD" w:rsidRDefault="001C3FF3" w:rsidP="001D5D2D">
      <w:pPr>
        <w:spacing w:after="0" w:line="240" w:lineRule="auto"/>
        <w:jc w:val="both"/>
        <w:rPr>
          <w:rFonts w:ascii="Arial Narrow" w:hAnsi="Arial Narrow" w:cs="Tahoma"/>
          <w:b/>
          <w:bCs/>
        </w:rPr>
      </w:pPr>
    </w:p>
    <w:p w:rsidR="00E97326" w:rsidRPr="004A20BD" w:rsidRDefault="00E26BE3" w:rsidP="001D5D2D">
      <w:pPr>
        <w:spacing w:after="0" w:line="240" w:lineRule="auto"/>
        <w:jc w:val="both"/>
        <w:rPr>
          <w:rFonts w:ascii="Arial Narrow" w:hAnsi="Arial Narrow" w:cs="Tahoma"/>
        </w:rPr>
      </w:pPr>
      <w:r w:rsidRPr="004A20BD">
        <w:rPr>
          <w:rFonts w:ascii="Arial Narrow" w:hAnsi="Arial Narrow" w:cs="Tahoma"/>
          <w:b/>
        </w:rPr>
        <w:t>Artícul</w:t>
      </w:r>
      <w:r w:rsidR="00784868" w:rsidRPr="004A20BD">
        <w:rPr>
          <w:rFonts w:ascii="Arial Narrow" w:hAnsi="Arial Narrow" w:cs="Tahoma"/>
          <w:b/>
        </w:rPr>
        <w:t>o 31</w:t>
      </w:r>
      <w:r w:rsidRPr="004A20BD">
        <w:rPr>
          <w:rFonts w:ascii="Arial Narrow" w:hAnsi="Arial Narrow" w:cs="Tahoma"/>
          <w:b/>
        </w:rPr>
        <w:t xml:space="preserve">. </w:t>
      </w:r>
      <w:r w:rsidRPr="004A20BD">
        <w:rPr>
          <w:rFonts w:ascii="Arial Narrow" w:hAnsi="Arial Narrow" w:cs="Tahoma"/>
        </w:rPr>
        <w:t>Los derechos por supervisión de obra pública, se determinará</w:t>
      </w:r>
      <w:r w:rsidR="005D0341" w:rsidRPr="004A20BD">
        <w:rPr>
          <w:rFonts w:ascii="Arial Narrow" w:hAnsi="Arial Narrow" w:cs="Tahoma"/>
        </w:rPr>
        <w:t>n</w:t>
      </w:r>
      <w:r w:rsidRPr="004A20BD">
        <w:rPr>
          <w:rFonts w:ascii="Arial Narrow" w:hAnsi="Arial Narrow" w:cs="Tahoma"/>
        </w:rPr>
        <w:t xml:space="preserve"> conforme </w:t>
      </w:r>
      <w:r w:rsidR="000E4505" w:rsidRPr="004A20BD">
        <w:rPr>
          <w:rFonts w:ascii="Arial Narrow" w:hAnsi="Arial Narrow" w:cs="Tahoma"/>
        </w:rPr>
        <w:t xml:space="preserve">a </w:t>
      </w:r>
      <w:r w:rsidRPr="004A20BD">
        <w:rPr>
          <w:rFonts w:ascii="Arial Narrow" w:hAnsi="Arial Narrow" w:cs="Tahoma"/>
        </w:rPr>
        <w:t xml:space="preserve">lo dispuesto </w:t>
      </w:r>
      <w:r w:rsidR="00C2304A" w:rsidRPr="004A20BD">
        <w:rPr>
          <w:rFonts w:ascii="Arial Narrow" w:hAnsi="Arial Narrow" w:cs="Tahoma"/>
        </w:rPr>
        <w:t>por el Título Tercero Capítulo Tercero Sección</w:t>
      </w:r>
      <w:r w:rsidR="00C94002" w:rsidRPr="004A20BD">
        <w:rPr>
          <w:rFonts w:ascii="Arial Narrow" w:hAnsi="Arial Narrow" w:cs="Tahoma"/>
        </w:rPr>
        <w:t xml:space="preserve"> Octava</w:t>
      </w:r>
      <w:r w:rsidR="00C2304A" w:rsidRPr="004A20BD">
        <w:rPr>
          <w:rFonts w:ascii="Arial Narrow" w:eastAsia="Times New Roman" w:hAnsi="Arial Narrow" w:cs="Tahoma"/>
          <w:lang w:val="es-ES" w:eastAsia="es-ES"/>
        </w:rPr>
        <w:t xml:space="preserve"> </w:t>
      </w:r>
      <w:r w:rsidR="00D072EB" w:rsidRPr="004A20BD">
        <w:rPr>
          <w:rFonts w:ascii="Arial Narrow" w:hAnsi="Arial Narrow" w:cs="Tahoma"/>
        </w:rPr>
        <w:t>artículo 157</w:t>
      </w:r>
      <w:r w:rsidR="00A467D4" w:rsidRPr="004A20BD">
        <w:rPr>
          <w:rFonts w:ascii="Arial Narrow" w:hAnsi="Arial Narrow" w:cs="Tahoma"/>
        </w:rPr>
        <w:t xml:space="preserve"> </w:t>
      </w:r>
      <w:r w:rsidR="00D072EB" w:rsidRPr="004A20BD">
        <w:rPr>
          <w:rFonts w:ascii="Arial Narrow" w:eastAsia="Times New Roman" w:hAnsi="Arial Narrow" w:cs="Tahoma"/>
          <w:lang w:val="es-ES" w:eastAsia="es-ES"/>
        </w:rPr>
        <w:t xml:space="preserve">de la </w:t>
      </w:r>
      <w:r w:rsidR="00D072EB" w:rsidRPr="004A20BD">
        <w:rPr>
          <w:rFonts w:ascii="Arial Narrow" w:hAnsi="Arial Narrow" w:cs="Tahoma"/>
        </w:rPr>
        <w:t>Ley de Hacienda para los Municipios del Estado de Hidalgo</w:t>
      </w:r>
      <w:r w:rsidR="00C70E07" w:rsidRPr="004A20BD">
        <w:rPr>
          <w:rFonts w:ascii="Arial Narrow" w:hAnsi="Arial Narrow" w:cs="Tahoma"/>
        </w:rPr>
        <w:t xml:space="preserve">, en el que se especifica que los contratistas pagarán </w:t>
      </w:r>
      <w:r w:rsidR="00E97326" w:rsidRPr="004A20BD">
        <w:rPr>
          <w:rFonts w:ascii="Arial Narrow" w:hAnsi="Arial Narrow" w:cs="Tahoma"/>
        </w:rPr>
        <w:t>el equivalente al 1% sobre estimación pagada, que se destinará a la supervisión de la referida obra</w:t>
      </w:r>
      <w:r w:rsidR="00EF287E" w:rsidRPr="004A20BD">
        <w:rPr>
          <w:rFonts w:ascii="Arial Narrow" w:hAnsi="Arial Narrow" w:cs="Tahoma"/>
        </w:rPr>
        <w:t>.</w:t>
      </w:r>
    </w:p>
    <w:p w:rsidR="001C3FF3" w:rsidRPr="004A20BD" w:rsidRDefault="001C3FF3" w:rsidP="001D5D2D">
      <w:pPr>
        <w:spacing w:after="0" w:line="240" w:lineRule="auto"/>
        <w:jc w:val="both"/>
        <w:rPr>
          <w:rFonts w:ascii="Arial Narrow" w:hAnsi="Arial Narrow" w:cs="Tahoma"/>
        </w:rPr>
      </w:pPr>
    </w:p>
    <w:p w:rsidR="009A6F67" w:rsidRPr="004A20BD" w:rsidRDefault="00817EF8" w:rsidP="001D5D2D">
      <w:pPr>
        <w:spacing w:after="0" w:line="240" w:lineRule="auto"/>
        <w:jc w:val="both"/>
        <w:rPr>
          <w:rFonts w:ascii="Arial Narrow" w:hAnsi="Arial Narrow" w:cs="Tahoma"/>
        </w:rPr>
      </w:pPr>
      <w:r w:rsidRPr="004A20BD">
        <w:rPr>
          <w:rFonts w:ascii="Arial Narrow" w:hAnsi="Arial Narrow" w:cs="Tahoma"/>
          <w:b/>
        </w:rPr>
        <w:t>Artícul</w:t>
      </w:r>
      <w:r w:rsidR="00784868" w:rsidRPr="004A20BD">
        <w:rPr>
          <w:rFonts w:ascii="Arial Narrow" w:hAnsi="Arial Narrow" w:cs="Tahoma"/>
          <w:b/>
        </w:rPr>
        <w:t>o 32</w:t>
      </w:r>
      <w:r w:rsidRPr="004A20BD">
        <w:rPr>
          <w:rFonts w:ascii="Arial Narrow" w:hAnsi="Arial Narrow" w:cs="Tahoma"/>
          <w:b/>
        </w:rPr>
        <w:t xml:space="preserve">. </w:t>
      </w:r>
      <w:r w:rsidRPr="004A20BD">
        <w:rPr>
          <w:rFonts w:ascii="Arial Narrow" w:hAnsi="Arial Narrow" w:cs="Tahoma"/>
        </w:rPr>
        <w:t xml:space="preserve">Los </w:t>
      </w:r>
      <w:r w:rsidR="00F10A91" w:rsidRPr="004A20BD">
        <w:rPr>
          <w:rFonts w:ascii="Arial Narrow" w:hAnsi="Arial Narrow" w:cs="Tahoma"/>
        </w:rPr>
        <w:t>d</w:t>
      </w:r>
      <w:r w:rsidRPr="004A20BD">
        <w:rPr>
          <w:rFonts w:ascii="Arial Narrow" w:hAnsi="Arial Narrow" w:cs="Tahoma"/>
        </w:rPr>
        <w:t>erechos por expedición de dictamen de impacto</w:t>
      </w:r>
      <w:r w:rsidR="00EF287E" w:rsidRPr="004A20BD">
        <w:rPr>
          <w:rFonts w:ascii="Arial Narrow" w:hAnsi="Arial Narrow" w:cs="Tahoma"/>
        </w:rPr>
        <w:t xml:space="preserve"> ambiental y otros servicios en</w:t>
      </w:r>
      <w:r w:rsidRPr="004A20BD">
        <w:rPr>
          <w:rFonts w:ascii="Arial Narrow" w:hAnsi="Arial Narrow" w:cs="Tahoma"/>
        </w:rPr>
        <w:t xml:space="preserve"> materia ecológica, se </w:t>
      </w:r>
      <w:r w:rsidR="003A40F2" w:rsidRPr="004A20BD">
        <w:rPr>
          <w:rFonts w:ascii="Arial Narrow" w:hAnsi="Arial Narrow" w:cs="Tahoma"/>
        </w:rPr>
        <w:t>determinará</w:t>
      </w:r>
      <w:r w:rsidR="005D0341" w:rsidRPr="004A20BD">
        <w:rPr>
          <w:rFonts w:ascii="Arial Narrow" w:hAnsi="Arial Narrow" w:cs="Tahoma"/>
        </w:rPr>
        <w:t>n</w:t>
      </w:r>
      <w:r w:rsidR="00EF287E" w:rsidRPr="004A20BD">
        <w:rPr>
          <w:rFonts w:ascii="Arial Narrow" w:hAnsi="Arial Narrow" w:cs="Tahoma"/>
        </w:rPr>
        <w:t xml:space="preserve"> </w:t>
      </w:r>
      <w:r w:rsidRPr="004A20BD">
        <w:rPr>
          <w:rFonts w:ascii="Arial Narrow" w:eastAsia="Times New Roman" w:hAnsi="Arial Narrow" w:cs="Tahoma"/>
          <w:lang w:val="es-ES" w:eastAsia="es-ES"/>
        </w:rPr>
        <w:t>conforme a lo d</w:t>
      </w:r>
      <w:r w:rsidR="00762A13" w:rsidRPr="004A20BD">
        <w:rPr>
          <w:rFonts w:ascii="Arial Narrow" w:eastAsia="Times New Roman" w:hAnsi="Arial Narrow" w:cs="Tahoma"/>
          <w:lang w:val="es-ES" w:eastAsia="es-ES"/>
        </w:rPr>
        <w:t>ispuesto por</w:t>
      </w:r>
      <w:r w:rsidR="004E559E" w:rsidRPr="004A20BD">
        <w:rPr>
          <w:rFonts w:ascii="Arial Narrow" w:eastAsia="Times New Roman" w:hAnsi="Arial Narrow" w:cs="Tahoma"/>
          <w:lang w:val="es-ES" w:eastAsia="es-ES"/>
        </w:rPr>
        <w:t xml:space="preserve"> </w:t>
      </w:r>
      <w:r w:rsidR="004E559E" w:rsidRPr="004A20BD">
        <w:rPr>
          <w:rFonts w:ascii="Arial Narrow" w:hAnsi="Arial Narrow" w:cs="Tahoma"/>
        </w:rPr>
        <w:t>el Título Tercero Capítulo Tercero Sección Novena</w:t>
      </w:r>
      <w:r w:rsidR="00762A13" w:rsidRPr="004A20BD">
        <w:rPr>
          <w:rFonts w:ascii="Arial Narrow" w:eastAsia="Times New Roman" w:hAnsi="Arial Narrow" w:cs="Tahoma"/>
          <w:lang w:val="es-ES" w:eastAsia="es-ES"/>
        </w:rPr>
        <w:t xml:space="preserve"> artículos 158 al</w:t>
      </w:r>
      <w:r w:rsidRPr="004A20BD">
        <w:rPr>
          <w:rFonts w:ascii="Arial Narrow" w:eastAsia="Times New Roman" w:hAnsi="Arial Narrow" w:cs="Tahoma"/>
          <w:lang w:val="es-ES" w:eastAsia="es-ES"/>
        </w:rPr>
        <w:t xml:space="preserve"> 163 de la </w:t>
      </w:r>
      <w:r w:rsidR="009A6F67" w:rsidRPr="004A20BD">
        <w:rPr>
          <w:rFonts w:ascii="Arial Narrow" w:hAnsi="Arial Narrow" w:cs="Tahoma"/>
        </w:rPr>
        <w:t>Ley de Hacienda para los Municipios del Estado de Hidalgo.</w:t>
      </w:r>
    </w:p>
    <w:p w:rsidR="008C6CBD" w:rsidRPr="004A20BD" w:rsidRDefault="008C6CBD" w:rsidP="001D5D2D">
      <w:pPr>
        <w:spacing w:after="0" w:line="240" w:lineRule="auto"/>
        <w:jc w:val="both"/>
        <w:rPr>
          <w:rFonts w:ascii="Arial Narrow" w:hAnsi="Arial Narrow" w:cs="Tahoma"/>
        </w:rPr>
      </w:pPr>
    </w:p>
    <w:p w:rsidR="00A52FCF" w:rsidRPr="004A20BD" w:rsidRDefault="00A52FCF" w:rsidP="001D5D2D">
      <w:pPr>
        <w:spacing w:after="0" w:line="240" w:lineRule="auto"/>
        <w:jc w:val="both"/>
        <w:rPr>
          <w:rFonts w:ascii="Arial Narrow" w:hAnsi="Arial Narrow" w:cs="Tahoma"/>
        </w:rPr>
      </w:pPr>
      <w:r w:rsidRPr="004A20BD">
        <w:rPr>
          <w:rFonts w:ascii="Arial Narrow" w:hAnsi="Arial Narrow" w:cs="Tahoma"/>
        </w:rPr>
        <w:t>Respecto al dictamen de impacto ambiental para establecimientos comerciales y de servicios, cuya ubicación del predio se encuentra en determinada zona,  se aplicarán los presentes tipos y especificaciones, así como las siguientes cuotas:</w:t>
      </w:r>
    </w:p>
    <w:p w:rsidR="008C6CBD" w:rsidRPr="004A20BD" w:rsidRDefault="008C6CBD" w:rsidP="001D5D2D">
      <w:pPr>
        <w:spacing w:after="0" w:line="240" w:lineRule="auto"/>
        <w:jc w:val="both"/>
        <w:rPr>
          <w:rFonts w:ascii="Arial Narrow" w:hAnsi="Arial Narrow" w:cs="Tahoma"/>
        </w:rPr>
      </w:pPr>
    </w:p>
    <w:tbl>
      <w:tblPr>
        <w:tblW w:w="7785" w:type="dxa"/>
        <w:jc w:val="center"/>
        <w:tblLayout w:type="fixed"/>
        <w:tblCellMar>
          <w:left w:w="70" w:type="dxa"/>
          <w:right w:w="70" w:type="dxa"/>
        </w:tblCellMar>
        <w:tblLook w:val="0000"/>
      </w:tblPr>
      <w:tblGrid>
        <w:gridCol w:w="5994"/>
        <w:gridCol w:w="1791"/>
      </w:tblGrid>
      <w:tr w:rsidR="00817EF8" w:rsidRPr="004A20BD" w:rsidTr="003A27DC">
        <w:trPr>
          <w:cantSplit/>
          <w:tblHeader/>
          <w:jc w:val="center"/>
        </w:trPr>
        <w:tc>
          <w:tcPr>
            <w:tcW w:w="5994" w:type="dxa"/>
            <w:vAlign w:val="center"/>
          </w:tcPr>
          <w:p w:rsidR="00817EF8" w:rsidRPr="004A20BD" w:rsidRDefault="008D6F55" w:rsidP="008D6F55">
            <w:pPr>
              <w:spacing w:after="0" w:line="240" w:lineRule="auto"/>
              <w:jc w:val="center"/>
              <w:rPr>
                <w:rFonts w:ascii="Arial Narrow" w:eastAsia="Arial Unicode MS" w:hAnsi="Arial Narrow" w:cs="Tahoma"/>
                <w:b/>
              </w:rPr>
            </w:pPr>
            <w:r w:rsidRPr="004A20BD">
              <w:rPr>
                <w:rFonts w:ascii="Arial Narrow" w:eastAsia="Arial Unicode MS" w:hAnsi="Arial Narrow" w:cs="Tahoma"/>
                <w:b/>
              </w:rPr>
              <w:t>Concepto</w:t>
            </w:r>
          </w:p>
        </w:tc>
        <w:tc>
          <w:tcPr>
            <w:tcW w:w="1791" w:type="dxa"/>
            <w:vAlign w:val="center"/>
          </w:tcPr>
          <w:p w:rsidR="00817EF8" w:rsidRPr="004A20BD" w:rsidRDefault="002102D8" w:rsidP="00711ACD">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817EF8" w:rsidRPr="004A20BD" w:rsidTr="003A27DC">
        <w:trPr>
          <w:cantSplit/>
          <w:jc w:val="center"/>
        </w:trPr>
        <w:tc>
          <w:tcPr>
            <w:tcW w:w="5994" w:type="dxa"/>
            <w:vAlign w:val="center"/>
          </w:tcPr>
          <w:p w:rsidR="00817EF8" w:rsidRPr="004A20BD" w:rsidRDefault="008D6F55" w:rsidP="006E5D7E">
            <w:pPr>
              <w:numPr>
                <w:ilvl w:val="0"/>
                <w:numId w:val="96"/>
              </w:numPr>
              <w:spacing w:after="0" w:line="240" w:lineRule="auto"/>
              <w:jc w:val="both"/>
              <w:rPr>
                <w:rFonts w:ascii="Arial Narrow" w:eastAsia="Arial Unicode MS" w:hAnsi="Arial Narrow" w:cs="Tahoma"/>
                <w:b/>
              </w:rPr>
            </w:pPr>
            <w:r w:rsidRPr="004A20BD">
              <w:rPr>
                <w:rFonts w:ascii="Arial Narrow" w:eastAsia="Arial Unicode MS" w:hAnsi="Arial Narrow" w:cs="Tahoma"/>
                <w:b/>
              </w:rPr>
              <w:t>Habitacional:</w:t>
            </w:r>
          </w:p>
        </w:tc>
        <w:tc>
          <w:tcPr>
            <w:tcW w:w="1791" w:type="dxa"/>
            <w:vAlign w:val="center"/>
          </w:tcPr>
          <w:p w:rsidR="00817EF8" w:rsidRPr="004A20BD" w:rsidRDefault="00817EF8" w:rsidP="00711ACD">
            <w:pPr>
              <w:spacing w:after="0" w:line="240" w:lineRule="auto"/>
              <w:jc w:val="center"/>
              <w:rPr>
                <w:rFonts w:ascii="Arial Narrow" w:hAnsi="Arial Narrow" w:cs="Tahoma"/>
              </w:rPr>
            </w:pPr>
          </w:p>
        </w:tc>
      </w:tr>
      <w:tr w:rsidR="00782E80" w:rsidRPr="004A20BD" w:rsidTr="003A27DC">
        <w:trPr>
          <w:cantSplit/>
          <w:jc w:val="center"/>
        </w:trPr>
        <w:tc>
          <w:tcPr>
            <w:tcW w:w="5994" w:type="dxa"/>
            <w:vAlign w:val="center"/>
          </w:tcPr>
          <w:p w:rsidR="00782E80" w:rsidRPr="004A20BD" w:rsidRDefault="00782E80"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 xml:space="preserve">Habitacional de </w:t>
            </w:r>
            <w:r w:rsidR="00A52FCF" w:rsidRPr="004A20BD">
              <w:rPr>
                <w:rFonts w:ascii="Arial Narrow" w:eastAsia="Arial Unicode MS" w:hAnsi="Arial Narrow" w:cs="Tahoma"/>
              </w:rPr>
              <w:t>u</w:t>
            </w:r>
            <w:r w:rsidRPr="004A20BD">
              <w:rPr>
                <w:rFonts w:ascii="Arial Narrow" w:eastAsia="Arial Unicode MS" w:hAnsi="Arial Narrow" w:cs="Tahoma"/>
              </w:rPr>
              <w:t xml:space="preserve">rbanización </w:t>
            </w:r>
            <w:r w:rsidR="00A52FCF" w:rsidRPr="004A20BD">
              <w:rPr>
                <w:rFonts w:ascii="Arial Narrow" w:eastAsia="Arial Unicode MS" w:hAnsi="Arial Narrow" w:cs="Tahoma"/>
              </w:rPr>
              <w:t>p</w:t>
            </w:r>
            <w:r w:rsidRPr="004A20BD">
              <w:rPr>
                <w:rFonts w:ascii="Arial Narrow" w:eastAsia="Arial Unicode MS" w:hAnsi="Arial Narrow" w:cs="Tahoma"/>
              </w:rPr>
              <w:t>rogresiva.</w:t>
            </w:r>
          </w:p>
        </w:tc>
        <w:tc>
          <w:tcPr>
            <w:tcW w:w="1791" w:type="dxa"/>
            <w:vAlign w:val="center"/>
          </w:tcPr>
          <w:p w:rsidR="00782E80" w:rsidRPr="004A20BD" w:rsidRDefault="00553450"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A52FCF"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Habitacional e</w:t>
            </w:r>
            <w:r w:rsidR="00782E80" w:rsidRPr="004A20BD">
              <w:rPr>
                <w:rFonts w:ascii="Arial Narrow" w:eastAsia="Arial Unicode MS" w:hAnsi="Arial Narrow" w:cs="Tahoma"/>
              </w:rPr>
              <w:t>conómico</w:t>
            </w:r>
          </w:p>
        </w:tc>
        <w:tc>
          <w:tcPr>
            <w:tcW w:w="1791" w:type="dxa"/>
            <w:vAlign w:val="center"/>
          </w:tcPr>
          <w:p w:rsidR="00782E80" w:rsidRPr="00553450" w:rsidRDefault="00553450" w:rsidP="00711ACD">
            <w:pPr>
              <w:spacing w:after="0" w:line="240" w:lineRule="auto"/>
              <w:jc w:val="center"/>
              <w:rPr>
                <w:rFonts w:ascii="Arial Narrow" w:hAnsi="Arial Narrow" w:cs="Tahoma"/>
                <w:b/>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Habitacional popular</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798.00</w:t>
            </w:r>
          </w:p>
        </w:tc>
      </w:tr>
      <w:tr w:rsidR="00782E80" w:rsidRPr="004A20BD" w:rsidTr="003A27DC">
        <w:trPr>
          <w:cantSplit/>
          <w:jc w:val="center"/>
        </w:trPr>
        <w:tc>
          <w:tcPr>
            <w:tcW w:w="5994" w:type="dxa"/>
            <w:vAlign w:val="center"/>
          </w:tcPr>
          <w:p w:rsidR="00782E80" w:rsidRPr="004A20BD" w:rsidRDefault="00F10A91"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I</w:t>
            </w:r>
            <w:r w:rsidR="00782E80" w:rsidRPr="004A20BD">
              <w:rPr>
                <w:rFonts w:ascii="Arial Narrow" w:eastAsia="Arial Unicode MS" w:hAnsi="Arial Narrow" w:cs="Tahoma"/>
              </w:rPr>
              <w:t>nterés social</w:t>
            </w:r>
          </w:p>
        </w:tc>
        <w:tc>
          <w:tcPr>
            <w:tcW w:w="1791" w:type="dxa"/>
            <w:vAlign w:val="center"/>
          </w:tcPr>
          <w:p w:rsidR="00782E80" w:rsidRPr="004A20BD" w:rsidRDefault="00553450"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A52FCF"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Interés m</w:t>
            </w:r>
            <w:r w:rsidR="00782E80" w:rsidRPr="004A20BD">
              <w:rPr>
                <w:rFonts w:ascii="Arial Narrow" w:eastAsia="Arial Unicode MS" w:hAnsi="Arial Narrow" w:cs="Tahoma"/>
              </w:rPr>
              <w:t>edio</w:t>
            </w:r>
          </w:p>
        </w:tc>
        <w:tc>
          <w:tcPr>
            <w:tcW w:w="1791" w:type="dxa"/>
            <w:vAlign w:val="center"/>
          </w:tcPr>
          <w:p w:rsidR="00782E80" w:rsidRPr="004A20BD" w:rsidRDefault="00553450"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A52FCF"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Residencial m</w:t>
            </w:r>
            <w:r w:rsidR="00782E80" w:rsidRPr="004A20BD">
              <w:rPr>
                <w:rFonts w:ascii="Arial Narrow" w:eastAsia="Arial Unicode MS" w:hAnsi="Arial Narrow" w:cs="Tahoma"/>
              </w:rPr>
              <w:t>edio</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 xml:space="preserve">Residencial </w:t>
            </w:r>
            <w:r w:rsidR="00A52FCF" w:rsidRPr="004A20BD">
              <w:rPr>
                <w:rFonts w:ascii="Arial Narrow" w:eastAsia="Arial Unicode MS" w:hAnsi="Arial Narrow" w:cs="Tahoma"/>
              </w:rPr>
              <w:t>a</w:t>
            </w:r>
            <w:r w:rsidRPr="004A20BD">
              <w:rPr>
                <w:rFonts w:ascii="Arial Narrow" w:eastAsia="Arial Unicode MS" w:hAnsi="Arial Narrow" w:cs="Tahoma"/>
              </w:rPr>
              <w:t>lto</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A52FCF"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Agropecuarios (g</w:t>
            </w:r>
            <w:r w:rsidR="00752E30" w:rsidRPr="004A20BD">
              <w:rPr>
                <w:rFonts w:ascii="Arial Narrow" w:eastAsia="Arial Unicode MS" w:hAnsi="Arial Narrow" w:cs="Tahoma"/>
              </w:rPr>
              <w:t>ranjas f</w:t>
            </w:r>
            <w:r w:rsidR="00782E80" w:rsidRPr="004A20BD">
              <w:rPr>
                <w:rFonts w:ascii="Arial Narrow" w:eastAsia="Arial Unicode MS" w:hAnsi="Arial Narrow" w:cs="Tahoma"/>
              </w:rPr>
              <w:t>amiliares)</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Turístico</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1"/>
                <w:numId w:val="97"/>
              </w:numPr>
              <w:spacing w:after="0" w:line="240" w:lineRule="auto"/>
              <w:jc w:val="both"/>
              <w:rPr>
                <w:rFonts w:ascii="Arial Narrow" w:eastAsia="Arial Unicode MS" w:hAnsi="Arial Narrow" w:cs="Tahoma"/>
              </w:rPr>
            </w:pPr>
            <w:r w:rsidRPr="004A20BD">
              <w:rPr>
                <w:rFonts w:ascii="Arial Narrow" w:eastAsia="Arial Unicode MS" w:hAnsi="Arial Narrow" w:cs="Tahoma"/>
              </w:rPr>
              <w:t>Campestre</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0"/>
                <w:numId w:val="98"/>
              </w:numPr>
              <w:spacing w:after="0" w:line="240" w:lineRule="auto"/>
              <w:jc w:val="both"/>
              <w:rPr>
                <w:rFonts w:ascii="Arial Narrow" w:eastAsia="Arial Unicode MS" w:hAnsi="Arial Narrow" w:cs="Tahoma"/>
                <w:b/>
              </w:rPr>
            </w:pPr>
            <w:r w:rsidRPr="004A20BD">
              <w:rPr>
                <w:rFonts w:ascii="Arial Narrow" w:eastAsia="Arial Unicode MS" w:hAnsi="Arial Narrow" w:cs="Tahoma"/>
                <w:b/>
              </w:rPr>
              <w:t>Comercial y de servicios</w:t>
            </w:r>
          </w:p>
        </w:tc>
        <w:tc>
          <w:tcPr>
            <w:tcW w:w="1791" w:type="dxa"/>
            <w:vAlign w:val="center"/>
          </w:tcPr>
          <w:p w:rsidR="00782E80" w:rsidRPr="004A20BD" w:rsidRDefault="00782E80" w:rsidP="00711ACD">
            <w:pPr>
              <w:spacing w:after="0" w:line="240" w:lineRule="auto"/>
              <w:jc w:val="center"/>
              <w:rPr>
                <w:rFonts w:ascii="Arial Narrow" w:hAnsi="Arial Narrow" w:cs="Tahoma"/>
              </w:rPr>
            </w:pPr>
          </w:p>
        </w:tc>
      </w:tr>
      <w:tr w:rsidR="00782E80" w:rsidRPr="004A20BD" w:rsidTr="003A27DC">
        <w:trPr>
          <w:cantSplit/>
          <w:jc w:val="center"/>
        </w:trPr>
        <w:tc>
          <w:tcPr>
            <w:tcW w:w="5994" w:type="dxa"/>
            <w:vAlign w:val="center"/>
          </w:tcPr>
          <w:p w:rsidR="00782E80" w:rsidRPr="004A20BD" w:rsidRDefault="00394771" w:rsidP="006E5D7E">
            <w:pPr>
              <w:numPr>
                <w:ilvl w:val="1"/>
                <w:numId w:val="99"/>
              </w:numPr>
              <w:spacing w:after="0" w:line="240" w:lineRule="auto"/>
              <w:jc w:val="both"/>
              <w:rPr>
                <w:rFonts w:ascii="Arial Narrow" w:hAnsi="Arial Narrow" w:cs="Tahoma"/>
                <w:b/>
              </w:rPr>
            </w:pPr>
            <w:r w:rsidRPr="004A20BD">
              <w:rPr>
                <w:rFonts w:ascii="Arial Narrow" w:hAnsi="Arial Narrow" w:cs="Tahoma"/>
                <w:b/>
              </w:rPr>
              <w:t>Comercial:</w:t>
            </w:r>
          </w:p>
        </w:tc>
        <w:tc>
          <w:tcPr>
            <w:tcW w:w="1791" w:type="dxa"/>
            <w:vAlign w:val="center"/>
          </w:tcPr>
          <w:p w:rsidR="00782E80" w:rsidRPr="004A20BD" w:rsidRDefault="00782E80" w:rsidP="00711ACD">
            <w:pPr>
              <w:spacing w:after="0" w:line="240" w:lineRule="auto"/>
              <w:jc w:val="center"/>
              <w:rPr>
                <w:rFonts w:ascii="Arial Narrow" w:hAnsi="Arial Narrow" w:cs="Tahoma"/>
              </w:rPr>
            </w:pPr>
          </w:p>
        </w:tc>
      </w:tr>
      <w:tr w:rsidR="00782E80" w:rsidRPr="004A20BD" w:rsidTr="003A27DC">
        <w:trPr>
          <w:cantSplit/>
          <w:jc w:val="center"/>
        </w:trPr>
        <w:tc>
          <w:tcPr>
            <w:tcW w:w="5994" w:type="dxa"/>
            <w:vAlign w:val="center"/>
          </w:tcPr>
          <w:p w:rsidR="00782E80" w:rsidRPr="004A20BD" w:rsidRDefault="00782E80" w:rsidP="006E5D7E">
            <w:pPr>
              <w:numPr>
                <w:ilvl w:val="2"/>
                <w:numId w:val="100"/>
              </w:numPr>
              <w:spacing w:after="0" w:line="240" w:lineRule="auto"/>
              <w:jc w:val="both"/>
              <w:rPr>
                <w:rFonts w:ascii="Arial Narrow" w:hAnsi="Arial Narrow" w:cs="Tahoma"/>
              </w:rPr>
            </w:pPr>
            <w:r w:rsidRPr="004A20BD">
              <w:rPr>
                <w:rFonts w:ascii="Arial Narrow" w:hAnsi="Arial Narrow" w:cs="Tahoma"/>
              </w:rPr>
              <w:t>Hasta 30 m² de construcción.</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798.00</w:t>
            </w:r>
          </w:p>
        </w:tc>
      </w:tr>
      <w:tr w:rsidR="00782E80" w:rsidRPr="004A20BD" w:rsidTr="003A27DC">
        <w:trPr>
          <w:cantSplit/>
          <w:jc w:val="center"/>
        </w:trPr>
        <w:tc>
          <w:tcPr>
            <w:tcW w:w="5994" w:type="dxa"/>
            <w:vAlign w:val="center"/>
          </w:tcPr>
          <w:p w:rsidR="00782E80" w:rsidRPr="004A20BD" w:rsidRDefault="00782E80" w:rsidP="006E5D7E">
            <w:pPr>
              <w:numPr>
                <w:ilvl w:val="2"/>
                <w:numId w:val="100"/>
              </w:numPr>
              <w:spacing w:after="0" w:line="240" w:lineRule="auto"/>
              <w:jc w:val="both"/>
              <w:rPr>
                <w:rFonts w:ascii="Arial Narrow" w:hAnsi="Arial Narrow" w:cs="Tahoma"/>
              </w:rPr>
            </w:pPr>
            <w:r w:rsidRPr="004A20BD">
              <w:rPr>
                <w:rFonts w:ascii="Arial Narrow" w:hAnsi="Arial Narrow" w:cs="Tahoma"/>
              </w:rPr>
              <w:t xml:space="preserve">De </w:t>
            </w:r>
            <w:smartTag w:uri="urn:schemas-microsoft-com:office:smarttags" w:element="metricconverter">
              <w:smartTagPr>
                <w:attr w:name="ProductID" w:val="31 a"/>
              </w:smartTagPr>
              <w:r w:rsidRPr="004A20BD">
                <w:rPr>
                  <w:rFonts w:ascii="Arial Narrow" w:hAnsi="Arial Narrow" w:cs="Tahoma"/>
                </w:rPr>
                <w:t>31 a</w:t>
              </w:r>
            </w:smartTag>
            <w:r w:rsidRPr="004A20BD">
              <w:rPr>
                <w:rFonts w:ascii="Arial Narrow" w:hAnsi="Arial Narrow" w:cs="Tahoma"/>
              </w:rPr>
              <w:t xml:space="preserve"> 120 m² de construcción.</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798.00</w:t>
            </w:r>
          </w:p>
        </w:tc>
      </w:tr>
      <w:tr w:rsidR="00782E80" w:rsidRPr="004A20BD" w:rsidTr="003A27DC">
        <w:trPr>
          <w:cantSplit/>
          <w:jc w:val="center"/>
        </w:trPr>
        <w:tc>
          <w:tcPr>
            <w:tcW w:w="5994" w:type="dxa"/>
            <w:vAlign w:val="center"/>
          </w:tcPr>
          <w:p w:rsidR="00782E80" w:rsidRPr="004A20BD" w:rsidRDefault="00782E80" w:rsidP="006E5D7E">
            <w:pPr>
              <w:numPr>
                <w:ilvl w:val="2"/>
                <w:numId w:val="100"/>
              </w:numPr>
              <w:spacing w:after="0" w:line="240" w:lineRule="auto"/>
              <w:jc w:val="both"/>
              <w:rPr>
                <w:rFonts w:ascii="Arial Narrow" w:hAnsi="Arial Narrow" w:cs="Tahoma"/>
              </w:rPr>
            </w:pPr>
            <w:r w:rsidRPr="004A20BD">
              <w:rPr>
                <w:rFonts w:ascii="Arial Narrow" w:hAnsi="Arial Narrow" w:cs="Tahoma"/>
              </w:rPr>
              <w:t>De más de 120 m² de construcción.</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798.00</w:t>
            </w:r>
          </w:p>
        </w:tc>
      </w:tr>
      <w:tr w:rsidR="00782E80" w:rsidRPr="004A20BD" w:rsidTr="003A27DC">
        <w:trPr>
          <w:cantSplit/>
          <w:jc w:val="center"/>
        </w:trPr>
        <w:tc>
          <w:tcPr>
            <w:tcW w:w="5994" w:type="dxa"/>
            <w:vAlign w:val="center"/>
          </w:tcPr>
          <w:p w:rsidR="00782E80" w:rsidRPr="004A20BD" w:rsidRDefault="0039099C" w:rsidP="006E5D7E">
            <w:pPr>
              <w:numPr>
                <w:ilvl w:val="1"/>
                <w:numId w:val="101"/>
              </w:numPr>
              <w:spacing w:after="0" w:line="240" w:lineRule="auto"/>
              <w:jc w:val="both"/>
              <w:rPr>
                <w:rFonts w:ascii="Arial Narrow" w:hAnsi="Arial Narrow" w:cs="Tahoma"/>
                <w:b/>
              </w:rPr>
            </w:pPr>
            <w:r w:rsidRPr="004A20BD">
              <w:rPr>
                <w:rFonts w:ascii="Arial Narrow" w:hAnsi="Arial Narrow" w:cs="Tahoma"/>
                <w:b/>
              </w:rPr>
              <w:t>Servicios</w:t>
            </w:r>
          </w:p>
        </w:tc>
        <w:tc>
          <w:tcPr>
            <w:tcW w:w="1791" w:type="dxa"/>
            <w:vAlign w:val="center"/>
          </w:tcPr>
          <w:p w:rsidR="00782E80" w:rsidRPr="004A20BD" w:rsidRDefault="00782E80" w:rsidP="00711ACD">
            <w:pPr>
              <w:spacing w:after="0" w:line="240" w:lineRule="auto"/>
              <w:jc w:val="center"/>
              <w:rPr>
                <w:rFonts w:ascii="Arial Narrow" w:hAnsi="Arial Narrow" w:cs="Tahoma"/>
              </w:rPr>
            </w:pPr>
          </w:p>
        </w:tc>
      </w:tr>
      <w:tr w:rsidR="00782E80" w:rsidRPr="004A20BD" w:rsidTr="003A27DC">
        <w:trPr>
          <w:cantSplit/>
          <w:jc w:val="center"/>
        </w:trPr>
        <w:tc>
          <w:tcPr>
            <w:tcW w:w="5994" w:type="dxa"/>
            <w:vAlign w:val="center"/>
          </w:tcPr>
          <w:p w:rsidR="00782E80" w:rsidRPr="004A20BD" w:rsidRDefault="00782E80" w:rsidP="006E5D7E">
            <w:pPr>
              <w:numPr>
                <w:ilvl w:val="2"/>
                <w:numId w:val="102"/>
              </w:numPr>
              <w:spacing w:after="0" w:line="240" w:lineRule="auto"/>
              <w:jc w:val="both"/>
              <w:rPr>
                <w:rFonts w:ascii="Arial Narrow" w:hAnsi="Arial Narrow" w:cs="Tahoma"/>
              </w:rPr>
            </w:pPr>
            <w:r w:rsidRPr="004A20BD">
              <w:rPr>
                <w:rFonts w:ascii="Arial Narrow" w:hAnsi="Arial Narrow" w:cs="Tahoma"/>
              </w:rPr>
              <w:t>Hasta 30 m² de construcción.</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1,595.00</w:t>
            </w:r>
          </w:p>
        </w:tc>
      </w:tr>
      <w:tr w:rsidR="00782E80" w:rsidRPr="004A20BD" w:rsidTr="003A27DC">
        <w:trPr>
          <w:cantSplit/>
          <w:jc w:val="center"/>
        </w:trPr>
        <w:tc>
          <w:tcPr>
            <w:tcW w:w="5994" w:type="dxa"/>
            <w:vAlign w:val="center"/>
          </w:tcPr>
          <w:p w:rsidR="00782E80" w:rsidRPr="004A20BD" w:rsidRDefault="00782E80" w:rsidP="006E5D7E">
            <w:pPr>
              <w:numPr>
                <w:ilvl w:val="2"/>
                <w:numId w:val="102"/>
              </w:numPr>
              <w:spacing w:after="0" w:line="240" w:lineRule="auto"/>
              <w:jc w:val="both"/>
              <w:rPr>
                <w:rFonts w:ascii="Arial Narrow" w:hAnsi="Arial Narrow" w:cs="Tahoma"/>
              </w:rPr>
            </w:pPr>
            <w:r w:rsidRPr="004A20BD">
              <w:rPr>
                <w:rFonts w:ascii="Arial Narrow" w:hAnsi="Arial Narrow" w:cs="Tahoma"/>
              </w:rPr>
              <w:t xml:space="preserve">De </w:t>
            </w:r>
            <w:smartTag w:uri="urn:schemas-microsoft-com:office:smarttags" w:element="metricconverter">
              <w:smartTagPr>
                <w:attr w:name="ProductID" w:val="31 a"/>
              </w:smartTagPr>
              <w:r w:rsidRPr="004A20BD">
                <w:rPr>
                  <w:rFonts w:ascii="Arial Narrow" w:hAnsi="Arial Narrow" w:cs="Tahoma"/>
                </w:rPr>
                <w:t>31 a</w:t>
              </w:r>
            </w:smartTag>
            <w:r w:rsidRPr="004A20BD">
              <w:rPr>
                <w:rFonts w:ascii="Arial Narrow" w:hAnsi="Arial Narrow" w:cs="Tahoma"/>
              </w:rPr>
              <w:t xml:space="preserve"> 120 m² de construcción.</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2,393.00</w:t>
            </w:r>
          </w:p>
        </w:tc>
      </w:tr>
      <w:tr w:rsidR="00782E80" w:rsidRPr="004A20BD" w:rsidTr="003A27DC">
        <w:trPr>
          <w:cantSplit/>
          <w:jc w:val="center"/>
        </w:trPr>
        <w:tc>
          <w:tcPr>
            <w:tcW w:w="5994" w:type="dxa"/>
            <w:vAlign w:val="center"/>
          </w:tcPr>
          <w:p w:rsidR="00782E80" w:rsidRPr="004A20BD" w:rsidRDefault="00782E80" w:rsidP="006E5D7E">
            <w:pPr>
              <w:numPr>
                <w:ilvl w:val="2"/>
                <w:numId w:val="102"/>
              </w:numPr>
              <w:spacing w:after="0" w:line="240" w:lineRule="auto"/>
              <w:jc w:val="both"/>
              <w:rPr>
                <w:rFonts w:ascii="Arial Narrow" w:hAnsi="Arial Narrow" w:cs="Tahoma"/>
              </w:rPr>
            </w:pPr>
            <w:r w:rsidRPr="004A20BD">
              <w:rPr>
                <w:rFonts w:ascii="Arial Narrow" w:hAnsi="Arial Narrow" w:cs="Tahoma"/>
              </w:rPr>
              <w:t>De más de 120 m² de construcción.</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5,583.00</w:t>
            </w:r>
          </w:p>
        </w:tc>
      </w:tr>
      <w:tr w:rsidR="00782E80" w:rsidRPr="004A20BD" w:rsidTr="003A27DC">
        <w:trPr>
          <w:cantSplit/>
          <w:jc w:val="center"/>
        </w:trPr>
        <w:tc>
          <w:tcPr>
            <w:tcW w:w="5994" w:type="dxa"/>
            <w:vAlign w:val="center"/>
          </w:tcPr>
          <w:p w:rsidR="00782E80" w:rsidRPr="004A20BD" w:rsidRDefault="008A740D" w:rsidP="006E5D7E">
            <w:pPr>
              <w:numPr>
                <w:ilvl w:val="1"/>
                <w:numId w:val="103"/>
              </w:numPr>
              <w:spacing w:after="0" w:line="240" w:lineRule="auto"/>
              <w:jc w:val="both"/>
              <w:rPr>
                <w:rFonts w:ascii="Arial Narrow" w:eastAsia="Arial Unicode MS" w:hAnsi="Arial Narrow" w:cs="Tahoma"/>
                <w:b/>
              </w:rPr>
            </w:pPr>
            <w:r w:rsidRPr="004A20BD">
              <w:rPr>
                <w:rFonts w:ascii="Arial Narrow" w:eastAsia="Arial Unicode MS" w:hAnsi="Arial Narrow" w:cs="Tahoma"/>
                <w:b/>
              </w:rPr>
              <w:t>Industrial</w:t>
            </w:r>
          </w:p>
        </w:tc>
        <w:tc>
          <w:tcPr>
            <w:tcW w:w="1791" w:type="dxa"/>
            <w:vAlign w:val="center"/>
          </w:tcPr>
          <w:p w:rsidR="00782E80" w:rsidRPr="004A20BD" w:rsidRDefault="00782E80" w:rsidP="00711ACD">
            <w:pPr>
              <w:spacing w:after="0" w:line="240" w:lineRule="auto"/>
              <w:jc w:val="center"/>
              <w:rPr>
                <w:rFonts w:ascii="Arial Narrow" w:hAnsi="Arial Narrow" w:cs="Tahoma"/>
              </w:rPr>
            </w:pPr>
          </w:p>
        </w:tc>
      </w:tr>
      <w:tr w:rsidR="00782E80" w:rsidRPr="004A20BD" w:rsidTr="003A27DC">
        <w:trPr>
          <w:cantSplit/>
          <w:jc w:val="center"/>
        </w:trPr>
        <w:tc>
          <w:tcPr>
            <w:tcW w:w="5994" w:type="dxa"/>
            <w:vAlign w:val="center"/>
          </w:tcPr>
          <w:p w:rsidR="00782E80" w:rsidRPr="004A20BD" w:rsidRDefault="00782E80" w:rsidP="006E5D7E">
            <w:pPr>
              <w:numPr>
                <w:ilvl w:val="2"/>
                <w:numId w:val="104"/>
              </w:numPr>
              <w:spacing w:after="0" w:line="240" w:lineRule="auto"/>
              <w:jc w:val="both"/>
              <w:rPr>
                <w:rFonts w:ascii="Arial Narrow" w:eastAsia="Arial Unicode MS" w:hAnsi="Arial Narrow" w:cs="Tahoma"/>
              </w:rPr>
            </w:pPr>
            <w:r w:rsidRPr="004A20BD">
              <w:rPr>
                <w:rFonts w:ascii="Arial Narrow" w:eastAsia="Arial Unicode MS" w:hAnsi="Arial Narrow" w:cs="Tahoma"/>
              </w:rPr>
              <w:t>Industrial ligera.</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10,768.00</w:t>
            </w:r>
          </w:p>
        </w:tc>
      </w:tr>
      <w:tr w:rsidR="00782E80" w:rsidRPr="004A20BD" w:rsidTr="003A27DC">
        <w:trPr>
          <w:cantSplit/>
          <w:jc w:val="center"/>
        </w:trPr>
        <w:tc>
          <w:tcPr>
            <w:tcW w:w="5994" w:type="dxa"/>
            <w:shd w:val="clear" w:color="auto" w:fill="auto"/>
            <w:vAlign w:val="center"/>
          </w:tcPr>
          <w:p w:rsidR="00782E80" w:rsidRPr="004A20BD" w:rsidRDefault="00782E80" w:rsidP="006E5D7E">
            <w:pPr>
              <w:numPr>
                <w:ilvl w:val="2"/>
                <w:numId w:val="104"/>
              </w:numPr>
              <w:spacing w:after="0" w:line="240" w:lineRule="auto"/>
              <w:jc w:val="both"/>
              <w:rPr>
                <w:rFonts w:ascii="Arial Narrow" w:eastAsia="Arial Unicode MS" w:hAnsi="Arial Narrow" w:cs="Tahoma"/>
              </w:rPr>
            </w:pPr>
            <w:r w:rsidRPr="004A20BD">
              <w:rPr>
                <w:rFonts w:ascii="Arial Narrow" w:eastAsia="Arial Unicode MS" w:hAnsi="Arial Narrow" w:cs="Tahoma"/>
              </w:rPr>
              <w:t>Industrial mediana</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10,768.00</w:t>
            </w:r>
          </w:p>
        </w:tc>
      </w:tr>
      <w:tr w:rsidR="00782E80" w:rsidRPr="004A20BD" w:rsidTr="003A27DC">
        <w:trPr>
          <w:cantSplit/>
          <w:jc w:val="center"/>
        </w:trPr>
        <w:tc>
          <w:tcPr>
            <w:tcW w:w="5994" w:type="dxa"/>
            <w:shd w:val="clear" w:color="auto" w:fill="auto"/>
            <w:vAlign w:val="center"/>
          </w:tcPr>
          <w:p w:rsidR="00782E80" w:rsidRPr="004A20BD" w:rsidRDefault="00782E80" w:rsidP="006E5D7E">
            <w:pPr>
              <w:numPr>
                <w:ilvl w:val="2"/>
                <w:numId w:val="104"/>
              </w:numPr>
              <w:spacing w:after="0" w:line="240" w:lineRule="auto"/>
              <w:jc w:val="both"/>
              <w:rPr>
                <w:rFonts w:ascii="Arial Narrow" w:eastAsia="Arial Unicode MS" w:hAnsi="Arial Narrow" w:cs="Tahoma"/>
              </w:rPr>
            </w:pPr>
            <w:r w:rsidRPr="004A20BD">
              <w:rPr>
                <w:rFonts w:ascii="Arial Narrow" w:eastAsia="Arial Unicode MS" w:hAnsi="Arial Narrow" w:cs="Tahoma"/>
              </w:rPr>
              <w:t>Industrial Pesada</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10,768.00</w:t>
            </w:r>
          </w:p>
        </w:tc>
      </w:tr>
      <w:tr w:rsidR="00782E80" w:rsidRPr="004A20BD" w:rsidTr="003A27DC">
        <w:trPr>
          <w:cantSplit/>
          <w:jc w:val="center"/>
        </w:trPr>
        <w:tc>
          <w:tcPr>
            <w:tcW w:w="5994" w:type="dxa"/>
            <w:shd w:val="clear" w:color="auto" w:fill="auto"/>
            <w:vAlign w:val="center"/>
          </w:tcPr>
          <w:p w:rsidR="00782E80" w:rsidRPr="004A20BD" w:rsidRDefault="00782E80" w:rsidP="006E5D7E">
            <w:pPr>
              <w:numPr>
                <w:ilvl w:val="1"/>
                <w:numId w:val="105"/>
              </w:numPr>
              <w:spacing w:after="0" w:line="240" w:lineRule="auto"/>
              <w:jc w:val="both"/>
              <w:rPr>
                <w:rFonts w:ascii="Arial Narrow" w:eastAsia="Arial Unicode MS" w:hAnsi="Arial Narrow" w:cs="Tahoma"/>
                <w:b/>
              </w:rPr>
            </w:pPr>
            <w:r w:rsidRPr="004A20BD">
              <w:rPr>
                <w:rFonts w:ascii="Arial Narrow" w:eastAsia="Arial Unicode MS" w:hAnsi="Arial Narrow" w:cs="Tahoma"/>
                <w:b/>
              </w:rPr>
              <w:t>Segregados</w:t>
            </w:r>
          </w:p>
        </w:tc>
        <w:tc>
          <w:tcPr>
            <w:tcW w:w="1791" w:type="dxa"/>
            <w:vAlign w:val="center"/>
          </w:tcPr>
          <w:p w:rsidR="00782E80" w:rsidRPr="004A20BD" w:rsidRDefault="00782E80" w:rsidP="00711ACD">
            <w:pPr>
              <w:spacing w:after="0" w:line="240" w:lineRule="auto"/>
              <w:jc w:val="center"/>
              <w:rPr>
                <w:rFonts w:ascii="Arial Narrow" w:hAnsi="Arial Narrow" w:cs="Tahoma"/>
              </w:rPr>
            </w:pP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Establecimientos de almacenamiento, comercialización, distribución y trasvaso de combustibles fósiles</w:t>
            </w:r>
            <w:r w:rsidR="00305DE3" w:rsidRPr="004A20BD">
              <w:rPr>
                <w:rFonts w:ascii="Arial Narrow" w:hAnsi="Arial Narrow" w:cs="Tahoma"/>
              </w:rPr>
              <w:t>.</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Plantas de asfalto</w:t>
            </w:r>
            <w:r w:rsidR="00305DE3" w:rsidRPr="004A20BD">
              <w:rPr>
                <w:rFonts w:ascii="Arial Narrow" w:hAnsi="Arial Narrow" w:cs="Tahoma"/>
              </w:rPr>
              <w:t>.</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Almacenamiento y trasvaso de sustancias químicas</w:t>
            </w:r>
            <w:r w:rsidR="00FE14B4" w:rsidRPr="004A20BD">
              <w:rPr>
                <w:rFonts w:ascii="Arial Narrow" w:hAnsi="Arial Narrow" w:cs="Tahoma"/>
              </w:rPr>
              <w:t>.</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lastRenderedPageBreak/>
              <w:t>Rastro.</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Crematorio.</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5520EE" w:rsidP="006E5D7E">
            <w:pPr>
              <w:numPr>
                <w:ilvl w:val="2"/>
                <w:numId w:val="106"/>
              </w:numPr>
              <w:spacing w:after="0" w:line="240" w:lineRule="auto"/>
              <w:jc w:val="both"/>
              <w:rPr>
                <w:rFonts w:ascii="Arial Narrow" w:hAnsi="Arial Narrow" w:cs="Tahoma"/>
              </w:rPr>
            </w:pPr>
            <w:r w:rsidRPr="004A20BD">
              <w:rPr>
                <w:rFonts w:ascii="Arial Narrow" w:hAnsi="Arial Narrow" w:cs="Tahoma"/>
              </w:rPr>
              <w:t>L</w:t>
            </w:r>
            <w:r w:rsidR="00782E80" w:rsidRPr="004A20BD">
              <w:rPr>
                <w:rFonts w:ascii="Arial Narrow" w:hAnsi="Arial Narrow" w:cs="Tahoma"/>
              </w:rPr>
              <w:t>aboratorios de análisis clínicos y veterinarias</w:t>
            </w:r>
            <w:r w:rsidR="00305DE3" w:rsidRPr="004A20BD">
              <w:rPr>
                <w:rFonts w:ascii="Arial Narrow" w:hAnsi="Arial Narrow" w:cs="Tahoma"/>
              </w:rPr>
              <w:t>.</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Desarrollo comerciales.</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Desarrollo turístico.</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Desarrollo recreativo.</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Desarrollo deportivo.</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Almacenamiento, uso, manejo o disposición de lodos provenientes del tratamiento de aguas residuales</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Reuso de agua residual tratada y no tratada</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Construcción y operación de instalaciones y rellenos sanitarios para almacenar, seleccionar, tratar, procesar y disponer residuos sólidos urbanos y de manejo especial</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Granjas agrícolas, acuícolas y actividades agropecuarias</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88.00</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Instalaciones dedicadas al acopio, selección, venta de partes automotrices usadas y residuos de manejo especial</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88.00</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hAnsi="Arial Narrow" w:cs="Tahoma"/>
              </w:rPr>
            </w:pPr>
            <w:r w:rsidRPr="004A20BD">
              <w:rPr>
                <w:rFonts w:ascii="Arial Narrow" w:hAnsi="Arial Narrow" w:cs="Tahoma"/>
              </w:rPr>
              <w:t xml:space="preserve">Instalaciones dedicadas al acopio, almacenamiento selección y venta de Artículos de </w:t>
            </w:r>
            <w:r w:rsidR="00AD3840" w:rsidRPr="004A20BD">
              <w:rPr>
                <w:rFonts w:ascii="Arial Narrow" w:hAnsi="Arial Narrow" w:cs="Tahoma"/>
              </w:rPr>
              <w:t>plástico, madera, cartón, vidrio</w:t>
            </w:r>
            <w:r w:rsidRPr="004A20BD">
              <w:rPr>
                <w:rFonts w:ascii="Arial Narrow" w:hAnsi="Arial Narrow" w:cs="Tahoma"/>
              </w:rPr>
              <w:t xml:space="preserve"> y otros</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88.00</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eastAsia="Arial Unicode MS" w:hAnsi="Arial Narrow" w:cs="Tahoma"/>
              </w:rPr>
            </w:pPr>
            <w:r w:rsidRPr="004A20BD">
              <w:rPr>
                <w:rFonts w:ascii="Arial Narrow" w:eastAsia="Arial Unicode MS" w:hAnsi="Arial Narrow" w:cs="Tahoma"/>
              </w:rPr>
              <w:t>Por reposición de diagnóstico ambiental.</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38.00</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eastAsia="Arial Unicode MS" w:hAnsi="Arial Narrow" w:cs="Tahoma"/>
              </w:rPr>
            </w:pPr>
            <w:r w:rsidRPr="004A20BD">
              <w:rPr>
                <w:rFonts w:ascii="Arial Narrow" w:eastAsia="Arial Unicode MS" w:hAnsi="Arial Narrow" w:cs="Tahoma"/>
              </w:rPr>
              <w:t>Renovación y/o reposición del dictamen de impacto ambiental.</w:t>
            </w:r>
          </w:p>
        </w:tc>
        <w:tc>
          <w:tcPr>
            <w:tcW w:w="1791" w:type="dxa"/>
            <w:vAlign w:val="center"/>
          </w:tcPr>
          <w:p w:rsidR="00782E80" w:rsidRPr="004A20BD" w:rsidRDefault="00A63450" w:rsidP="00A63450">
            <w:pPr>
              <w:pStyle w:val="Default"/>
              <w:jc w:val="center"/>
              <w:rPr>
                <w:rFonts w:ascii="Arial Narrow" w:hAnsi="Arial Narrow"/>
              </w:rPr>
            </w:pPr>
            <w:r w:rsidRPr="004A20BD">
              <w:rPr>
                <w:rFonts w:ascii="Arial Narrow" w:hAnsi="Arial Narrow"/>
                <w:sz w:val="22"/>
                <w:szCs w:val="22"/>
              </w:rPr>
              <w:t>10% del costo del dictamen</w:t>
            </w:r>
          </w:p>
        </w:tc>
      </w:tr>
      <w:tr w:rsidR="008C6CBD" w:rsidRPr="004A20BD" w:rsidTr="003A27DC">
        <w:trPr>
          <w:cantSplit/>
          <w:jc w:val="center"/>
        </w:trPr>
        <w:tc>
          <w:tcPr>
            <w:tcW w:w="5994" w:type="dxa"/>
            <w:vAlign w:val="center"/>
          </w:tcPr>
          <w:p w:rsidR="008C6CBD" w:rsidRPr="004A20BD" w:rsidRDefault="008C6CBD" w:rsidP="006E5D7E">
            <w:pPr>
              <w:numPr>
                <w:ilvl w:val="2"/>
                <w:numId w:val="106"/>
              </w:numPr>
              <w:spacing w:after="0" w:line="240" w:lineRule="auto"/>
              <w:jc w:val="both"/>
              <w:rPr>
                <w:rFonts w:ascii="Arial Narrow" w:eastAsia="Arial Unicode MS" w:hAnsi="Arial Narrow" w:cs="Tahoma"/>
              </w:rPr>
            </w:pPr>
            <w:r w:rsidRPr="004A20BD">
              <w:rPr>
                <w:rFonts w:ascii="Arial Narrow" w:eastAsia="Arial Unicode MS" w:hAnsi="Arial Narrow" w:cs="Tahoma"/>
              </w:rPr>
              <w:t>Derribo y poda de árboles en propiedad particular.</w:t>
            </w:r>
          </w:p>
        </w:tc>
        <w:tc>
          <w:tcPr>
            <w:tcW w:w="1791" w:type="dxa"/>
            <w:vAlign w:val="center"/>
          </w:tcPr>
          <w:p w:rsidR="008C6CBD" w:rsidRPr="004A20BD" w:rsidRDefault="00F62FA8" w:rsidP="00711ACD">
            <w:pPr>
              <w:spacing w:after="0" w:line="240" w:lineRule="auto"/>
              <w:jc w:val="center"/>
              <w:rPr>
                <w:rFonts w:ascii="Arial Narrow" w:hAnsi="Arial Narrow" w:cs="Tahoma"/>
              </w:rPr>
            </w:pPr>
            <w:r>
              <w:rPr>
                <w:rFonts w:ascii="Arial Narrow" w:hAnsi="Arial Narrow" w:cs="Tahoma"/>
              </w:rPr>
              <w:t>88.00</w:t>
            </w:r>
          </w:p>
        </w:tc>
      </w:tr>
      <w:tr w:rsidR="00782E80" w:rsidRPr="004A20BD" w:rsidTr="003A27DC">
        <w:trPr>
          <w:cantSplit/>
          <w:jc w:val="center"/>
        </w:trPr>
        <w:tc>
          <w:tcPr>
            <w:tcW w:w="5994" w:type="dxa"/>
            <w:vAlign w:val="center"/>
          </w:tcPr>
          <w:p w:rsidR="00782E80" w:rsidRPr="004A20BD" w:rsidRDefault="00782E80" w:rsidP="006E5D7E">
            <w:pPr>
              <w:numPr>
                <w:ilvl w:val="2"/>
                <w:numId w:val="106"/>
              </w:numPr>
              <w:spacing w:after="0" w:line="240" w:lineRule="auto"/>
              <w:jc w:val="both"/>
              <w:rPr>
                <w:rFonts w:ascii="Arial Narrow" w:eastAsia="Arial Unicode MS" w:hAnsi="Arial Narrow" w:cs="Tahoma"/>
              </w:rPr>
            </w:pPr>
            <w:r w:rsidRPr="004A20BD">
              <w:rPr>
                <w:rFonts w:ascii="Arial Narrow" w:eastAsia="Arial Unicode MS" w:hAnsi="Arial Narrow" w:cs="Tahoma"/>
              </w:rPr>
              <w:t>Derechos correspondientes en materia sanitaria animal.</w:t>
            </w:r>
          </w:p>
        </w:tc>
        <w:tc>
          <w:tcPr>
            <w:tcW w:w="1791" w:type="dxa"/>
            <w:vAlign w:val="center"/>
          </w:tcPr>
          <w:p w:rsidR="00782E80" w:rsidRPr="004A20BD" w:rsidRDefault="00F62FA8" w:rsidP="00711ACD">
            <w:pPr>
              <w:spacing w:after="0" w:line="240" w:lineRule="auto"/>
              <w:jc w:val="center"/>
              <w:rPr>
                <w:rFonts w:ascii="Arial Narrow" w:hAnsi="Arial Narrow" w:cs="Tahoma"/>
              </w:rPr>
            </w:pPr>
            <w:r>
              <w:rPr>
                <w:rFonts w:ascii="Arial Narrow" w:hAnsi="Arial Narrow" w:cs="Tahoma"/>
              </w:rPr>
              <w:t>N/A</w:t>
            </w:r>
          </w:p>
        </w:tc>
      </w:tr>
    </w:tbl>
    <w:p w:rsidR="004A79ED" w:rsidRPr="004A20BD" w:rsidRDefault="004A79ED" w:rsidP="001D5D2D">
      <w:pPr>
        <w:spacing w:after="0" w:line="240" w:lineRule="auto"/>
        <w:jc w:val="both"/>
        <w:rPr>
          <w:rFonts w:ascii="Arial Narrow" w:hAnsi="Arial Narrow" w:cs="Tahoma"/>
          <w:b/>
        </w:rPr>
      </w:pPr>
    </w:p>
    <w:p w:rsidR="00817EF8" w:rsidRPr="004A20BD" w:rsidRDefault="00817EF8" w:rsidP="001D5D2D">
      <w:pPr>
        <w:spacing w:after="0" w:line="240" w:lineRule="auto"/>
        <w:jc w:val="both"/>
        <w:rPr>
          <w:rFonts w:ascii="Arial Narrow" w:eastAsia="Times New Roman" w:hAnsi="Arial Narrow" w:cs="Tahoma"/>
          <w:lang w:val="es-ES" w:eastAsia="es-ES"/>
        </w:rPr>
      </w:pPr>
      <w:r w:rsidRPr="004A20BD">
        <w:rPr>
          <w:rFonts w:ascii="Arial Narrow" w:hAnsi="Arial Narrow" w:cs="Tahoma"/>
          <w:b/>
        </w:rPr>
        <w:t>Artícul</w:t>
      </w:r>
      <w:r w:rsidR="00D072EB" w:rsidRPr="004A20BD">
        <w:rPr>
          <w:rFonts w:ascii="Arial Narrow" w:hAnsi="Arial Narrow" w:cs="Tahoma"/>
          <w:b/>
        </w:rPr>
        <w:t>o 3</w:t>
      </w:r>
      <w:r w:rsidR="00784868" w:rsidRPr="004A20BD">
        <w:rPr>
          <w:rFonts w:ascii="Arial Narrow" w:hAnsi="Arial Narrow" w:cs="Tahoma"/>
          <w:b/>
        </w:rPr>
        <w:t>3</w:t>
      </w:r>
      <w:r w:rsidRPr="004A20BD">
        <w:rPr>
          <w:rFonts w:ascii="Arial Narrow" w:hAnsi="Arial Narrow" w:cs="Tahoma"/>
          <w:b/>
        </w:rPr>
        <w:t xml:space="preserve">. </w:t>
      </w:r>
      <w:r w:rsidRPr="004A20BD">
        <w:rPr>
          <w:rFonts w:ascii="Arial Narrow" w:hAnsi="Arial Narrow" w:cs="Tahoma"/>
        </w:rPr>
        <w:t xml:space="preserve">El derecho especial para obras por cooperación, se </w:t>
      </w:r>
      <w:r w:rsidR="003A40F2" w:rsidRPr="004A20BD">
        <w:rPr>
          <w:rFonts w:ascii="Arial Narrow" w:hAnsi="Arial Narrow" w:cs="Tahoma"/>
        </w:rPr>
        <w:t>determinará</w:t>
      </w:r>
      <w:r w:rsidR="00C40B1E" w:rsidRPr="004A20BD">
        <w:rPr>
          <w:rFonts w:ascii="Arial Narrow" w:hAnsi="Arial Narrow" w:cs="Tahoma"/>
        </w:rPr>
        <w:t xml:space="preserve"> </w:t>
      </w:r>
      <w:r w:rsidRPr="004A20BD">
        <w:rPr>
          <w:rFonts w:ascii="Arial Narrow" w:eastAsia="Times New Roman" w:hAnsi="Arial Narrow" w:cs="Tahoma"/>
          <w:lang w:val="es-ES" w:eastAsia="es-ES"/>
        </w:rPr>
        <w:t xml:space="preserve">conforme a lo dispuesto por </w:t>
      </w:r>
      <w:r w:rsidR="00245BC3" w:rsidRPr="004A20BD">
        <w:rPr>
          <w:rFonts w:ascii="Arial Narrow" w:hAnsi="Arial Narrow" w:cs="Tahoma"/>
        </w:rPr>
        <w:t>el Título Tercero Capítulo Tercero Sección Décima</w:t>
      </w:r>
      <w:r w:rsidR="00245BC3" w:rsidRPr="004A20BD">
        <w:rPr>
          <w:rFonts w:ascii="Arial Narrow" w:eastAsia="Times New Roman" w:hAnsi="Arial Narrow" w:cs="Tahoma"/>
          <w:lang w:val="es-ES" w:eastAsia="es-ES"/>
        </w:rPr>
        <w:t xml:space="preserve"> a</w:t>
      </w:r>
      <w:r w:rsidRPr="004A20BD">
        <w:rPr>
          <w:rFonts w:ascii="Arial Narrow" w:eastAsia="Times New Roman" w:hAnsi="Arial Narrow" w:cs="Tahoma"/>
          <w:lang w:val="es-ES" w:eastAsia="es-ES"/>
        </w:rPr>
        <w:t>rtículos 164 al 184 de la Ley de Hacienda para los Municipios</w:t>
      </w:r>
      <w:r w:rsidR="00B35CF8" w:rsidRPr="004A20BD">
        <w:rPr>
          <w:rFonts w:ascii="Arial Narrow" w:eastAsia="Times New Roman" w:hAnsi="Arial Narrow" w:cs="Tahoma"/>
          <w:lang w:val="es-ES" w:eastAsia="es-ES"/>
        </w:rPr>
        <w:t xml:space="preserve"> del Estado de Hidalgo.</w:t>
      </w:r>
    </w:p>
    <w:p w:rsidR="000B3133" w:rsidRPr="004A20BD" w:rsidRDefault="000B3133" w:rsidP="001D5D2D">
      <w:pPr>
        <w:spacing w:after="0" w:line="240" w:lineRule="auto"/>
        <w:jc w:val="both"/>
        <w:rPr>
          <w:rFonts w:ascii="Arial Narrow" w:hAnsi="Arial Narrow" w:cs="Tahoma"/>
          <w:b/>
          <w:bCs/>
        </w:rPr>
      </w:pPr>
    </w:p>
    <w:p w:rsidR="00541ABD" w:rsidRDefault="00541ABD" w:rsidP="001D5D2D">
      <w:pPr>
        <w:spacing w:after="0" w:line="240" w:lineRule="auto"/>
        <w:jc w:val="both"/>
        <w:rPr>
          <w:rFonts w:ascii="Arial Narrow" w:hAnsi="Arial Narrow" w:cs="Tahoma"/>
          <w:b/>
        </w:rPr>
      </w:pPr>
    </w:p>
    <w:p w:rsidR="00541ABD" w:rsidRDefault="00541ABD" w:rsidP="001D5D2D">
      <w:pPr>
        <w:spacing w:after="0" w:line="240" w:lineRule="auto"/>
        <w:jc w:val="both"/>
        <w:rPr>
          <w:rFonts w:ascii="Arial Narrow" w:hAnsi="Arial Narrow" w:cs="Tahoma"/>
          <w:b/>
        </w:rPr>
      </w:pPr>
    </w:p>
    <w:p w:rsidR="00817EF8" w:rsidRPr="004A20BD" w:rsidRDefault="00817EF8" w:rsidP="001D5D2D">
      <w:pPr>
        <w:spacing w:after="0" w:line="240" w:lineRule="auto"/>
        <w:jc w:val="both"/>
        <w:rPr>
          <w:rFonts w:ascii="Arial Narrow" w:eastAsia="Times New Roman" w:hAnsi="Arial Narrow" w:cs="Tahoma"/>
          <w:lang w:eastAsia="es-ES"/>
        </w:rPr>
      </w:pPr>
      <w:r w:rsidRPr="004A20BD">
        <w:rPr>
          <w:rFonts w:ascii="Arial Narrow" w:hAnsi="Arial Narrow" w:cs="Tahoma"/>
          <w:b/>
        </w:rPr>
        <w:t>Artícul</w:t>
      </w:r>
      <w:r w:rsidR="00782E80" w:rsidRPr="004A20BD">
        <w:rPr>
          <w:rFonts w:ascii="Arial Narrow" w:hAnsi="Arial Narrow" w:cs="Tahoma"/>
          <w:b/>
        </w:rPr>
        <w:t>o 3</w:t>
      </w:r>
      <w:r w:rsidR="00784868" w:rsidRPr="004A20BD">
        <w:rPr>
          <w:rFonts w:ascii="Arial Narrow" w:hAnsi="Arial Narrow" w:cs="Tahoma"/>
          <w:b/>
        </w:rPr>
        <w:t>4</w:t>
      </w:r>
      <w:r w:rsidRPr="004A20BD">
        <w:rPr>
          <w:rFonts w:ascii="Arial Narrow" w:hAnsi="Arial Narrow" w:cs="Tahoma"/>
          <w:b/>
        </w:rPr>
        <w:t xml:space="preserve">. </w:t>
      </w:r>
      <w:r w:rsidRPr="004A20BD">
        <w:rPr>
          <w:rFonts w:ascii="Arial Narrow" w:hAnsi="Arial Narrow" w:cs="Tahoma"/>
        </w:rPr>
        <w:t xml:space="preserve">El derecho por los servicios prestados en materia de seguridad pública y tránsito, se </w:t>
      </w:r>
      <w:r w:rsidR="003A40F2" w:rsidRPr="004A20BD">
        <w:rPr>
          <w:rFonts w:ascii="Arial Narrow" w:hAnsi="Arial Narrow" w:cs="Tahoma"/>
        </w:rPr>
        <w:t>determinará</w:t>
      </w:r>
      <w:r w:rsidR="00C40B1E" w:rsidRPr="004A20BD">
        <w:rPr>
          <w:rFonts w:ascii="Arial Narrow" w:hAnsi="Arial Narrow" w:cs="Tahoma"/>
        </w:rPr>
        <w:t xml:space="preserve"> </w:t>
      </w:r>
      <w:r w:rsidRPr="004A20BD">
        <w:rPr>
          <w:rFonts w:ascii="Arial Narrow" w:eastAsia="Times New Roman" w:hAnsi="Arial Narrow" w:cs="Tahoma"/>
          <w:lang w:val="es-ES" w:eastAsia="es-ES"/>
        </w:rPr>
        <w:t xml:space="preserve">conforme a lo dispuesto por </w:t>
      </w:r>
      <w:r w:rsidR="00954D26" w:rsidRPr="004A20BD">
        <w:rPr>
          <w:rFonts w:ascii="Arial Narrow" w:hAnsi="Arial Narrow" w:cs="Tahoma"/>
        </w:rPr>
        <w:t>el Título Tercero Capítulo Cuarto</w:t>
      </w:r>
      <w:r w:rsidRPr="004A20BD">
        <w:rPr>
          <w:rFonts w:ascii="Arial Narrow" w:eastAsia="Times New Roman" w:hAnsi="Arial Narrow" w:cs="Tahoma"/>
          <w:lang w:val="es-ES" w:eastAsia="es-ES"/>
        </w:rPr>
        <w:t xml:space="preserve"> artículos 185 al 186 de la Ley de Hacienda para los Municipios</w:t>
      </w:r>
      <w:r w:rsidR="005402E2" w:rsidRPr="004A20BD">
        <w:rPr>
          <w:rFonts w:ascii="Arial Narrow" w:eastAsia="Times New Roman" w:hAnsi="Arial Narrow" w:cs="Tahoma"/>
          <w:lang w:val="es-ES" w:eastAsia="es-ES"/>
        </w:rPr>
        <w:t xml:space="preserve"> del Estado de Hidalgo</w:t>
      </w:r>
      <w:r w:rsidR="00A63450" w:rsidRPr="004A20BD">
        <w:rPr>
          <w:rFonts w:ascii="Arial Narrow" w:eastAsia="Times New Roman" w:hAnsi="Arial Narrow" w:cs="Tahoma"/>
          <w:lang w:val="es-ES" w:eastAsia="es-ES"/>
        </w:rPr>
        <w:t xml:space="preserve">, </w:t>
      </w:r>
      <w:r w:rsidR="00A63450" w:rsidRPr="004A20BD">
        <w:rPr>
          <w:rFonts w:ascii="Arial Narrow" w:hAnsi="Arial Narrow" w:cs="Tahoma"/>
        </w:rPr>
        <w:t xml:space="preserve">y se aplicarán las siguientes cuotas: </w:t>
      </w:r>
    </w:p>
    <w:p w:rsidR="00711ACD" w:rsidRPr="004A20BD" w:rsidRDefault="00711ACD" w:rsidP="001D5D2D">
      <w:pPr>
        <w:spacing w:after="0" w:line="240" w:lineRule="auto"/>
        <w:jc w:val="both"/>
        <w:rPr>
          <w:rFonts w:ascii="Arial Narrow" w:hAnsi="Arial Narrow" w:cs="Tahoma"/>
          <w:b/>
          <w:bCs/>
        </w:rPr>
      </w:pPr>
    </w:p>
    <w:tbl>
      <w:tblPr>
        <w:tblW w:w="7796" w:type="dxa"/>
        <w:tblInd w:w="1063" w:type="dxa"/>
        <w:tblLayout w:type="fixed"/>
        <w:tblCellMar>
          <w:left w:w="70" w:type="dxa"/>
          <w:right w:w="70" w:type="dxa"/>
        </w:tblCellMar>
        <w:tblLook w:val="0000"/>
      </w:tblPr>
      <w:tblGrid>
        <w:gridCol w:w="5953"/>
        <w:gridCol w:w="1843"/>
      </w:tblGrid>
      <w:tr w:rsidR="00A61EB1" w:rsidRPr="004A20BD" w:rsidTr="00674AE7">
        <w:trPr>
          <w:cantSplit/>
          <w:trHeight w:val="20"/>
        </w:trPr>
        <w:tc>
          <w:tcPr>
            <w:tcW w:w="5953" w:type="dxa"/>
            <w:vAlign w:val="center"/>
          </w:tcPr>
          <w:p w:rsidR="00A61EB1" w:rsidRPr="004A20BD" w:rsidRDefault="003A27DC" w:rsidP="003A27DC">
            <w:pPr>
              <w:spacing w:after="0" w:line="240" w:lineRule="auto"/>
              <w:jc w:val="center"/>
              <w:rPr>
                <w:rFonts w:ascii="Arial Narrow" w:hAnsi="Arial Narrow" w:cs="Tahoma"/>
                <w:b/>
              </w:rPr>
            </w:pPr>
            <w:r w:rsidRPr="004A20BD">
              <w:rPr>
                <w:rFonts w:ascii="Arial Narrow" w:hAnsi="Arial Narrow" w:cs="Tahoma"/>
                <w:b/>
              </w:rPr>
              <w:t>Concepto</w:t>
            </w:r>
          </w:p>
        </w:tc>
        <w:tc>
          <w:tcPr>
            <w:tcW w:w="1843" w:type="dxa"/>
            <w:vAlign w:val="center"/>
          </w:tcPr>
          <w:p w:rsidR="00A61EB1" w:rsidRPr="004A20BD" w:rsidRDefault="002102D8" w:rsidP="00711ACD">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6F17A2" w:rsidRPr="004A20BD" w:rsidTr="00674AE7">
        <w:trPr>
          <w:cantSplit/>
          <w:trHeight w:val="20"/>
        </w:trPr>
        <w:tc>
          <w:tcPr>
            <w:tcW w:w="5953" w:type="dxa"/>
            <w:vAlign w:val="center"/>
          </w:tcPr>
          <w:p w:rsidR="006F17A2" w:rsidRPr="004A20BD" w:rsidRDefault="006F17A2" w:rsidP="006E5D7E">
            <w:pPr>
              <w:numPr>
                <w:ilvl w:val="0"/>
                <w:numId w:val="107"/>
              </w:numPr>
              <w:spacing w:after="0" w:line="240" w:lineRule="auto"/>
              <w:jc w:val="both"/>
              <w:rPr>
                <w:rFonts w:ascii="Arial Narrow" w:hAnsi="Arial Narrow" w:cs="Tahoma"/>
              </w:rPr>
            </w:pPr>
            <w:r w:rsidRPr="004A20BD">
              <w:rPr>
                <w:rFonts w:ascii="Arial Narrow" w:hAnsi="Arial Narrow" w:cs="Tahoma"/>
              </w:rPr>
              <w:t>Pensión de corralón vehículos por día.</w:t>
            </w:r>
          </w:p>
        </w:tc>
        <w:tc>
          <w:tcPr>
            <w:tcW w:w="1843" w:type="dxa"/>
            <w:vAlign w:val="center"/>
          </w:tcPr>
          <w:p w:rsidR="006F17A2" w:rsidRPr="004A20BD" w:rsidRDefault="009A2797" w:rsidP="00711ACD">
            <w:pPr>
              <w:spacing w:after="0" w:line="240" w:lineRule="auto"/>
              <w:jc w:val="center"/>
              <w:rPr>
                <w:rFonts w:ascii="Arial Narrow" w:hAnsi="Arial Narrow"/>
              </w:rPr>
            </w:pPr>
            <w:r>
              <w:rPr>
                <w:rFonts w:ascii="Arial Narrow" w:hAnsi="Arial Narrow" w:cs="Tahoma"/>
              </w:rPr>
              <w:t>40.00</w:t>
            </w:r>
          </w:p>
        </w:tc>
      </w:tr>
      <w:tr w:rsidR="006F17A2" w:rsidRPr="004A20BD" w:rsidTr="00674AE7">
        <w:trPr>
          <w:cantSplit/>
          <w:trHeight w:val="20"/>
        </w:trPr>
        <w:tc>
          <w:tcPr>
            <w:tcW w:w="5953" w:type="dxa"/>
            <w:vAlign w:val="center"/>
          </w:tcPr>
          <w:p w:rsidR="006F17A2" w:rsidRPr="004A20BD" w:rsidRDefault="006F17A2" w:rsidP="006E5D7E">
            <w:pPr>
              <w:numPr>
                <w:ilvl w:val="0"/>
                <w:numId w:val="107"/>
              </w:numPr>
              <w:spacing w:after="0" w:line="240" w:lineRule="auto"/>
              <w:jc w:val="both"/>
              <w:rPr>
                <w:rFonts w:ascii="Arial Narrow" w:hAnsi="Arial Narrow" w:cs="Tahoma"/>
              </w:rPr>
            </w:pPr>
            <w:r w:rsidRPr="004A20BD">
              <w:rPr>
                <w:rFonts w:ascii="Arial Narrow" w:hAnsi="Arial Narrow" w:cs="Tahoma"/>
              </w:rPr>
              <w:t>Derechos por corralón durante la averiguación previa o juicio, por día.</w:t>
            </w:r>
          </w:p>
        </w:tc>
        <w:tc>
          <w:tcPr>
            <w:tcW w:w="1843" w:type="dxa"/>
            <w:vAlign w:val="center"/>
          </w:tcPr>
          <w:p w:rsidR="006F17A2" w:rsidRPr="004A20BD" w:rsidRDefault="009A2797" w:rsidP="00711ACD">
            <w:pPr>
              <w:spacing w:after="0" w:line="240" w:lineRule="auto"/>
              <w:jc w:val="center"/>
              <w:rPr>
                <w:rFonts w:ascii="Arial Narrow" w:hAnsi="Arial Narrow"/>
              </w:rPr>
            </w:pPr>
            <w:r>
              <w:rPr>
                <w:rFonts w:ascii="Arial Narrow" w:hAnsi="Arial Narrow" w:cs="Tahoma"/>
              </w:rPr>
              <w:t>40.00</w:t>
            </w:r>
          </w:p>
        </w:tc>
      </w:tr>
      <w:tr w:rsidR="006F17A2" w:rsidRPr="004A20BD" w:rsidTr="00674AE7">
        <w:trPr>
          <w:cantSplit/>
          <w:trHeight w:val="20"/>
        </w:trPr>
        <w:tc>
          <w:tcPr>
            <w:tcW w:w="5953" w:type="dxa"/>
            <w:vAlign w:val="center"/>
          </w:tcPr>
          <w:p w:rsidR="006F17A2" w:rsidRPr="004A20BD" w:rsidRDefault="006F17A2" w:rsidP="006E5D7E">
            <w:pPr>
              <w:numPr>
                <w:ilvl w:val="0"/>
                <w:numId w:val="107"/>
              </w:numPr>
              <w:spacing w:after="0" w:line="240" w:lineRule="auto"/>
              <w:jc w:val="both"/>
              <w:rPr>
                <w:rFonts w:ascii="Arial Narrow" w:hAnsi="Arial Narrow" w:cs="Tahoma"/>
              </w:rPr>
            </w:pPr>
            <w:r w:rsidRPr="004A20BD">
              <w:rPr>
                <w:rFonts w:ascii="Arial Narrow" w:hAnsi="Arial Narrow" w:cs="Tahoma"/>
              </w:rPr>
              <w:t>Arrastre de grúa en zona urbana por kilómetro.</w:t>
            </w:r>
          </w:p>
        </w:tc>
        <w:tc>
          <w:tcPr>
            <w:tcW w:w="1843" w:type="dxa"/>
            <w:vAlign w:val="center"/>
          </w:tcPr>
          <w:p w:rsidR="006F17A2" w:rsidRPr="004A20BD" w:rsidRDefault="009A2797" w:rsidP="00711ACD">
            <w:pPr>
              <w:spacing w:after="0" w:line="240" w:lineRule="auto"/>
              <w:jc w:val="center"/>
              <w:rPr>
                <w:rFonts w:ascii="Arial Narrow" w:hAnsi="Arial Narrow"/>
              </w:rPr>
            </w:pPr>
            <w:r>
              <w:rPr>
                <w:rFonts w:ascii="Arial Narrow" w:hAnsi="Arial Narrow" w:cs="Tahoma"/>
              </w:rPr>
              <w:t>319.00</w:t>
            </w:r>
          </w:p>
        </w:tc>
      </w:tr>
      <w:tr w:rsidR="006F17A2" w:rsidRPr="004A20BD" w:rsidTr="00674AE7">
        <w:trPr>
          <w:cantSplit/>
          <w:trHeight w:val="20"/>
        </w:trPr>
        <w:tc>
          <w:tcPr>
            <w:tcW w:w="5953" w:type="dxa"/>
            <w:vAlign w:val="center"/>
          </w:tcPr>
          <w:p w:rsidR="006F17A2" w:rsidRPr="004A20BD" w:rsidRDefault="006F17A2" w:rsidP="006E5D7E">
            <w:pPr>
              <w:numPr>
                <w:ilvl w:val="0"/>
                <w:numId w:val="107"/>
              </w:numPr>
              <w:spacing w:after="0" w:line="240" w:lineRule="auto"/>
              <w:jc w:val="both"/>
              <w:rPr>
                <w:rFonts w:ascii="Arial Narrow" w:hAnsi="Arial Narrow" w:cs="Tahoma"/>
              </w:rPr>
            </w:pPr>
            <w:r w:rsidRPr="004A20BD">
              <w:rPr>
                <w:rFonts w:ascii="Arial Narrow" w:hAnsi="Arial Narrow" w:cs="Tahoma"/>
              </w:rPr>
              <w:t>Arrastre de grúa en boulevard o carretera por kilómetro.</w:t>
            </w:r>
          </w:p>
        </w:tc>
        <w:tc>
          <w:tcPr>
            <w:tcW w:w="1843" w:type="dxa"/>
            <w:vAlign w:val="center"/>
          </w:tcPr>
          <w:p w:rsidR="006F17A2" w:rsidRPr="004A20BD" w:rsidRDefault="009A2797" w:rsidP="00711ACD">
            <w:pPr>
              <w:spacing w:after="0" w:line="240" w:lineRule="auto"/>
              <w:jc w:val="center"/>
              <w:rPr>
                <w:rFonts w:ascii="Arial Narrow" w:hAnsi="Arial Narrow" w:cs="Tahoma"/>
              </w:rPr>
            </w:pPr>
            <w:r>
              <w:rPr>
                <w:rFonts w:ascii="Arial Narrow" w:hAnsi="Arial Narrow" w:cs="Tahoma"/>
              </w:rPr>
              <w:t>319.00</w:t>
            </w:r>
          </w:p>
        </w:tc>
      </w:tr>
    </w:tbl>
    <w:p w:rsidR="00817EF8" w:rsidRPr="004A20BD" w:rsidRDefault="00817EF8" w:rsidP="001D5D2D">
      <w:pPr>
        <w:spacing w:after="0" w:line="240" w:lineRule="auto"/>
        <w:jc w:val="both"/>
        <w:rPr>
          <w:rFonts w:ascii="Arial Narrow" w:hAnsi="Arial Narrow" w:cs="Tahoma"/>
          <w:b/>
        </w:rPr>
      </w:pPr>
    </w:p>
    <w:p w:rsidR="005619B3" w:rsidRPr="004A20BD" w:rsidRDefault="00782973" w:rsidP="001D5D2D">
      <w:pPr>
        <w:spacing w:after="0" w:line="240" w:lineRule="auto"/>
        <w:jc w:val="both"/>
        <w:rPr>
          <w:rFonts w:ascii="Arial Narrow" w:hAnsi="Arial Narrow" w:cs="Tahoma"/>
        </w:rPr>
      </w:pPr>
      <w:r w:rsidRPr="004A20BD">
        <w:rPr>
          <w:rFonts w:ascii="Arial Narrow" w:hAnsi="Arial Narrow" w:cs="Tahoma"/>
        </w:rPr>
        <w:t>L</w:t>
      </w:r>
      <w:r w:rsidR="005619B3" w:rsidRPr="004A20BD">
        <w:rPr>
          <w:rFonts w:ascii="Arial Narrow" w:hAnsi="Arial Narrow" w:cs="Tahoma"/>
        </w:rPr>
        <w:t xml:space="preserve">a concesión a personas físicas o morales para prestar estos servicios, </w:t>
      </w:r>
      <w:r w:rsidRPr="004A20BD">
        <w:rPr>
          <w:rFonts w:ascii="Arial Narrow" w:hAnsi="Arial Narrow" w:cs="Tahoma"/>
        </w:rPr>
        <w:t xml:space="preserve">se cobrará </w:t>
      </w:r>
      <w:r w:rsidR="005619B3" w:rsidRPr="004A20BD">
        <w:rPr>
          <w:rFonts w:ascii="Arial Narrow" w:hAnsi="Arial Narrow" w:cs="Tahoma"/>
        </w:rPr>
        <w:t>de conformidad al contrato o concesión correspondiente.</w:t>
      </w:r>
    </w:p>
    <w:p w:rsidR="00711ACD" w:rsidRPr="004A20BD" w:rsidRDefault="00711ACD" w:rsidP="001D5D2D">
      <w:pPr>
        <w:spacing w:after="0" w:line="240" w:lineRule="auto"/>
        <w:jc w:val="both"/>
        <w:rPr>
          <w:rFonts w:ascii="Arial Narrow" w:hAnsi="Arial Narrow" w:cs="Tahoma"/>
        </w:rPr>
      </w:pPr>
    </w:p>
    <w:p w:rsidR="005619B3" w:rsidRPr="004A20BD" w:rsidRDefault="00782973" w:rsidP="001D5D2D">
      <w:pPr>
        <w:spacing w:after="0" w:line="240" w:lineRule="auto"/>
        <w:jc w:val="both"/>
        <w:rPr>
          <w:rFonts w:ascii="Arial Narrow" w:hAnsi="Arial Narrow" w:cs="Tahoma"/>
        </w:rPr>
      </w:pPr>
      <w:r w:rsidRPr="004A20BD">
        <w:rPr>
          <w:rFonts w:ascii="Arial Narrow" w:hAnsi="Arial Narrow" w:cs="Tahoma"/>
        </w:rPr>
        <w:t>L</w:t>
      </w:r>
      <w:r w:rsidR="005619B3" w:rsidRPr="004A20BD">
        <w:rPr>
          <w:rFonts w:ascii="Arial Narrow" w:hAnsi="Arial Narrow" w:cs="Tahoma"/>
        </w:rPr>
        <w:t xml:space="preserve">os servicios de seguridad, vigilancia y vialidad especial prestados por elementos de seguridad pública y tránsito municipales, que soliciten las personas físicas o morales al Municipio, o que en su caso sea condición para la celebración de cualquier evento público, o privado, </w:t>
      </w:r>
      <w:r w:rsidRPr="004A20BD">
        <w:rPr>
          <w:rFonts w:ascii="Arial Narrow" w:hAnsi="Arial Narrow" w:cs="Tahoma"/>
        </w:rPr>
        <w:t xml:space="preserve">se cobrarán </w:t>
      </w:r>
      <w:r w:rsidR="005619B3" w:rsidRPr="004A20BD">
        <w:rPr>
          <w:rFonts w:ascii="Arial Narrow" w:hAnsi="Arial Narrow" w:cs="Tahoma"/>
        </w:rPr>
        <w:t>conforme al contrato que se celebre entre el municipio y el particular solicitante.</w:t>
      </w:r>
    </w:p>
    <w:p w:rsidR="000B3133" w:rsidRPr="004A20BD" w:rsidRDefault="000B3133" w:rsidP="001D5D2D">
      <w:pPr>
        <w:spacing w:after="0" w:line="240" w:lineRule="auto"/>
        <w:jc w:val="both"/>
        <w:rPr>
          <w:rFonts w:ascii="Arial Narrow" w:hAnsi="Arial Narrow" w:cs="Tahoma"/>
          <w:b/>
        </w:rPr>
      </w:pPr>
    </w:p>
    <w:p w:rsidR="00817EF8" w:rsidRPr="004A20BD" w:rsidRDefault="00817EF8" w:rsidP="001D5D2D">
      <w:pPr>
        <w:spacing w:after="0" w:line="240" w:lineRule="auto"/>
        <w:jc w:val="both"/>
        <w:rPr>
          <w:rFonts w:ascii="Arial Narrow" w:hAnsi="Arial Narrow" w:cs="Tahoma"/>
        </w:rPr>
      </w:pPr>
      <w:r w:rsidRPr="004A20BD">
        <w:rPr>
          <w:rFonts w:ascii="Arial Narrow" w:hAnsi="Arial Narrow" w:cs="Tahoma"/>
          <w:b/>
        </w:rPr>
        <w:t>Artícul</w:t>
      </w:r>
      <w:r w:rsidR="00A06F42" w:rsidRPr="004A20BD">
        <w:rPr>
          <w:rFonts w:ascii="Arial Narrow" w:hAnsi="Arial Narrow" w:cs="Tahoma"/>
          <w:b/>
        </w:rPr>
        <w:t>o 35</w:t>
      </w:r>
      <w:r w:rsidRPr="004A20BD">
        <w:rPr>
          <w:rFonts w:ascii="Arial Narrow" w:hAnsi="Arial Narrow" w:cs="Tahoma"/>
          <w:b/>
        </w:rPr>
        <w:t xml:space="preserve">. </w:t>
      </w:r>
      <w:r w:rsidR="00652677" w:rsidRPr="004A20BD">
        <w:rPr>
          <w:rFonts w:ascii="Arial Narrow" w:hAnsi="Arial Narrow" w:cs="Tahoma"/>
        </w:rPr>
        <w:t>Los productos</w:t>
      </w:r>
      <w:r w:rsidRPr="004A20BD">
        <w:rPr>
          <w:rFonts w:ascii="Arial Narrow" w:hAnsi="Arial Narrow" w:cs="Tahoma"/>
        </w:rPr>
        <w:t xml:space="preserve"> se </w:t>
      </w:r>
      <w:r w:rsidR="003A40F2" w:rsidRPr="004A20BD">
        <w:rPr>
          <w:rFonts w:ascii="Arial Narrow" w:hAnsi="Arial Narrow" w:cs="Tahoma"/>
        </w:rPr>
        <w:t>determinará</w:t>
      </w:r>
      <w:r w:rsidRPr="004A20BD">
        <w:rPr>
          <w:rFonts w:ascii="Arial Narrow" w:hAnsi="Arial Narrow" w:cs="Tahoma"/>
        </w:rPr>
        <w:t xml:space="preserve">n y pagarán de acuerdo con lo establecido por </w:t>
      </w:r>
      <w:r w:rsidR="00C96F52" w:rsidRPr="004A20BD">
        <w:rPr>
          <w:rFonts w:ascii="Arial Narrow" w:hAnsi="Arial Narrow" w:cs="Tahoma"/>
        </w:rPr>
        <w:t xml:space="preserve">el Título Quinto </w:t>
      </w:r>
      <w:r w:rsidRPr="004A20BD">
        <w:rPr>
          <w:rFonts w:ascii="Arial Narrow" w:hAnsi="Arial Narrow" w:cs="Tahoma"/>
        </w:rPr>
        <w:t xml:space="preserve">artículos 188 al 191 de la </w:t>
      </w:r>
      <w:r w:rsidR="00477226" w:rsidRPr="004A20BD">
        <w:rPr>
          <w:rFonts w:ascii="Arial Narrow" w:hAnsi="Arial Narrow" w:cs="Tahoma"/>
        </w:rPr>
        <w:t>Ley de Hacienda para los Municipios del Estado</w:t>
      </w:r>
      <w:r w:rsidRPr="004A20BD">
        <w:rPr>
          <w:rFonts w:ascii="Arial Narrow" w:hAnsi="Arial Narrow" w:cs="Tahoma"/>
        </w:rPr>
        <w:t xml:space="preserve"> de Hidalgo.</w:t>
      </w:r>
    </w:p>
    <w:p w:rsidR="000B3133" w:rsidRPr="004A20BD" w:rsidRDefault="000B3133" w:rsidP="001D5D2D">
      <w:pPr>
        <w:spacing w:after="0" w:line="240" w:lineRule="auto"/>
        <w:jc w:val="both"/>
        <w:rPr>
          <w:rFonts w:ascii="Arial Narrow" w:hAnsi="Arial Narrow" w:cs="Tahoma"/>
        </w:rPr>
      </w:pPr>
    </w:p>
    <w:p w:rsidR="00817EF8" w:rsidRPr="004A20BD" w:rsidRDefault="00817EF8" w:rsidP="001D5D2D">
      <w:pPr>
        <w:spacing w:after="0" w:line="240" w:lineRule="auto"/>
        <w:ind w:left="851" w:hanging="851"/>
        <w:jc w:val="both"/>
        <w:rPr>
          <w:rFonts w:ascii="Arial Narrow" w:hAnsi="Arial Narrow" w:cs="Tahoma"/>
        </w:rPr>
      </w:pPr>
      <w:r w:rsidRPr="004A20BD">
        <w:rPr>
          <w:rFonts w:ascii="Arial Narrow" w:hAnsi="Arial Narrow" w:cs="Tahoma"/>
        </w:rPr>
        <w:tab/>
      </w:r>
    </w:p>
    <w:p w:rsidR="00817EF8" w:rsidRPr="004A20BD" w:rsidRDefault="00817EF8" w:rsidP="001D5D2D">
      <w:pPr>
        <w:spacing w:after="0" w:line="240" w:lineRule="auto"/>
        <w:ind w:left="851" w:hanging="851"/>
        <w:jc w:val="both"/>
        <w:rPr>
          <w:rFonts w:ascii="Arial Narrow" w:hAnsi="Arial Narrow" w:cs="Tahoma"/>
        </w:rPr>
      </w:pPr>
    </w:p>
    <w:tbl>
      <w:tblPr>
        <w:tblW w:w="7762" w:type="dxa"/>
        <w:jc w:val="center"/>
        <w:tblLayout w:type="fixed"/>
        <w:tblCellMar>
          <w:left w:w="70" w:type="dxa"/>
          <w:right w:w="70" w:type="dxa"/>
        </w:tblCellMar>
        <w:tblLook w:val="0000"/>
      </w:tblPr>
      <w:tblGrid>
        <w:gridCol w:w="5069"/>
        <w:gridCol w:w="2693"/>
      </w:tblGrid>
      <w:tr w:rsidR="00817EF8" w:rsidRPr="004A20BD" w:rsidTr="0084073C">
        <w:trPr>
          <w:cantSplit/>
          <w:jc w:val="center"/>
        </w:trPr>
        <w:tc>
          <w:tcPr>
            <w:tcW w:w="5069" w:type="dxa"/>
          </w:tcPr>
          <w:p w:rsidR="00817EF8" w:rsidRPr="004A20BD" w:rsidRDefault="00604A14" w:rsidP="00604A14">
            <w:pPr>
              <w:spacing w:after="0" w:line="240" w:lineRule="auto"/>
              <w:jc w:val="center"/>
              <w:rPr>
                <w:rFonts w:ascii="Arial Narrow" w:eastAsia="Arial Unicode MS" w:hAnsi="Arial Narrow" w:cs="Tahoma"/>
                <w:b/>
              </w:rPr>
            </w:pPr>
            <w:r w:rsidRPr="004A20BD">
              <w:rPr>
                <w:rFonts w:ascii="Arial Narrow" w:eastAsia="Arial Unicode MS" w:hAnsi="Arial Narrow" w:cs="Tahoma"/>
                <w:b/>
              </w:rPr>
              <w:t>Concepto</w:t>
            </w:r>
          </w:p>
        </w:tc>
        <w:tc>
          <w:tcPr>
            <w:tcW w:w="2693" w:type="dxa"/>
            <w:vAlign w:val="center"/>
          </w:tcPr>
          <w:p w:rsidR="00817EF8" w:rsidRPr="004A20BD" w:rsidRDefault="002102D8" w:rsidP="00711ACD">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B3344D" w:rsidRPr="004A20BD" w:rsidTr="0084073C">
        <w:trPr>
          <w:cantSplit/>
          <w:jc w:val="center"/>
        </w:trPr>
        <w:tc>
          <w:tcPr>
            <w:tcW w:w="5069" w:type="dxa"/>
          </w:tcPr>
          <w:p w:rsidR="00B3344D" w:rsidRPr="004A20BD" w:rsidRDefault="00B3344D" w:rsidP="00604A14">
            <w:pPr>
              <w:spacing w:after="0" w:line="240" w:lineRule="auto"/>
              <w:jc w:val="center"/>
              <w:rPr>
                <w:rFonts w:ascii="Arial Narrow" w:eastAsia="Arial Unicode MS" w:hAnsi="Arial Narrow" w:cs="Tahoma"/>
                <w:b/>
              </w:rPr>
            </w:pPr>
          </w:p>
        </w:tc>
        <w:tc>
          <w:tcPr>
            <w:tcW w:w="2693" w:type="dxa"/>
            <w:vAlign w:val="center"/>
          </w:tcPr>
          <w:p w:rsidR="00B3344D" w:rsidRPr="004A20BD" w:rsidRDefault="00B3344D" w:rsidP="00711ACD">
            <w:pPr>
              <w:spacing w:after="0" w:line="240" w:lineRule="auto"/>
              <w:jc w:val="center"/>
              <w:rPr>
                <w:rFonts w:ascii="Arial Narrow" w:hAnsi="Arial Narrow"/>
                <w:b/>
                <w:lang w:val="es-ES" w:eastAsia="es-ES"/>
              </w:rPr>
            </w:pPr>
          </w:p>
        </w:tc>
      </w:tr>
      <w:tr w:rsidR="00604A14" w:rsidRPr="004A20BD" w:rsidTr="006E5D7E">
        <w:trPr>
          <w:cantSplit/>
          <w:jc w:val="center"/>
        </w:trPr>
        <w:tc>
          <w:tcPr>
            <w:tcW w:w="7762" w:type="dxa"/>
            <w:gridSpan w:val="2"/>
          </w:tcPr>
          <w:p w:rsidR="00604A14" w:rsidRPr="004A20BD" w:rsidRDefault="00604A14" w:rsidP="006E5D7E">
            <w:pPr>
              <w:numPr>
                <w:ilvl w:val="0"/>
                <w:numId w:val="108"/>
              </w:numPr>
              <w:spacing w:after="0" w:line="240" w:lineRule="auto"/>
              <w:jc w:val="both"/>
              <w:rPr>
                <w:rFonts w:ascii="Arial Narrow" w:hAnsi="Arial Narrow"/>
                <w:b/>
                <w:lang w:val="es-ES" w:eastAsia="es-ES"/>
              </w:rPr>
            </w:pPr>
            <w:r w:rsidRPr="004A20BD">
              <w:rPr>
                <w:rFonts w:ascii="Arial Narrow" w:hAnsi="Arial Narrow" w:cs="Tahoma"/>
                <w:b/>
              </w:rPr>
              <w:t>Arrendamiento de bienes muebles e inmuebles propiedad del Municipio:</w:t>
            </w:r>
          </w:p>
        </w:tc>
      </w:tr>
      <w:tr w:rsidR="00817EF8" w:rsidRPr="004A20BD" w:rsidTr="0084073C">
        <w:trPr>
          <w:cantSplit/>
          <w:jc w:val="center"/>
        </w:trPr>
        <w:tc>
          <w:tcPr>
            <w:tcW w:w="5069" w:type="dxa"/>
          </w:tcPr>
          <w:p w:rsidR="00817EF8" w:rsidRPr="004A20BD" w:rsidRDefault="00817EF8" w:rsidP="006E5D7E">
            <w:pPr>
              <w:numPr>
                <w:ilvl w:val="1"/>
                <w:numId w:val="109"/>
              </w:numPr>
              <w:spacing w:after="0" w:line="240" w:lineRule="auto"/>
              <w:jc w:val="both"/>
              <w:rPr>
                <w:rFonts w:ascii="Arial Narrow" w:eastAsia="Arial Unicode MS" w:hAnsi="Arial Narrow" w:cs="Tahoma"/>
              </w:rPr>
            </w:pPr>
            <w:r w:rsidRPr="004A20BD">
              <w:rPr>
                <w:rFonts w:ascii="Arial Narrow" w:eastAsia="Arial Unicode MS" w:hAnsi="Arial Narrow" w:cs="Tahoma"/>
              </w:rPr>
              <w:t>Uso de plazas y pis</w:t>
            </w:r>
            <w:r w:rsidR="005F4BF9" w:rsidRPr="004A20BD">
              <w:rPr>
                <w:rFonts w:ascii="Arial Narrow" w:eastAsia="Arial Unicode MS" w:hAnsi="Arial Narrow" w:cs="Tahoma"/>
              </w:rPr>
              <w:t xml:space="preserve">os en las calles, pasajes y </w:t>
            </w:r>
            <w:r w:rsidRPr="004A20BD">
              <w:rPr>
                <w:rFonts w:ascii="Arial Narrow" w:eastAsia="Arial Unicode MS" w:hAnsi="Arial Narrow" w:cs="Tahoma"/>
              </w:rPr>
              <w:t>lugares públicos. (</w:t>
            </w:r>
            <w:r w:rsidR="00AA3CF2" w:rsidRPr="004A20BD">
              <w:rPr>
                <w:rFonts w:ascii="Arial Narrow" w:eastAsia="Arial Unicode MS" w:hAnsi="Arial Narrow" w:cs="Tahoma"/>
              </w:rPr>
              <w:t>T</w:t>
            </w:r>
            <w:r w:rsidRPr="004A20BD">
              <w:rPr>
                <w:rFonts w:ascii="Arial Narrow" w:eastAsia="Arial Unicode MS" w:hAnsi="Arial Narrow" w:cs="Tahoma"/>
              </w:rPr>
              <w:t xml:space="preserve">arifa mensual por </w:t>
            </w:r>
            <w:r w:rsidR="00AB4F04" w:rsidRPr="004A20BD">
              <w:rPr>
                <w:rFonts w:ascii="Arial Narrow" w:eastAsia="Arial Unicode MS" w:hAnsi="Arial Narrow" w:cs="Tahoma"/>
              </w:rPr>
              <w:t>m²</w:t>
            </w:r>
            <w:r w:rsidRPr="004A20BD">
              <w:rPr>
                <w:rFonts w:ascii="Arial Narrow" w:eastAsia="Arial Unicode MS" w:hAnsi="Arial Narrow" w:cs="Tahoma"/>
              </w:rPr>
              <w:t>)</w:t>
            </w:r>
          </w:p>
        </w:tc>
        <w:tc>
          <w:tcPr>
            <w:tcW w:w="2693" w:type="dxa"/>
            <w:vAlign w:val="center"/>
          </w:tcPr>
          <w:p w:rsidR="00817EF8" w:rsidRPr="004A20BD" w:rsidRDefault="009A2797" w:rsidP="00711ACD">
            <w:pPr>
              <w:spacing w:after="0" w:line="240" w:lineRule="auto"/>
              <w:jc w:val="center"/>
              <w:rPr>
                <w:rFonts w:ascii="Arial Narrow" w:hAnsi="Arial Narrow" w:cs="Tahoma"/>
              </w:rPr>
            </w:pPr>
            <w:r>
              <w:rPr>
                <w:rFonts w:ascii="Arial Narrow" w:hAnsi="Arial Narrow" w:cs="Tahoma"/>
              </w:rPr>
              <w:t>399.00</w:t>
            </w:r>
          </w:p>
        </w:tc>
      </w:tr>
      <w:tr w:rsidR="00817EF8" w:rsidRPr="004A20BD" w:rsidTr="0084073C">
        <w:trPr>
          <w:cantSplit/>
          <w:jc w:val="center"/>
        </w:trPr>
        <w:tc>
          <w:tcPr>
            <w:tcW w:w="5069" w:type="dxa"/>
          </w:tcPr>
          <w:p w:rsidR="00817EF8" w:rsidRPr="004A20BD" w:rsidRDefault="00817EF8" w:rsidP="006E5D7E">
            <w:pPr>
              <w:numPr>
                <w:ilvl w:val="1"/>
                <w:numId w:val="109"/>
              </w:numPr>
              <w:spacing w:after="0" w:line="240" w:lineRule="auto"/>
              <w:jc w:val="both"/>
              <w:rPr>
                <w:rFonts w:ascii="Arial Narrow" w:eastAsia="Arial Unicode MS" w:hAnsi="Arial Narrow" w:cs="Tahoma"/>
              </w:rPr>
            </w:pPr>
            <w:r w:rsidRPr="004A20BD">
              <w:rPr>
                <w:rFonts w:ascii="Arial Narrow" w:eastAsia="Arial Unicode MS" w:hAnsi="Arial Narrow" w:cs="Tahoma"/>
              </w:rPr>
              <w:t>Uso de piso y plaza en las calles y lugares públicos en festividades. (</w:t>
            </w:r>
            <w:r w:rsidR="00AA3CF2" w:rsidRPr="004A20BD">
              <w:rPr>
                <w:rFonts w:ascii="Arial Narrow" w:eastAsia="Arial Unicode MS" w:hAnsi="Arial Narrow" w:cs="Tahoma"/>
              </w:rPr>
              <w:t>P</w:t>
            </w:r>
            <w:r w:rsidRPr="004A20BD">
              <w:rPr>
                <w:rFonts w:ascii="Arial Narrow" w:eastAsia="Arial Unicode MS" w:hAnsi="Arial Narrow" w:cs="Tahoma"/>
              </w:rPr>
              <w:t>or metro)</w:t>
            </w:r>
          </w:p>
        </w:tc>
        <w:tc>
          <w:tcPr>
            <w:tcW w:w="2693" w:type="dxa"/>
            <w:vAlign w:val="center"/>
          </w:tcPr>
          <w:p w:rsidR="00817EF8" w:rsidRPr="004A20BD" w:rsidRDefault="009A2797" w:rsidP="00711ACD">
            <w:pPr>
              <w:spacing w:after="0" w:line="240" w:lineRule="auto"/>
              <w:jc w:val="center"/>
              <w:rPr>
                <w:rFonts w:ascii="Arial Narrow" w:hAnsi="Arial Narrow" w:cs="Tahoma"/>
              </w:rPr>
            </w:pPr>
            <w:r>
              <w:rPr>
                <w:rFonts w:ascii="Arial Narrow" w:hAnsi="Arial Narrow" w:cs="Tahoma"/>
              </w:rPr>
              <w:t>280.00</w:t>
            </w:r>
          </w:p>
        </w:tc>
      </w:tr>
      <w:tr w:rsidR="00817EF8" w:rsidRPr="004A20BD" w:rsidTr="0084073C">
        <w:trPr>
          <w:cantSplit/>
          <w:jc w:val="center"/>
        </w:trPr>
        <w:tc>
          <w:tcPr>
            <w:tcW w:w="5069" w:type="dxa"/>
          </w:tcPr>
          <w:p w:rsidR="00817EF8" w:rsidRPr="004A20BD" w:rsidRDefault="00817EF8" w:rsidP="006E5D7E">
            <w:pPr>
              <w:numPr>
                <w:ilvl w:val="1"/>
                <w:numId w:val="109"/>
              </w:numPr>
              <w:spacing w:after="0" w:line="240" w:lineRule="auto"/>
              <w:jc w:val="both"/>
              <w:rPr>
                <w:rFonts w:ascii="Arial Narrow" w:eastAsia="Arial Unicode MS" w:hAnsi="Arial Narrow" w:cs="Tahoma"/>
              </w:rPr>
            </w:pPr>
            <w:r w:rsidRPr="004A20BD">
              <w:rPr>
                <w:rFonts w:ascii="Arial Narrow" w:eastAsia="Arial Unicode MS" w:hAnsi="Arial Narrow" w:cs="Tahoma"/>
              </w:rPr>
              <w:t>Locales situados en el interior y exterior de los mercados. (</w:t>
            </w:r>
            <w:r w:rsidR="00AA3CF2" w:rsidRPr="004A20BD">
              <w:rPr>
                <w:rFonts w:ascii="Arial Narrow" w:eastAsia="Arial Unicode MS" w:hAnsi="Arial Narrow" w:cs="Tahoma"/>
              </w:rPr>
              <w:t>T</w:t>
            </w:r>
            <w:r w:rsidRPr="004A20BD">
              <w:rPr>
                <w:rFonts w:ascii="Arial Narrow" w:eastAsia="Arial Unicode MS" w:hAnsi="Arial Narrow" w:cs="Tahoma"/>
              </w:rPr>
              <w:t>arifa mensual).</w:t>
            </w:r>
          </w:p>
        </w:tc>
        <w:tc>
          <w:tcPr>
            <w:tcW w:w="2693" w:type="dxa"/>
            <w:vAlign w:val="center"/>
          </w:tcPr>
          <w:p w:rsidR="00817EF8" w:rsidRPr="004A20BD" w:rsidRDefault="009A2797" w:rsidP="00BF575F">
            <w:pPr>
              <w:spacing w:after="0" w:line="240" w:lineRule="auto"/>
              <w:jc w:val="center"/>
              <w:rPr>
                <w:rFonts w:ascii="Arial Narrow" w:hAnsi="Arial Narrow" w:cs="Tahoma"/>
              </w:rPr>
            </w:pPr>
            <w:r>
              <w:rPr>
                <w:rFonts w:ascii="Arial Narrow" w:hAnsi="Arial Narrow" w:cs="Tahoma"/>
              </w:rPr>
              <w:t>N/A</w:t>
            </w:r>
          </w:p>
        </w:tc>
      </w:tr>
      <w:tr w:rsidR="00817EF8" w:rsidRPr="004A20BD" w:rsidTr="0084073C">
        <w:trPr>
          <w:cantSplit/>
          <w:jc w:val="center"/>
        </w:trPr>
        <w:tc>
          <w:tcPr>
            <w:tcW w:w="5069" w:type="dxa"/>
          </w:tcPr>
          <w:p w:rsidR="00817EF8" w:rsidRPr="004A20BD" w:rsidRDefault="00817EF8" w:rsidP="006E5D7E">
            <w:pPr>
              <w:numPr>
                <w:ilvl w:val="1"/>
                <w:numId w:val="109"/>
              </w:numPr>
              <w:spacing w:after="0" w:line="240" w:lineRule="auto"/>
              <w:jc w:val="both"/>
              <w:rPr>
                <w:rFonts w:ascii="Arial Narrow" w:eastAsia="Arial Unicode MS" w:hAnsi="Arial Narrow" w:cs="Tahoma"/>
              </w:rPr>
            </w:pPr>
            <w:r w:rsidRPr="004A20BD">
              <w:rPr>
                <w:rFonts w:ascii="Arial Narrow" w:eastAsia="Arial Unicode MS" w:hAnsi="Arial Narrow" w:cs="Tahoma"/>
              </w:rPr>
              <w:t>Planchas situadas en el interio</w:t>
            </w:r>
            <w:r w:rsidR="00AA3CF2" w:rsidRPr="004A20BD">
              <w:rPr>
                <w:rFonts w:ascii="Arial Narrow" w:eastAsia="Arial Unicode MS" w:hAnsi="Arial Narrow" w:cs="Tahoma"/>
              </w:rPr>
              <w:t>r y exterior de los mercados. (T</w:t>
            </w:r>
            <w:r w:rsidRPr="004A20BD">
              <w:rPr>
                <w:rFonts w:ascii="Arial Narrow" w:eastAsia="Arial Unicode MS" w:hAnsi="Arial Narrow" w:cs="Tahoma"/>
              </w:rPr>
              <w:t>arifa mensual).</w:t>
            </w:r>
          </w:p>
        </w:tc>
        <w:tc>
          <w:tcPr>
            <w:tcW w:w="2693" w:type="dxa"/>
            <w:vAlign w:val="center"/>
          </w:tcPr>
          <w:p w:rsidR="00817EF8" w:rsidRPr="004A20BD" w:rsidRDefault="009A2797" w:rsidP="00711ACD">
            <w:pPr>
              <w:spacing w:after="0" w:line="240" w:lineRule="auto"/>
              <w:jc w:val="center"/>
              <w:rPr>
                <w:rFonts w:ascii="Arial Narrow" w:hAnsi="Arial Narrow" w:cs="Tahoma"/>
              </w:rPr>
            </w:pPr>
            <w:r>
              <w:rPr>
                <w:rFonts w:ascii="Arial Narrow" w:hAnsi="Arial Narrow" w:cs="Tahoma"/>
              </w:rPr>
              <w:t>N/A</w:t>
            </w:r>
          </w:p>
        </w:tc>
      </w:tr>
      <w:tr w:rsidR="00817EF8" w:rsidRPr="004A20BD" w:rsidTr="0084073C">
        <w:trPr>
          <w:cantSplit/>
          <w:jc w:val="center"/>
        </w:trPr>
        <w:tc>
          <w:tcPr>
            <w:tcW w:w="5069" w:type="dxa"/>
          </w:tcPr>
          <w:p w:rsidR="00817EF8" w:rsidRPr="004A20BD" w:rsidRDefault="00817EF8" w:rsidP="006E5D7E">
            <w:pPr>
              <w:numPr>
                <w:ilvl w:val="1"/>
                <w:numId w:val="109"/>
              </w:numPr>
              <w:spacing w:after="0" w:line="240" w:lineRule="auto"/>
              <w:jc w:val="both"/>
              <w:rPr>
                <w:rFonts w:ascii="Arial Narrow" w:eastAsia="Arial Unicode MS" w:hAnsi="Arial Narrow" w:cs="Tahoma"/>
              </w:rPr>
            </w:pPr>
            <w:r w:rsidRPr="004A20BD">
              <w:rPr>
                <w:rFonts w:ascii="Arial Narrow" w:eastAsia="Arial Unicode MS" w:hAnsi="Arial Narrow" w:cs="Tahoma"/>
              </w:rPr>
              <w:t>Puestos de tianguis fijos. (</w:t>
            </w:r>
            <w:r w:rsidR="00AA3CF2" w:rsidRPr="004A20BD">
              <w:rPr>
                <w:rFonts w:ascii="Arial Narrow" w:eastAsia="Arial Unicode MS" w:hAnsi="Arial Narrow" w:cs="Tahoma"/>
              </w:rPr>
              <w:t>T</w:t>
            </w:r>
            <w:r w:rsidRPr="004A20BD">
              <w:rPr>
                <w:rFonts w:ascii="Arial Narrow" w:eastAsia="Arial Unicode MS" w:hAnsi="Arial Narrow" w:cs="Tahoma"/>
              </w:rPr>
              <w:t>arifa mensual).</w:t>
            </w:r>
          </w:p>
        </w:tc>
        <w:tc>
          <w:tcPr>
            <w:tcW w:w="2693" w:type="dxa"/>
            <w:vAlign w:val="center"/>
          </w:tcPr>
          <w:p w:rsidR="00817EF8" w:rsidRPr="004A20BD" w:rsidRDefault="009A2797" w:rsidP="00711ACD">
            <w:pPr>
              <w:spacing w:after="0" w:line="240" w:lineRule="auto"/>
              <w:jc w:val="center"/>
              <w:rPr>
                <w:rFonts w:ascii="Arial Narrow" w:hAnsi="Arial Narrow" w:cs="Tahoma"/>
              </w:rPr>
            </w:pPr>
            <w:r>
              <w:rPr>
                <w:rFonts w:ascii="Arial Narrow" w:hAnsi="Arial Narrow" w:cs="Tahoma"/>
              </w:rPr>
              <w:t>N/A</w:t>
            </w:r>
          </w:p>
        </w:tc>
      </w:tr>
      <w:tr w:rsidR="00817EF8" w:rsidRPr="004A20BD" w:rsidTr="0084073C">
        <w:trPr>
          <w:cantSplit/>
          <w:jc w:val="center"/>
        </w:trPr>
        <w:tc>
          <w:tcPr>
            <w:tcW w:w="5069" w:type="dxa"/>
          </w:tcPr>
          <w:p w:rsidR="00817EF8" w:rsidRPr="004A20BD" w:rsidRDefault="00817EF8" w:rsidP="006E5D7E">
            <w:pPr>
              <w:numPr>
                <w:ilvl w:val="1"/>
                <w:numId w:val="109"/>
              </w:numPr>
              <w:spacing w:after="0" w:line="240" w:lineRule="auto"/>
              <w:jc w:val="both"/>
              <w:rPr>
                <w:rFonts w:ascii="Arial Narrow" w:eastAsia="Arial Unicode MS" w:hAnsi="Arial Narrow" w:cs="Tahoma"/>
              </w:rPr>
            </w:pPr>
            <w:r w:rsidRPr="004A20BD">
              <w:rPr>
                <w:rFonts w:ascii="Arial Narrow" w:eastAsia="Arial Unicode MS" w:hAnsi="Arial Narrow" w:cs="Tahoma"/>
              </w:rPr>
              <w:t>Estacionamiento en la vía pública</w:t>
            </w:r>
            <w:r w:rsidR="00AA3CF2" w:rsidRPr="004A20BD">
              <w:rPr>
                <w:rFonts w:ascii="Arial Narrow" w:eastAsia="Arial Unicode MS" w:hAnsi="Arial Narrow" w:cs="Tahoma"/>
              </w:rPr>
              <w:t>.</w:t>
            </w:r>
            <w:r w:rsidRPr="004A20BD">
              <w:rPr>
                <w:rFonts w:ascii="Arial Narrow" w:eastAsia="Arial Unicode MS" w:hAnsi="Arial Narrow" w:cs="Tahoma"/>
              </w:rPr>
              <w:t xml:space="preserve"> (</w:t>
            </w:r>
            <w:r w:rsidR="00AA3CF2" w:rsidRPr="004A20BD">
              <w:rPr>
                <w:rFonts w:ascii="Arial Narrow" w:eastAsia="Arial Unicode MS" w:hAnsi="Arial Narrow" w:cs="Tahoma"/>
              </w:rPr>
              <w:t>E</w:t>
            </w:r>
            <w:r w:rsidRPr="004A20BD">
              <w:rPr>
                <w:rFonts w:ascii="Arial Narrow" w:eastAsia="Arial Unicode MS" w:hAnsi="Arial Narrow" w:cs="Tahoma"/>
              </w:rPr>
              <w:t>xpedición de permisos de carga y descarga cuota por día)</w:t>
            </w:r>
          </w:p>
        </w:tc>
        <w:tc>
          <w:tcPr>
            <w:tcW w:w="2693" w:type="dxa"/>
            <w:vAlign w:val="center"/>
          </w:tcPr>
          <w:p w:rsidR="00817EF8" w:rsidRPr="004A20BD" w:rsidRDefault="009A2797" w:rsidP="00711ACD">
            <w:pPr>
              <w:spacing w:after="0" w:line="240" w:lineRule="auto"/>
              <w:jc w:val="center"/>
              <w:rPr>
                <w:rFonts w:ascii="Arial Narrow" w:hAnsi="Arial Narrow" w:cs="Tahoma"/>
              </w:rPr>
            </w:pPr>
            <w:r>
              <w:rPr>
                <w:rFonts w:ascii="Arial Narrow" w:hAnsi="Arial Narrow" w:cs="Tahoma"/>
              </w:rPr>
              <w:t>N/A</w:t>
            </w:r>
          </w:p>
        </w:tc>
      </w:tr>
      <w:tr w:rsidR="00817EF8" w:rsidRPr="004A20BD" w:rsidTr="0084073C">
        <w:trPr>
          <w:cantSplit/>
          <w:jc w:val="center"/>
        </w:trPr>
        <w:tc>
          <w:tcPr>
            <w:tcW w:w="5069" w:type="dxa"/>
          </w:tcPr>
          <w:p w:rsidR="00817EF8" w:rsidRPr="004A20BD" w:rsidRDefault="00817EF8" w:rsidP="006E5D7E">
            <w:pPr>
              <w:numPr>
                <w:ilvl w:val="1"/>
                <w:numId w:val="109"/>
              </w:numPr>
              <w:spacing w:after="0" w:line="240" w:lineRule="auto"/>
              <w:jc w:val="both"/>
              <w:rPr>
                <w:rFonts w:ascii="Arial Narrow" w:eastAsia="Arial Unicode MS" w:hAnsi="Arial Narrow" w:cs="Tahoma"/>
              </w:rPr>
            </w:pPr>
            <w:r w:rsidRPr="004A20BD">
              <w:rPr>
                <w:rFonts w:ascii="Arial Narrow" w:eastAsia="Arial Unicode MS" w:hAnsi="Arial Narrow" w:cs="Tahoma"/>
              </w:rPr>
              <w:t>Arrendamiento de terrenos, montes, past</w:t>
            </w:r>
            <w:r w:rsidR="00AA3CF2" w:rsidRPr="004A20BD">
              <w:rPr>
                <w:rFonts w:ascii="Arial Narrow" w:eastAsia="Arial Unicode MS" w:hAnsi="Arial Narrow" w:cs="Tahoma"/>
              </w:rPr>
              <w:t>os y demás bienes del Municipio</w:t>
            </w:r>
            <w:r w:rsidR="00C07F5E" w:rsidRPr="004A20BD">
              <w:rPr>
                <w:rFonts w:ascii="Arial Narrow" w:eastAsia="Arial Unicode MS" w:hAnsi="Arial Narrow" w:cs="Tahoma"/>
              </w:rPr>
              <w:t>.</w:t>
            </w:r>
            <w:r w:rsidRPr="004A20BD">
              <w:rPr>
                <w:rFonts w:ascii="Arial Narrow" w:eastAsia="Arial Unicode MS" w:hAnsi="Arial Narrow" w:cs="Tahoma"/>
              </w:rPr>
              <w:t xml:space="preserve"> (</w:t>
            </w:r>
            <w:r w:rsidR="00AB4F04" w:rsidRPr="004A20BD">
              <w:rPr>
                <w:rFonts w:ascii="Arial Narrow" w:eastAsia="Arial Unicode MS" w:hAnsi="Arial Narrow" w:cs="Tahoma"/>
              </w:rPr>
              <w:t>m²</w:t>
            </w:r>
            <w:r w:rsidRPr="004A20BD">
              <w:rPr>
                <w:rFonts w:ascii="Arial Narrow" w:eastAsia="Arial Unicode MS" w:hAnsi="Arial Narrow" w:cs="Tahoma"/>
              </w:rPr>
              <w:t xml:space="preserve"> por mes).</w:t>
            </w:r>
          </w:p>
        </w:tc>
        <w:tc>
          <w:tcPr>
            <w:tcW w:w="2693" w:type="dxa"/>
            <w:vAlign w:val="center"/>
          </w:tcPr>
          <w:p w:rsidR="00817EF8" w:rsidRPr="004A20BD" w:rsidRDefault="009A2797" w:rsidP="00711ACD">
            <w:pPr>
              <w:spacing w:after="0" w:line="240" w:lineRule="auto"/>
              <w:jc w:val="center"/>
              <w:rPr>
                <w:rFonts w:ascii="Arial Narrow" w:hAnsi="Arial Narrow" w:cs="Tahoma"/>
              </w:rPr>
            </w:pPr>
            <w:r>
              <w:rPr>
                <w:rFonts w:ascii="Arial Narrow" w:hAnsi="Arial Narrow" w:cs="Tahoma"/>
              </w:rPr>
              <w:t>N/A</w:t>
            </w:r>
          </w:p>
        </w:tc>
      </w:tr>
    </w:tbl>
    <w:p w:rsidR="009A62E5" w:rsidRPr="004A20BD" w:rsidRDefault="009A62E5" w:rsidP="009A62E5">
      <w:pPr>
        <w:spacing w:line="240" w:lineRule="auto"/>
        <w:jc w:val="both"/>
        <w:rPr>
          <w:rFonts w:ascii="Arial Narrow" w:hAnsi="Arial Narrow" w:cs="Arial"/>
        </w:rPr>
      </w:pPr>
    </w:p>
    <w:p w:rsidR="00DA6682" w:rsidRPr="004A20BD" w:rsidRDefault="0084073C" w:rsidP="009A62E5">
      <w:pPr>
        <w:spacing w:line="240" w:lineRule="auto"/>
        <w:jc w:val="both"/>
        <w:rPr>
          <w:rFonts w:ascii="Arial Narrow" w:hAnsi="Arial Narrow" w:cs="Arial"/>
        </w:rPr>
      </w:pPr>
      <w:r w:rsidRPr="004A20BD">
        <w:rPr>
          <w:rFonts w:ascii="Arial Narrow" w:hAnsi="Arial Narrow" w:cs="Arial"/>
        </w:rPr>
        <w:t>Para los siguientes conceptos, se cobrará conforme a las estipulaciones que se acuerden en los contratos celebrados al respecto o en los términos de las concesiones respectivas, de conformidad con las leyes o disposiciones aplicables</w:t>
      </w:r>
      <w:r w:rsidR="009A62E5" w:rsidRPr="004A20BD">
        <w:rPr>
          <w:rFonts w:ascii="Arial Narrow" w:hAnsi="Arial Narrow" w:cs="Tahoma"/>
          <w:lang w:eastAsia="es-MX"/>
        </w:rPr>
        <w:t>:</w:t>
      </w:r>
    </w:p>
    <w:p w:rsidR="00DA6682" w:rsidRPr="004A20BD" w:rsidRDefault="00DA6682" w:rsidP="006E5D7E">
      <w:pPr>
        <w:numPr>
          <w:ilvl w:val="0"/>
          <w:numId w:val="110"/>
        </w:numPr>
        <w:spacing w:line="240" w:lineRule="auto"/>
        <w:jc w:val="both"/>
        <w:rPr>
          <w:rFonts w:ascii="Arial Narrow" w:hAnsi="Arial Narrow" w:cs="Arial"/>
        </w:rPr>
      </w:pPr>
      <w:r w:rsidRPr="004A20BD">
        <w:rPr>
          <w:rFonts w:ascii="Arial Narrow" w:hAnsi="Arial Narrow" w:cs="Arial"/>
        </w:rPr>
        <w:t>La explotación o enajenación de cualquier naturaleza de los bienes propiedad del Municipio</w:t>
      </w:r>
      <w:r w:rsidR="0084073C" w:rsidRPr="004A20BD">
        <w:rPr>
          <w:rFonts w:ascii="Arial Narrow" w:hAnsi="Arial Narrow" w:cs="Arial"/>
        </w:rPr>
        <w:t>.</w:t>
      </w:r>
    </w:p>
    <w:p w:rsidR="00DD3A34" w:rsidRPr="004A20BD" w:rsidRDefault="00DD3A34" w:rsidP="006E5D7E">
      <w:pPr>
        <w:numPr>
          <w:ilvl w:val="0"/>
          <w:numId w:val="110"/>
        </w:numPr>
        <w:spacing w:after="0" w:line="240" w:lineRule="auto"/>
        <w:jc w:val="both"/>
        <w:rPr>
          <w:rFonts w:ascii="Arial Narrow" w:hAnsi="Arial Narrow" w:cs="Tahoma"/>
        </w:rPr>
      </w:pPr>
      <w:r w:rsidRPr="004A20BD">
        <w:rPr>
          <w:rFonts w:ascii="Arial Narrow" w:hAnsi="Arial Narrow" w:cs="Tahoma"/>
        </w:rPr>
        <w:t>Venta de bienes muebles e inmuebles propiedad del Municipio.</w:t>
      </w:r>
    </w:p>
    <w:p w:rsidR="00DD3A34" w:rsidRPr="004A20BD" w:rsidRDefault="00DD3A34" w:rsidP="009A62E5">
      <w:pPr>
        <w:spacing w:after="0" w:line="240" w:lineRule="auto"/>
        <w:jc w:val="both"/>
        <w:rPr>
          <w:rFonts w:ascii="Arial Narrow" w:hAnsi="Arial Narrow" w:cs="Tahoma"/>
        </w:rPr>
      </w:pPr>
    </w:p>
    <w:p w:rsidR="00DD3A34" w:rsidRPr="004A20BD" w:rsidRDefault="00DD3A34" w:rsidP="006E5D7E">
      <w:pPr>
        <w:numPr>
          <w:ilvl w:val="1"/>
          <w:numId w:val="111"/>
        </w:numPr>
        <w:spacing w:after="0" w:line="240" w:lineRule="auto"/>
        <w:jc w:val="both"/>
        <w:rPr>
          <w:rFonts w:ascii="Arial Narrow" w:hAnsi="Arial Narrow" w:cs="Tahoma"/>
        </w:rPr>
      </w:pPr>
      <w:r w:rsidRPr="004A20BD">
        <w:rPr>
          <w:rFonts w:ascii="Arial Narrow" w:hAnsi="Arial Narrow" w:cs="Tahoma"/>
        </w:rPr>
        <w:t>La venta de bienes muebles e inmuebles se podrá realizar previa autorización expresa del Honorable Ayuntamiento y con apego a la normativa aplicable.</w:t>
      </w:r>
    </w:p>
    <w:p w:rsidR="00DD3A34" w:rsidRPr="004A20BD" w:rsidRDefault="00DD3A34" w:rsidP="00DD3A34">
      <w:pPr>
        <w:spacing w:after="0" w:line="240" w:lineRule="auto"/>
        <w:jc w:val="both"/>
        <w:rPr>
          <w:rFonts w:ascii="Arial Narrow" w:hAnsi="Arial Narrow" w:cs="Tahoma"/>
        </w:rPr>
      </w:pPr>
    </w:p>
    <w:p w:rsidR="00DA6682" w:rsidRPr="004A20BD" w:rsidRDefault="00DA6682" w:rsidP="006E5D7E">
      <w:pPr>
        <w:numPr>
          <w:ilvl w:val="0"/>
          <w:numId w:val="110"/>
        </w:numPr>
        <w:jc w:val="both"/>
        <w:rPr>
          <w:rFonts w:ascii="Arial Narrow" w:hAnsi="Arial Narrow" w:cs="Arial"/>
        </w:rPr>
      </w:pPr>
      <w:r w:rsidRPr="004A20BD">
        <w:rPr>
          <w:rFonts w:ascii="Arial Narrow" w:hAnsi="Arial Narrow" w:cs="Arial"/>
        </w:rPr>
        <w:t>Los capitales y valores del municipio y sus rendimientos</w:t>
      </w:r>
      <w:r w:rsidR="0084073C" w:rsidRPr="004A20BD">
        <w:rPr>
          <w:rFonts w:ascii="Arial Narrow" w:hAnsi="Arial Narrow" w:cs="Arial"/>
        </w:rPr>
        <w:t>.</w:t>
      </w:r>
    </w:p>
    <w:p w:rsidR="00DA6682" w:rsidRPr="004A20BD" w:rsidRDefault="00DA6682" w:rsidP="006E5D7E">
      <w:pPr>
        <w:numPr>
          <w:ilvl w:val="0"/>
          <w:numId w:val="110"/>
        </w:numPr>
        <w:jc w:val="both"/>
        <w:rPr>
          <w:rFonts w:ascii="Arial Narrow" w:hAnsi="Arial Narrow" w:cs="Arial"/>
        </w:rPr>
      </w:pPr>
      <w:r w:rsidRPr="004A20BD">
        <w:rPr>
          <w:rFonts w:ascii="Arial Narrow" w:hAnsi="Arial Narrow" w:cs="Arial"/>
        </w:rPr>
        <w:t>Los bienes de beneficencia</w:t>
      </w:r>
      <w:r w:rsidR="0084073C" w:rsidRPr="004A20BD">
        <w:rPr>
          <w:rFonts w:ascii="Arial Narrow" w:hAnsi="Arial Narrow" w:cs="Arial"/>
        </w:rPr>
        <w:t>.</w:t>
      </w:r>
    </w:p>
    <w:p w:rsidR="0014114F" w:rsidRPr="004A20BD" w:rsidRDefault="00DA6682" w:rsidP="006E5D7E">
      <w:pPr>
        <w:numPr>
          <w:ilvl w:val="0"/>
          <w:numId w:val="110"/>
        </w:numPr>
        <w:jc w:val="both"/>
        <w:rPr>
          <w:rFonts w:ascii="Arial Narrow" w:hAnsi="Arial Narrow" w:cs="Arial"/>
        </w:rPr>
      </w:pPr>
      <w:r w:rsidRPr="004A20BD">
        <w:rPr>
          <w:rFonts w:ascii="Arial Narrow" w:hAnsi="Arial Narrow" w:cs="Arial"/>
        </w:rPr>
        <w:t>Establecimientos y empresas del Municipio</w:t>
      </w:r>
      <w:r w:rsidR="0084073C" w:rsidRPr="004A20BD">
        <w:rPr>
          <w:rFonts w:ascii="Arial Narrow" w:hAnsi="Arial Narrow" w:cs="Arial"/>
        </w:rPr>
        <w:t>.</w:t>
      </w:r>
    </w:p>
    <w:p w:rsidR="00B00946" w:rsidRPr="004A20BD" w:rsidRDefault="0014114F" w:rsidP="006E5D7E">
      <w:pPr>
        <w:numPr>
          <w:ilvl w:val="0"/>
          <w:numId w:val="110"/>
        </w:numPr>
        <w:jc w:val="both"/>
        <w:rPr>
          <w:rFonts w:ascii="Arial Narrow" w:hAnsi="Arial Narrow" w:cs="Arial"/>
        </w:rPr>
      </w:pPr>
      <w:r w:rsidRPr="004A20BD">
        <w:rPr>
          <w:rFonts w:ascii="Arial Narrow" w:hAnsi="Arial Narrow" w:cs="Arial"/>
        </w:rPr>
        <w:t>La expedición</w:t>
      </w:r>
      <w:r w:rsidR="00B00946" w:rsidRPr="004A20BD">
        <w:rPr>
          <w:rFonts w:ascii="Arial Narrow" w:hAnsi="Arial Narrow" w:cs="Tahoma"/>
          <w:bCs/>
          <w:lang w:val="es-ES" w:eastAsia="es-MX"/>
        </w:rPr>
        <w:t xml:space="preserve"> en copia simple o certificada, o reproducción de la información en dispositivos de almacenamiento, derivado del ejercicio del derecho de acceso a la información, </w:t>
      </w:r>
      <w:r w:rsidRPr="004A20BD">
        <w:rPr>
          <w:rFonts w:ascii="Arial Narrow" w:hAnsi="Arial Narrow" w:cs="Tahoma"/>
          <w:bCs/>
          <w:lang w:val="es-ES" w:eastAsia="es-MX"/>
        </w:rPr>
        <w:t xml:space="preserve">se cobrará </w:t>
      </w:r>
      <w:r w:rsidR="00B00946" w:rsidRPr="004A20BD">
        <w:rPr>
          <w:rFonts w:ascii="Arial Narrow" w:hAnsi="Arial Narrow" w:cs="Tahoma"/>
        </w:rPr>
        <w:t>aplicando las siguientes cuotas</w:t>
      </w:r>
      <w:r w:rsidR="00B00946" w:rsidRPr="004A20BD">
        <w:rPr>
          <w:rFonts w:ascii="Arial Narrow" w:hAnsi="Arial Narrow" w:cs="Tahoma"/>
          <w:bCs/>
          <w:lang w:val="es-ES" w:eastAsia="es-MX"/>
        </w:rPr>
        <w:t>:</w:t>
      </w:r>
    </w:p>
    <w:tbl>
      <w:tblPr>
        <w:tblW w:w="7796" w:type="dxa"/>
        <w:tblInd w:w="1063" w:type="dxa"/>
        <w:tblLayout w:type="fixed"/>
        <w:tblCellMar>
          <w:left w:w="70" w:type="dxa"/>
          <w:right w:w="70" w:type="dxa"/>
        </w:tblCellMar>
        <w:tblLook w:val="0000"/>
      </w:tblPr>
      <w:tblGrid>
        <w:gridCol w:w="5953"/>
        <w:gridCol w:w="1843"/>
      </w:tblGrid>
      <w:tr w:rsidR="0014114F" w:rsidRPr="004A20BD" w:rsidTr="009F3B94">
        <w:trPr>
          <w:cantSplit/>
          <w:trHeight w:val="20"/>
        </w:trPr>
        <w:tc>
          <w:tcPr>
            <w:tcW w:w="5953" w:type="dxa"/>
            <w:vAlign w:val="center"/>
          </w:tcPr>
          <w:p w:rsidR="0014114F" w:rsidRPr="004A20BD" w:rsidRDefault="0014114F" w:rsidP="006E5D7E">
            <w:pPr>
              <w:spacing w:after="0" w:line="240" w:lineRule="auto"/>
              <w:jc w:val="center"/>
              <w:rPr>
                <w:rFonts w:ascii="Arial Narrow" w:hAnsi="Arial Narrow" w:cs="Tahoma"/>
                <w:b/>
              </w:rPr>
            </w:pPr>
            <w:r w:rsidRPr="004A20BD">
              <w:rPr>
                <w:rFonts w:ascii="Arial Narrow" w:hAnsi="Arial Narrow" w:cs="Tahoma"/>
                <w:b/>
              </w:rPr>
              <w:t>Concepto</w:t>
            </w:r>
          </w:p>
        </w:tc>
        <w:tc>
          <w:tcPr>
            <w:tcW w:w="1843" w:type="dxa"/>
            <w:vAlign w:val="center"/>
          </w:tcPr>
          <w:p w:rsidR="0014114F" w:rsidRPr="004A20BD" w:rsidRDefault="0014114F" w:rsidP="006E5D7E">
            <w:pPr>
              <w:spacing w:after="0" w:line="240" w:lineRule="auto"/>
              <w:jc w:val="center"/>
              <w:rPr>
                <w:rFonts w:ascii="Arial Narrow" w:hAnsi="Arial Narrow" w:cs="Tahoma"/>
                <w:b/>
              </w:rPr>
            </w:pPr>
            <w:r w:rsidRPr="004A20BD">
              <w:rPr>
                <w:rFonts w:ascii="Arial Narrow" w:hAnsi="Arial Narrow"/>
                <w:b/>
                <w:lang w:val="es-ES" w:eastAsia="es-ES"/>
              </w:rPr>
              <w:t>Cuota fija $</w:t>
            </w:r>
          </w:p>
        </w:tc>
      </w:tr>
      <w:tr w:rsidR="0014114F" w:rsidRPr="004A20BD" w:rsidTr="009F3B94">
        <w:trPr>
          <w:cantSplit/>
          <w:trHeight w:val="20"/>
        </w:trPr>
        <w:tc>
          <w:tcPr>
            <w:tcW w:w="5953" w:type="dxa"/>
            <w:vAlign w:val="center"/>
          </w:tcPr>
          <w:p w:rsidR="0014114F" w:rsidRPr="004A20BD" w:rsidRDefault="0014114F" w:rsidP="006E5D7E">
            <w:pPr>
              <w:numPr>
                <w:ilvl w:val="1"/>
                <w:numId w:val="112"/>
              </w:numPr>
              <w:spacing w:after="0" w:line="240" w:lineRule="auto"/>
              <w:jc w:val="both"/>
              <w:rPr>
                <w:rFonts w:ascii="Arial Narrow" w:hAnsi="Arial Narrow" w:cs="Tahoma"/>
              </w:rPr>
            </w:pPr>
            <w:r w:rsidRPr="004A20BD">
              <w:rPr>
                <w:rFonts w:ascii="Arial Narrow" w:hAnsi="Arial Narrow" w:cs="Tahoma"/>
              </w:rPr>
              <w:t>Expedición de hojas simples, por cada hoja</w:t>
            </w:r>
          </w:p>
        </w:tc>
        <w:tc>
          <w:tcPr>
            <w:tcW w:w="1843" w:type="dxa"/>
            <w:vAlign w:val="center"/>
          </w:tcPr>
          <w:p w:rsidR="0014114F" w:rsidRPr="004A20BD" w:rsidRDefault="009A2797" w:rsidP="006E5D7E">
            <w:pPr>
              <w:spacing w:after="0" w:line="240" w:lineRule="auto"/>
              <w:jc w:val="center"/>
              <w:rPr>
                <w:rFonts w:ascii="Arial Narrow" w:hAnsi="Arial Narrow"/>
              </w:rPr>
            </w:pPr>
            <w:r>
              <w:rPr>
                <w:rFonts w:ascii="Arial Narrow" w:hAnsi="Arial Narrow" w:cs="Tahoma"/>
              </w:rPr>
              <w:t>N/A</w:t>
            </w:r>
          </w:p>
        </w:tc>
      </w:tr>
      <w:tr w:rsidR="0014114F" w:rsidRPr="004A20BD" w:rsidTr="009F3B94">
        <w:trPr>
          <w:cantSplit/>
          <w:trHeight w:val="20"/>
        </w:trPr>
        <w:tc>
          <w:tcPr>
            <w:tcW w:w="5953" w:type="dxa"/>
            <w:vAlign w:val="center"/>
          </w:tcPr>
          <w:p w:rsidR="0014114F" w:rsidRPr="004A20BD" w:rsidRDefault="00D82C78" w:rsidP="006E5D7E">
            <w:pPr>
              <w:numPr>
                <w:ilvl w:val="1"/>
                <w:numId w:val="112"/>
              </w:numPr>
              <w:spacing w:after="0" w:line="240" w:lineRule="auto"/>
              <w:jc w:val="both"/>
              <w:rPr>
                <w:rFonts w:ascii="Arial Narrow" w:hAnsi="Arial Narrow" w:cs="Tahoma"/>
              </w:rPr>
            </w:pPr>
            <w:r w:rsidRPr="004A20BD">
              <w:rPr>
                <w:rFonts w:ascii="Arial Narrow" w:hAnsi="Arial Narrow" w:cs="Tahoma"/>
              </w:rPr>
              <w:t>Copia certificada</w:t>
            </w:r>
          </w:p>
        </w:tc>
        <w:tc>
          <w:tcPr>
            <w:tcW w:w="1843" w:type="dxa"/>
            <w:vAlign w:val="center"/>
          </w:tcPr>
          <w:p w:rsidR="0014114F" w:rsidRPr="004A20BD" w:rsidRDefault="009A2797" w:rsidP="006E5D7E">
            <w:pPr>
              <w:spacing w:after="0" w:line="240" w:lineRule="auto"/>
              <w:jc w:val="center"/>
              <w:rPr>
                <w:rFonts w:ascii="Arial Narrow" w:hAnsi="Arial Narrow"/>
              </w:rPr>
            </w:pPr>
            <w:r>
              <w:rPr>
                <w:rFonts w:ascii="Arial Narrow" w:hAnsi="Arial Narrow" w:cs="Tahoma"/>
              </w:rPr>
              <w:t>N/A</w:t>
            </w:r>
          </w:p>
        </w:tc>
      </w:tr>
      <w:tr w:rsidR="0014114F" w:rsidRPr="004A20BD" w:rsidTr="009F3B94">
        <w:trPr>
          <w:cantSplit/>
          <w:trHeight w:val="20"/>
        </w:trPr>
        <w:tc>
          <w:tcPr>
            <w:tcW w:w="5953" w:type="dxa"/>
            <w:vAlign w:val="center"/>
          </w:tcPr>
          <w:p w:rsidR="0014114F" w:rsidRPr="004A20BD" w:rsidRDefault="00D82C78" w:rsidP="006E5D7E">
            <w:pPr>
              <w:numPr>
                <w:ilvl w:val="1"/>
                <w:numId w:val="112"/>
              </w:numPr>
              <w:spacing w:after="0" w:line="240" w:lineRule="auto"/>
              <w:jc w:val="both"/>
              <w:rPr>
                <w:rFonts w:ascii="Arial Narrow" w:hAnsi="Arial Narrow" w:cs="Tahoma"/>
              </w:rPr>
            </w:pPr>
            <w:r w:rsidRPr="004A20BD">
              <w:rPr>
                <w:rFonts w:ascii="Arial Narrow" w:hAnsi="Arial Narrow" w:cs="Tahoma"/>
              </w:rPr>
              <w:t>Disco compacto</w:t>
            </w:r>
          </w:p>
        </w:tc>
        <w:tc>
          <w:tcPr>
            <w:tcW w:w="1843" w:type="dxa"/>
            <w:vAlign w:val="center"/>
          </w:tcPr>
          <w:p w:rsidR="0014114F" w:rsidRPr="004A20BD" w:rsidRDefault="009A2797" w:rsidP="006E5D7E">
            <w:pPr>
              <w:spacing w:after="0" w:line="240" w:lineRule="auto"/>
              <w:jc w:val="center"/>
              <w:rPr>
                <w:rFonts w:ascii="Arial Narrow" w:hAnsi="Arial Narrow"/>
              </w:rPr>
            </w:pPr>
            <w:r>
              <w:rPr>
                <w:rFonts w:ascii="Arial Narrow" w:hAnsi="Arial Narrow" w:cs="Tahoma"/>
              </w:rPr>
              <w:t>N/A</w:t>
            </w:r>
          </w:p>
        </w:tc>
      </w:tr>
      <w:tr w:rsidR="0014114F" w:rsidRPr="004A20BD" w:rsidTr="009F3B94">
        <w:trPr>
          <w:cantSplit/>
          <w:trHeight w:val="20"/>
        </w:trPr>
        <w:tc>
          <w:tcPr>
            <w:tcW w:w="5953" w:type="dxa"/>
            <w:vAlign w:val="center"/>
          </w:tcPr>
          <w:p w:rsidR="0014114F" w:rsidRPr="004A20BD" w:rsidRDefault="00D82C78" w:rsidP="006E5D7E">
            <w:pPr>
              <w:numPr>
                <w:ilvl w:val="1"/>
                <w:numId w:val="112"/>
              </w:numPr>
              <w:spacing w:after="0" w:line="240" w:lineRule="auto"/>
              <w:jc w:val="both"/>
              <w:rPr>
                <w:rFonts w:ascii="Arial Narrow" w:hAnsi="Arial Narrow" w:cs="Tahoma"/>
              </w:rPr>
            </w:pPr>
            <w:r w:rsidRPr="004A20BD">
              <w:rPr>
                <w:rFonts w:ascii="Arial Narrow" w:hAnsi="Arial Narrow" w:cs="Tahoma"/>
              </w:rPr>
              <w:t>Copia de planos</w:t>
            </w:r>
          </w:p>
        </w:tc>
        <w:tc>
          <w:tcPr>
            <w:tcW w:w="1843" w:type="dxa"/>
            <w:vAlign w:val="center"/>
          </w:tcPr>
          <w:p w:rsidR="0014114F" w:rsidRPr="004A20BD" w:rsidRDefault="009A2797" w:rsidP="006E5D7E">
            <w:pPr>
              <w:spacing w:after="0" w:line="240" w:lineRule="auto"/>
              <w:jc w:val="center"/>
              <w:rPr>
                <w:rFonts w:ascii="Arial Narrow" w:hAnsi="Arial Narrow" w:cs="Tahoma"/>
              </w:rPr>
            </w:pPr>
            <w:r>
              <w:rPr>
                <w:rFonts w:ascii="Arial Narrow" w:hAnsi="Arial Narrow" w:cs="Tahoma"/>
              </w:rPr>
              <w:t>N/A</w:t>
            </w:r>
          </w:p>
        </w:tc>
      </w:tr>
      <w:tr w:rsidR="0014114F" w:rsidRPr="004A20BD" w:rsidTr="009F3B94">
        <w:trPr>
          <w:cantSplit/>
          <w:trHeight w:val="20"/>
        </w:trPr>
        <w:tc>
          <w:tcPr>
            <w:tcW w:w="5953" w:type="dxa"/>
            <w:vAlign w:val="center"/>
          </w:tcPr>
          <w:p w:rsidR="0014114F" w:rsidRPr="004A20BD" w:rsidRDefault="00D82C78" w:rsidP="006E5D7E">
            <w:pPr>
              <w:numPr>
                <w:ilvl w:val="1"/>
                <w:numId w:val="112"/>
              </w:numPr>
              <w:spacing w:after="0" w:line="240" w:lineRule="auto"/>
              <w:jc w:val="both"/>
              <w:rPr>
                <w:rFonts w:ascii="Arial Narrow" w:hAnsi="Arial Narrow" w:cs="Tahoma"/>
              </w:rPr>
            </w:pPr>
            <w:r w:rsidRPr="004A20BD">
              <w:rPr>
                <w:rFonts w:ascii="Arial Narrow" w:hAnsi="Arial Narrow" w:cs="Tahoma"/>
              </w:rPr>
              <w:t>Copia certificada de planos</w:t>
            </w:r>
          </w:p>
        </w:tc>
        <w:tc>
          <w:tcPr>
            <w:tcW w:w="1843" w:type="dxa"/>
            <w:vAlign w:val="center"/>
          </w:tcPr>
          <w:p w:rsidR="0014114F" w:rsidRPr="004A20BD" w:rsidRDefault="009A2797" w:rsidP="006E5D7E">
            <w:pPr>
              <w:spacing w:after="0" w:line="240" w:lineRule="auto"/>
              <w:jc w:val="center"/>
              <w:rPr>
                <w:rFonts w:ascii="Arial Narrow" w:hAnsi="Arial Narrow" w:cs="Tahoma"/>
              </w:rPr>
            </w:pPr>
            <w:r>
              <w:rPr>
                <w:rFonts w:ascii="Arial Narrow" w:hAnsi="Arial Narrow" w:cs="Tahoma"/>
              </w:rPr>
              <w:t>N/A</w:t>
            </w:r>
          </w:p>
        </w:tc>
      </w:tr>
    </w:tbl>
    <w:p w:rsidR="00CD77D2" w:rsidRPr="004A20BD" w:rsidRDefault="00CD77D2" w:rsidP="001D5D2D">
      <w:pPr>
        <w:spacing w:after="0" w:line="240" w:lineRule="auto"/>
        <w:jc w:val="both"/>
        <w:rPr>
          <w:rFonts w:ascii="Arial Narrow" w:hAnsi="Arial Narrow" w:cs="Tahoma"/>
        </w:rPr>
      </w:pPr>
    </w:p>
    <w:p w:rsidR="00D82C78" w:rsidRPr="004A20BD" w:rsidRDefault="00D82C78" w:rsidP="001D5D2D">
      <w:pPr>
        <w:spacing w:after="0" w:line="240" w:lineRule="auto"/>
        <w:jc w:val="both"/>
        <w:rPr>
          <w:rFonts w:ascii="Arial Narrow" w:hAnsi="Arial Narrow" w:cs="Tahoma"/>
        </w:rPr>
      </w:pPr>
    </w:p>
    <w:p w:rsidR="00A06F42" w:rsidRPr="004A20BD" w:rsidRDefault="00A06F42" w:rsidP="00A06F42">
      <w:pPr>
        <w:spacing w:after="0" w:line="240" w:lineRule="auto"/>
        <w:jc w:val="both"/>
        <w:rPr>
          <w:rFonts w:ascii="Arial Narrow" w:hAnsi="Arial Narrow" w:cs="Tahoma"/>
        </w:rPr>
      </w:pPr>
      <w:r w:rsidRPr="004A20BD">
        <w:rPr>
          <w:rFonts w:ascii="Arial Narrow" w:hAnsi="Arial Narrow" w:cs="Tahoma"/>
          <w:b/>
        </w:rPr>
        <w:t xml:space="preserve">Artículo 36. </w:t>
      </w:r>
      <w:r w:rsidRPr="004A20BD">
        <w:rPr>
          <w:rFonts w:ascii="Arial Narrow" w:hAnsi="Arial Narrow" w:cs="Tahoma"/>
        </w:rPr>
        <w:t xml:space="preserve">Los aprovechamientos se determinarán y pagarán de acuerdo a lo establecido en el </w:t>
      </w:r>
      <w:r w:rsidR="00FF4645" w:rsidRPr="004A20BD">
        <w:rPr>
          <w:rFonts w:ascii="Arial Narrow" w:hAnsi="Arial Narrow" w:cs="Tahoma"/>
        </w:rPr>
        <w:t xml:space="preserve">Título Cuarto Capítulo Único </w:t>
      </w:r>
      <w:r w:rsidRPr="004A20BD">
        <w:rPr>
          <w:rFonts w:ascii="Arial Narrow" w:hAnsi="Arial Narrow" w:cs="Tahoma"/>
        </w:rPr>
        <w:t>artículo 187 de la Ley de Hacienda para los Municipios del Estado de Hidalgo.</w:t>
      </w:r>
    </w:p>
    <w:p w:rsidR="00A06F42" w:rsidRPr="004A20BD" w:rsidRDefault="00A06F42" w:rsidP="00A06F42">
      <w:pPr>
        <w:spacing w:after="0" w:line="240" w:lineRule="auto"/>
        <w:jc w:val="both"/>
        <w:rPr>
          <w:rFonts w:ascii="Arial Narrow" w:hAnsi="Arial Narrow" w:cs="Tahoma"/>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 xml:space="preserve">Intereses moratorios. </w:t>
      </w:r>
    </w:p>
    <w:p w:rsidR="0007272D" w:rsidRPr="004A20BD" w:rsidRDefault="00A06F42" w:rsidP="0007272D">
      <w:pPr>
        <w:spacing w:after="0" w:line="240" w:lineRule="auto"/>
        <w:ind w:left="720"/>
        <w:jc w:val="both"/>
        <w:rPr>
          <w:rFonts w:ascii="Arial Narrow" w:hAnsi="Arial Narrow" w:cs="Tahoma"/>
          <w:b/>
        </w:rPr>
      </w:pPr>
      <w:r w:rsidRPr="004A20BD">
        <w:rPr>
          <w:rFonts w:ascii="Arial Narrow" w:hAnsi="Arial Narrow"/>
        </w:rPr>
        <w:t xml:space="preserve">Los intereses moratorios sobre saldos insolutos se cobrarán a la tasa del 1.5% mensual. </w:t>
      </w:r>
    </w:p>
    <w:p w:rsidR="00494F79" w:rsidRPr="004A20BD" w:rsidRDefault="00494F79" w:rsidP="00494F79">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Recargos</w:t>
      </w:r>
      <w:r w:rsidRPr="004A20BD">
        <w:rPr>
          <w:rFonts w:ascii="Arial Narrow" w:hAnsi="Arial Narrow" w:cs="Tahoma"/>
          <w:b/>
        </w:rPr>
        <w:tab/>
      </w:r>
    </w:p>
    <w:p w:rsidR="0007272D" w:rsidRDefault="00A06F42" w:rsidP="00085694">
      <w:pPr>
        <w:spacing w:after="0" w:line="240" w:lineRule="auto"/>
        <w:ind w:left="720"/>
        <w:jc w:val="both"/>
        <w:rPr>
          <w:rFonts w:ascii="Arial Narrow" w:hAnsi="Arial Narrow" w:cs="Tahoma"/>
        </w:rPr>
      </w:pPr>
      <w:r w:rsidRPr="004A20BD">
        <w:rPr>
          <w:rFonts w:ascii="Arial Narrow" w:hAnsi="Arial Narrow" w:cs="Tahoma"/>
        </w:rPr>
        <w:t>Los recargos se determinarán a la tasa del 2% mensual.</w:t>
      </w:r>
    </w:p>
    <w:p w:rsidR="00494F79" w:rsidRPr="00E61514" w:rsidRDefault="00494F79" w:rsidP="00085694">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 xml:space="preserve">Multas impuestas </w:t>
      </w:r>
      <w:bookmarkStart w:id="0" w:name="_GoBack"/>
      <w:bookmarkEnd w:id="0"/>
      <w:r w:rsidRPr="004A20BD">
        <w:rPr>
          <w:rFonts w:ascii="Arial Narrow" w:hAnsi="Arial Narrow" w:cs="Tahoma"/>
        </w:rPr>
        <w:t>a los infractores de los reglamentos administrativos por bando de policía.</w:t>
      </w:r>
    </w:p>
    <w:p w:rsidR="00494F79" w:rsidRPr="004A20BD" w:rsidRDefault="00494F79" w:rsidP="00085694">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Multas federales no fiscales.</w:t>
      </w:r>
    </w:p>
    <w:p w:rsidR="00494F79" w:rsidRPr="004A20BD" w:rsidRDefault="00494F79" w:rsidP="00085694">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Tesoros ocultos.</w:t>
      </w:r>
    </w:p>
    <w:p w:rsidR="00494F79" w:rsidRPr="004A20BD" w:rsidRDefault="00494F79" w:rsidP="00085694">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Bienes y herencias vacantes.</w:t>
      </w:r>
    </w:p>
    <w:p w:rsidR="00494F79" w:rsidRPr="004A20BD" w:rsidRDefault="00494F79" w:rsidP="00085694">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Donaciones hechas a favor del municipio.</w:t>
      </w:r>
    </w:p>
    <w:p w:rsidR="00494F79" w:rsidRPr="004A20BD" w:rsidRDefault="00494F79" w:rsidP="00085694">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Cauciones y fianzas, cuya pérdida se declare por resolución firme a favor del Municipio.</w:t>
      </w:r>
    </w:p>
    <w:p w:rsidR="00494F79" w:rsidRPr="004A20BD" w:rsidRDefault="00494F79" w:rsidP="00085694">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Reintegros, incluidos los derivados de responsabilidad oficial.</w:t>
      </w:r>
    </w:p>
    <w:p w:rsidR="00494F79" w:rsidRPr="004A20BD" w:rsidRDefault="00494F79" w:rsidP="00085694">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Intereses.</w:t>
      </w:r>
    </w:p>
    <w:p w:rsidR="00494F79" w:rsidRPr="004A20BD" w:rsidRDefault="00494F79" w:rsidP="00085694">
      <w:pPr>
        <w:spacing w:after="0" w:line="240" w:lineRule="auto"/>
        <w:ind w:left="720"/>
        <w:jc w:val="both"/>
        <w:rPr>
          <w:rFonts w:ascii="Arial Narrow" w:hAnsi="Arial Narrow" w:cs="Tahoma"/>
          <w:b/>
        </w:rPr>
      </w:pPr>
    </w:p>
    <w:p w:rsidR="0007272D"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Indemnización por daños a bienes municipales.</w:t>
      </w:r>
    </w:p>
    <w:p w:rsidR="00494F79" w:rsidRPr="004A20BD" w:rsidRDefault="00494F79" w:rsidP="00085694">
      <w:pPr>
        <w:spacing w:after="0" w:line="240" w:lineRule="auto"/>
        <w:ind w:left="720"/>
        <w:jc w:val="both"/>
        <w:rPr>
          <w:rFonts w:ascii="Arial Narrow" w:hAnsi="Arial Narrow" w:cs="Tahoma"/>
          <w:b/>
        </w:rPr>
      </w:pPr>
    </w:p>
    <w:p w:rsidR="00A06F42" w:rsidRPr="004A20BD" w:rsidRDefault="00A06F42" w:rsidP="00085694">
      <w:pPr>
        <w:numPr>
          <w:ilvl w:val="0"/>
          <w:numId w:val="12"/>
        </w:numPr>
        <w:spacing w:after="0" w:line="240" w:lineRule="auto"/>
        <w:ind w:firstLine="0"/>
        <w:jc w:val="both"/>
        <w:rPr>
          <w:rFonts w:ascii="Arial Narrow" w:hAnsi="Arial Narrow" w:cs="Tahoma"/>
          <w:b/>
        </w:rPr>
      </w:pPr>
      <w:r w:rsidRPr="004A20BD">
        <w:rPr>
          <w:rFonts w:ascii="Arial Narrow" w:hAnsi="Arial Narrow" w:cs="Tahoma"/>
        </w:rPr>
        <w:t>Rezagos.</w:t>
      </w:r>
    </w:p>
    <w:p w:rsidR="00A06F42" w:rsidRPr="004A20BD" w:rsidRDefault="00A06F42" w:rsidP="00A06F42">
      <w:pPr>
        <w:spacing w:after="0" w:line="240" w:lineRule="auto"/>
        <w:jc w:val="both"/>
        <w:rPr>
          <w:rFonts w:ascii="Arial Narrow" w:hAnsi="Arial Narrow"/>
        </w:rPr>
      </w:pPr>
    </w:p>
    <w:p w:rsidR="009E2E60" w:rsidRPr="004A20BD" w:rsidRDefault="009E2E60" w:rsidP="009E2E60">
      <w:pPr>
        <w:spacing w:after="0" w:line="240" w:lineRule="auto"/>
        <w:jc w:val="both"/>
        <w:rPr>
          <w:rFonts w:ascii="Arial Narrow" w:hAnsi="Arial Narrow" w:cs="Tahoma"/>
        </w:rPr>
      </w:pPr>
      <w:r w:rsidRPr="004A20BD">
        <w:rPr>
          <w:rFonts w:ascii="Arial Narrow" w:hAnsi="Arial Narrow" w:cs="Tahoma"/>
          <w:b/>
        </w:rPr>
        <w:t>Artícul</w:t>
      </w:r>
      <w:r w:rsidR="00784868" w:rsidRPr="004A20BD">
        <w:rPr>
          <w:rFonts w:ascii="Arial Narrow" w:hAnsi="Arial Narrow" w:cs="Tahoma"/>
          <w:b/>
        </w:rPr>
        <w:t>o 37</w:t>
      </w:r>
      <w:r w:rsidRPr="004A20BD">
        <w:rPr>
          <w:rFonts w:ascii="Arial Narrow" w:hAnsi="Arial Narrow" w:cs="Tahoma"/>
          <w:b/>
        </w:rPr>
        <w:t xml:space="preserve">. </w:t>
      </w:r>
      <w:r w:rsidRPr="004A20BD">
        <w:rPr>
          <w:rFonts w:ascii="Arial Narrow" w:hAnsi="Arial Narrow" w:cs="Tahoma"/>
        </w:rPr>
        <w:t xml:space="preserve">Las participaciones y aportaciones </w:t>
      </w:r>
      <w:r w:rsidR="0099243E" w:rsidRPr="004A20BD">
        <w:rPr>
          <w:rFonts w:ascii="Arial Narrow" w:hAnsi="Arial Narrow" w:cs="Tahoma"/>
        </w:rPr>
        <w:t xml:space="preserve">a que se refiere el </w:t>
      </w:r>
      <w:r w:rsidR="00EB5EE4" w:rsidRPr="004A20BD">
        <w:rPr>
          <w:rFonts w:ascii="Arial Narrow" w:hAnsi="Arial Narrow" w:cs="Tahoma"/>
        </w:rPr>
        <w:t xml:space="preserve">Título Sexto </w:t>
      </w:r>
      <w:r w:rsidR="0099243E" w:rsidRPr="004A20BD">
        <w:rPr>
          <w:rFonts w:ascii="Arial Narrow" w:hAnsi="Arial Narrow" w:cs="Tahoma"/>
        </w:rPr>
        <w:t>artículo 192</w:t>
      </w:r>
      <w:r w:rsidRPr="004A20BD">
        <w:rPr>
          <w:rFonts w:ascii="Arial Narrow" w:hAnsi="Arial Narrow" w:cs="Tahoma"/>
        </w:rPr>
        <w:t xml:space="preserve"> de la Ley de Hacienda para los Municipios del Estado de Hidalgo, se percibirán de acuerdo a lo dispuesto en la Ley de Coordinación Fiscal</w:t>
      </w:r>
      <w:r w:rsidR="0099243E" w:rsidRPr="004A20BD">
        <w:rPr>
          <w:rFonts w:ascii="Arial Narrow" w:hAnsi="Arial Narrow" w:cs="Tahoma"/>
        </w:rPr>
        <w:t xml:space="preserve"> Federal</w:t>
      </w:r>
      <w:r w:rsidRPr="004A20BD">
        <w:rPr>
          <w:rFonts w:ascii="Arial Narrow" w:hAnsi="Arial Narrow" w:cs="Tahoma"/>
        </w:rPr>
        <w:t>, la Ley de Coordinación Fiscal del Estado de Hidalgo, el Convenio de Adhesión al Sistema Nacional de Coordinación Fiscal, el Convenio de Colaboración Administrativa en Materia Fiscal Federal y sus anexos</w:t>
      </w:r>
      <w:r w:rsidR="00EB5EE4" w:rsidRPr="004A20BD">
        <w:rPr>
          <w:rFonts w:ascii="Arial Narrow" w:hAnsi="Arial Narrow" w:cs="Tahoma"/>
        </w:rPr>
        <w:t>,</w:t>
      </w:r>
      <w:r w:rsidRPr="004A20BD">
        <w:rPr>
          <w:rFonts w:ascii="Arial Narrow" w:hAnsi="Arial Narrow" w:cs="Tahoma"/>
        </w:rPr>
        <w:t xml:space="preserve"> y otros que se celebren entre el Ejecutivo Federal y el Estatal. </w:t>
      </w:r>
    </w:p>
    <w:p w:rsidR="009E2E60" w:rsidRPr="004A20BD" w:rsidRDefault="009E2E60" w:rsidP="009E2E60">
      <w:pPr>
        <w:tabs>
          <w:tab w:val="left" w:pos="1628"/>
        </w:tabs>
        <w:spacing w:after="0" w:line="240" w:lineRule="auto"/>
        <w:jc w:val="both"/>
        <w:rPr>
          <w:rFonts w:ascii="Arial Narrow" w:hAnsi="Arial Narrow" w:cs="Tahoma"/>
        </w:rPr>
      </w:pPr>
      <w:r w:rsidRPr="004A20BD">
        <w:rPr>
          <w:rFonts w:ascii="Arial Narrow" w:hAnsi="Arial Narrow" w:cs="Tahoma"/>
        </w:rPr>
        <w:tab/>
      </w:r>
    </w:p>
    <w:p w:rsidR="009E2E60" w:rsidRPr="004A20BD" w:rsidRDefault="009E2E60" w:rsidP="009E2E60">
      <w:pPr>
        <w:spacing w:after="0" w:line="240" w:lineRule="auto"/>
        <w:jc w:val="both"/>
        <w:rPr>
          <w:rFonts w:ascii="Arial Narrow" w:hAnsi="Arial Narrow" w:cs="Tahoma"/>
        </w:rPr>
      </w:pPr>
      <w:r w:rsidRPr="004A20BD">
        <w:rPr>
          <w:rFonts w:ascii="Arial Narrow" w:hAnsi="Arial Narrow" w:cs="Tahoma"/>
          <w:b/>
        </w:rPr>
        <w:t>Artícul</w:t>
      </w:r>
      <w:r w:rsidR="00784868" w:rsidRPr="004A20BD">
        <w:rPr>
          <w:rFonts w:ascii="Arial Narrow" w:hAnsi="Arial Narrow" w:cs="Tahoma"/>
          <w:b/>
        </w:rPr>
        <w:t>o 38</w:t>
      </w:r>
      <w:r w:rsidRPr="004A20BD">
        <w:rPr>
          <w:rFonts w:ascii="Arial Narrow" w:hAnsi="Arial Narrow" w:cs="Tahoma"/>
          <w:b/>
        </w:rPr>
        <w:t xml:space="preserve">. </w:t>
      </w:r>
      <w:r w:rsidRPr="004A20BD">
        <w:rPr>
          <w:rFonts w:ascii="Arial Narrow" w:hAnsi="Arial Narrow" w:cs="Tahoma"/>
        </w:rPr>
        <w:t>El municipio en su caso, podrá percibir los ingresos extraordinarios a que se refiere</w:t>
      </w:r>
      <w:r w:rsidR="008071EC" w:rsidRPr="004A20BD">
        <w:rPr>
          <w:rFonts w:ascii="Arial Narrow" w:hAnsi="Arial Narrow" w:cs="Tahoma"/>
        </w:rPr>
        <w:t xml:space="preserve"> el Título Séptimo</w:t>
      </w:r>
      <w:r w:rsidRPr="004A20BD">
        <w:rPr>
          <w:rFonts w:ascii="Arial Narrow" w:hAnsi="Arial Narrow" w:cs="Tahoma"/>
        </w:rPr>
        <w:t xml:space="preserve"> artículos 193 y 194 de la Ley de Hacienda para los Municipios del Estado de Hidalgo.</w:t>
      </w:r>
    </w:p>
    <w:p w:rsidR="009E2E60" w:rsidRPr="004A20BD" w:rsidRDefault="009E2E60" w:rsidP="001D5D2D">
      <w:pPr>
        <w:spacing w:after="0" w:line="240" w:lineRule="auto"/>
        <w:jc w:val="both"/>
        <w:rPr>
          <w:rFonts w:ascii="Arial Narrow" w:hAnsi="Arial Narrow" w:cs="Tahoma"/>
        </w:rPr>
      </w:pPr>
    </w:p>
    <w:p w:rsidR="00CD77D2" w:rsidRPr="004A20BD" w:rsidRDefault="00CD77D2" w:rsidP="001D5D2D">
      <w:pPr>
        <w:spacing w:after="0" w:line="240" w:lineRule="auto"/>
        <w:jc w:val="both"/>
        <w:rPr>
          <w:rFonts w:ascii="Arial Narrow" w:hAnsi="Arial Narrow" w:cs="Tahoma"/>
        </w:rPr>
      </w:pPr>
      <w:r w:rsidRPr="004A20BD">
        <w:rPr>
          <w:rFonts w:ascii="Arial Narrow" w:hAnsi="Arial Narrow" w:cs="Tahoma"/>
        </w:rPr>
        <w:t>Las cuotas y tarif</w:t>
      </w:r>
      <w:r w:rsidR="000B3133" w:rsidRPr="004A20BD">
        <w:rPr>
          <w:rFonts w:ascii="Arial Narrow" w:hAnsi="Arial Narrow" w:cs="Tahoma"/>
        </w:rPr>
        <w:t>as establecidas en la presente L</w:t>
      </w:r>
      <w:r w:rsidRPr="004A20BD">
        <w:rPr>
          <w:rFonts w:ascii="Arial Narrow" w:hAnsi="Arial Narrow" w:cs="Tahoma"/>
        </w:rPr>
        <w:t>ey</w:t>
      </w:r>
      <w:r w:rsidR="000B3133" w:rsidRPr="004A20BD">
        <w:rPr>
          <w:rFonts w:ascii="Arial Narrow" w:hAnsi="Arial Narrow" w:cs="Tahoma"/>
        </w:rPr>
        <w:t>,</w:t>
      </w:r>
      <w:r w:rsidRPr="004A20BD">
        <w:rPr>
          <w:rFonts w:ascii="Arial Narrow" w:hAnsi="Arial Narrow" w:cs="Tahoma"/>
        </w:rPr>
        <w:t xml:space="preserve"> se fijan </w:t>
      </w:r>
      <w:r w:rsidR="002102D8" w:rsidRPr="004A20BD">
        <w:rPr>
          <w:rFonts w:ascii="Arial Narrow" w:hAnsi="Arial Narrow" w:cs="Tahoma"/>
        </w:rPr>
        <w:t>en pesos mexicanos</w:t>
      </w:r>
      <w:r w:rsidR="00AA3CF2" w:rsidRPr="004A20BD">
        <w:rPr>
          <w:rFonts w:ascii="Arial Narrow" w:hAnsi="Arial Narrow" w:cs="Tahoma"/>
        </w:rPr>
        <w:t>.</w:t>
      </w:r>
    </w:p>
    <w:p w:rsidR="00B271B0" w:rsidRPr="004A20BD" w:rsidRDefault="00B271B0" w:rsidP="001D5D2D">
      <w:pPr>
        <w:spacing w:after="0" w:line="240" w:lineRule="auto"/>
        <w:ind w:firstLine="708"/>
        <w:jc w:val="center"/>
        <w:rPr>
          <w:rFonts w:ascii="Arial Narrow" w:hAnsi="Arial Narrow" w:cs="Tahoma"/>
        </w:rPr>
      </w:pPr>
    </w:p>
    <w:p w:rsidR="007273D8" w:rsidRPr="004A20BD" w:rsidRDefault="007273D8" w:rsidP="001D5D2D">
      <w:pPr>
        <w:spacing w:after="0" w:line="240" w:lineRule="auto"/>
        <w:ind w:firstLine="708"/>
        <w:jc w:val="center"/>
        <w:rPr>
          <w:rFonts w:ascii="Arial Narrow" w:hAnsi="Arial Narrow" w:cs="Tahoma"/>
        </w:rPr>
      </w:pPr>
    </w:p>
    <w:p w:rsidR="007273D8" w:rsidRPr="004A20BD" w:rsidRDefault="007273D8" w:rsidP="001D5D2D">
      <w:pPr>
        <w:spacing w:after="0" w:line="240" w:lineRule="auto"/>
        <w:ind w:firstLine="708"/>
        <w:jc w:val="center"/>
        <w:rPr>
          <w:rFonts w:ascii="Arial Narrow" w:hAnsi="Arial Narrow" w:cs="Tahoma"/>
        </w:rPr>
      </w:pPr>
    </w:p>
    <w:p w:rsidR="007273D8" w:rsidRPr="004A20BD" w:rsidRDefault="007273D8" w:rsidP="001D5D2D">
      <w:pPr>
        <w:spacing w:after="0" w:line="240" w:lineRule="auto"/>
        <w:ind w:firstLine="708"/>
        <w:jc w:val="center"/>
        <w:rPr>
          <w:rFonts w:ascii="Arial Narrow" w:hAnsi="Arial Narrow" w:cs="Tahoma"/>
        </w:rPr>
      </w:pPr>
    </w:p>
    <w:p w:rsidR="007273D8" w:rsidRPr="004A20BD" w:rsidRDefault="007273D8" w:rsidP="001D5D2D">
      <w:pPr>
        <w:spacing w:after="0" w:line="240" w:lineRule="auto"/>
        <w:ind w:firstLine="708"/>
        <w:jc w:val="center"/>
        <w:rPr>
          <w:rFonts w:ascii="Arial Narrow" w:hAnsi="Arial Narrow" w:cs="Tahoma"/>
        </w:rPr>
      </w:pPr>
    </w:p>
    <w:p w:rsidR="007273D8" w:rsidRPr="004A20BD" w:rsidRDefault="007273D8" w:rsidP="001D5D2D">
      <w:pPr>
        <w:spacing w:after="0" w:line="240" w:lineRule="auto"/>
        <w:ind w:firstLine="708"/>
        <w:jc w:val="center"/>
        <w:rPr>
          <w:rFonts w:ascii="Arial Narrow" w:hAnsi="Arial Narrow" w:cs="Tahoma"/>
        </w:rPr>
      </w:pPr>
    </w:p>
    <w:p w:rsidR="00CD77D2" w:rsidRPr="004A20BD" w:rsidRDefault="00CD77D2" w:rsidP="001D5D2D">
      <w:pPr>
        <w:spacing w:after="0" w:line="240" w:lineRule="auto"/>
        <w:ind w:firstLine="708"/>
        <w:jc w:val="center"/>
        <w:rPr>
          <w:rFonts w:ascii="Arial Narrow" w:hAnsi="Arial Narrow" w:cs="Tahoma"/>
          <w:b/>
        </w:rPr>
      </w:pPr>
      <w:r w:rsidRPr="004A20BD">
        <w:rPr>
          <w:rFonts w:ascii="Arial Narrow" w:hAnsi="Arial Narrow" w:cs="Tahoma"/>
          <w:b/>
        </w:rPr>
        <w:t xml:space="preserve">A R T Í C U L O </w:t>
      </w:r>
      <w:r w:rsidR="00826BF4" w:rsidRPr="004A20BD">
        <w:rPr>
          <w:rFonts w:ascii="Arial Narrow" w:hAnsi="Arial Narrow" w:cs="Tahoma"/>
          <w:b/>
        </w:rPr>
        <w:t xml:space="preserve"> </w:t>
      </w:r>
      <w:r w:rsidRPr="004A20BD">
        <w:rPr>
          <w:rFonts w:ascii="Arial Narrow" w:hAnsi="Arial Narrow" w:cs="Tahoma"/>
          <w:b/>
        </w:rPr>
        <w:t>T R A N S I T O R I O:</w:t>
      </w:r>
    </w:p>
    <w:p w:rsidR="00AA3CF2" w:rsidRPr="004A20BD" w:rsidRDefault="00AA3CF2" w:rsidP="001D5D2D">
      <w:pPr>
        <w:spacing w:after="0" w:line="240" w:lineRule="auto"/>
        <w:ind w:firstLine="708"/>
        <w:jc w:val="center"/>
        <w:rPr>
          <w:rFonts w:ascii="Arial Narrow" w:hAnsi="Arial Narrow" w:cs="Tahoma"/>
          <w:b/>
        </w:rPr>
      </w:pPr>
    </w:p>
    <w:p w:rsidR="001D5D2D" w:rsidRPr="00A61C2B" w:rsidRDefault="00CD77D2">
      <w:pPr>
        <w:spacing w:after="0" w:line="240" w:lineRule="auto"/>
        <w:jc w:val="both"/>
        <w:rPr>
          <w:rFonts w:ascii="Arial Narrow" w:hAnsi="Arial Narrow" w:cs="Tahoma"/>
        </w:rPr>
      </w:pPr>
      <w:r w:rsidRPr="004A20BD">
        <w:rPr>
          <w:rFonts w:ascii="Arial Narrow" w:hAnsi="Arial Narrow" w:cs="Tahoma"/>
          <w:b/>
        </w:rPr>
        <w:t xml:space="preserve">Artículo primero.- </w:t>
      </w:r>
      <w:r w:rsidR="006659BE" w:rsidRPr="004A20BD">
        <w:rPr>
          <w:rFonts w:ascii="Arial Narrow" w:hAnsi="Arial Narrow" w:cs="Tahoma"/>
        </w:rPr>
        <w:t>Esta Ley entrará en vigor al día sig</w:t>
      </w:r>
      <w:r w:rsidR="0084073C" w:rsidRPr="004A20BD">
        <w:rPr>
          <w:rFonts w:ascii="Arial Narrow" w:hAnsi="Arial Narrow" w:cs="Tahoma"/>
        </w:rPr>
        <w:t>uiente de su publicación en el P</w:t>
      </w:r>
      <w:r w:rsidR="006659BE" w:rsidRPr="004A20BD">
        <w:rPr>
          <w:rFonts w:ascii="Arial Narrow" w:hAnsi="Arial Narrow" w:cs="Tahoma"/>
        </w:rPr>
        <w:t>eriódico Oficial del Estado de Hidalgo.</w:t>
      </w:r>
    </w:p>
    <w:sectPr w:rsidR="001D5D2D" w:rsidRPr="00A61C2B" w:rsidSect="00E8297D">
      <w:headerReference w:type="default" r:id="rId8"/>
      <w:footerReference w:type="even" r:id="rId9"/>
      <w:pgSz w:w="12242" w:h="15842" w:code="1"/>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55D" w:rsidRDefault="004E355D">
      <w:pPr>
        <w:spacing w:after="0" w:line="240" w:lineRule="auto"/>
      </w:pPr>
      <w:r>
        <w:separator/>
      </w:r>
    </w:p>
  </w:endnote>
  <w:endnote w:type="continuationSeparator" w:id="0">
    <w:p w:rsidR="004E355D" w:rsidRDefault="004E3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6C" w:rsidRDefault="005D2D6C" w:rsidP="00E829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2D6C" w:rsidRDefault="005D2D6C" w:rsidP="00E8297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55D" w:rsidRDefault="004E355D">
      <w:pPr>
        <w:spacing w:after="0" w:line="240" w:lineRule="auto"/>
      </w:pPr>
      <w:r>
        <w:separator/>
      </w:r>
    </w:p>
  </w:footnote>
  <w:footnote w:type="continuationSeparator" w:id="0">
    <w:p w:rsidR="004E355D" w:rsidRDefault="004E3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6C" w:rsidRDefault="005D2D6C">
    <w:pPr>
      <w:pStyle w:val="Encabezado"/>
    </w:pPr>
  </w:p>
  <w:p w:rsidR="005D2D6C" w:rsidRDefault="005D2D6C" w:rsidP="00EB2CDA">
    <w:pPr>
      <w:pStyle w:val="Encabezado"/>
      <w:tabs>
        <w:tab w:val="left" w:pos="56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C7A"/>
    <w:multiLevelType w:val="hybridMultilevel"/>
    <w:tmpl w:val="641887DA"/>
    <w:lvl w:ilvl="0" w:tplc="3536AD7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9D6711"/>
    <w:multiLevelType w:val="multilevel"/>
    <w:tmpl w:val="E4902994"/>
    <w:lvl w:ilvl="0">
      <w:start w:val="1"/>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2C5798A"/>
    <w:multiLevelType w:val="multilevel"/>
    <w:tmpl w:val="3FCE1370"/>
    <w:lvl w:ilvl="0">
      <w:start w:val="2"/>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BC433B"/>
    <w:multiLevelType w:val="multilevel"/>
    <w:tmpl w:val="4D923388"/>
    <w:lvl w:ilvl="0">
      <w:start w:val="3"/>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E863E5"/>
    <w:multiLevelType w:val="hybridMultilevel"/>
    <w:tmpl w:val="38A47218"/>
    <w:lvl w:ilvl="0" w:tplc="C6E25368">
      <w:start w:val="1"/>
      <w:numFmt w:val="decimal"/>
      <w:suff w:val="space"/>
      <w:lvlText w:val="%1."/>
      <w:lvlJc w:val="left"/>
      <w:pPr>
        <w:ind w:left="28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105B15"/>
    <w:multiLevelType w:val="multilevel"/>
    <w:tmpl w:val="52C0E6F6"/>
    <w:lvl w:ilvl="0">
      <w:start w:val="6"/>
      <w:numFmt w:val="decimal"/>
      <w:lvlText w:val="%1"/>
      <w:lvlJc w:val="left"/>
      <w:pPr>
        <w:ind w:left="360" w:hanging="360"/>
      </w:pPr>
      <w:rPr>
        <w:rFonts w:hint="default"/>
      </w:rPr>
    </w:lvl>
    <w:lvl w:ilvl="1">
      <w:start w:val="5"/>
      <w:numFmt w:val="decimal"/>
      <w:suff w:val="space"/>
      <w:lvlText w:val="%1.%2"/>
      <w:lvlJc w:val="left"/>
      <w:pPr>
        <w:ind w:left="397" w:hanging="11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06005E81"/>
    <w:multiLevelType w:val="multilevel"/>
    <w:tmpl w:val="61C4F1BC"/>
    <w:lvl w:ilvl="0">
      <w:start w:val="4"/>
      <w:numFmt w:val="decimal"/>
      <w:suff w:val="space"/>
      <w:lvlText w:val="%1"/>
      <w:lvlJc w:val="left"/>
      <w:pPr>
        <w:ind w:left="284" w:hanging="284"/>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7">
    <w:nsid w:val="0D3B4A36"/>
    <w:multiLevelType w:val="multilevel"/>
    <w:tmpl w:val="9810031E"/>
    <w:lvl w:ilvl="0">
      <w:start w:val="1"/>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0DB051A6"/>
    <w:multiLevelType w:val="multilevel"/>
    <w:tmpl w:val="8D160626"/>
    <w:lvl w:ilvl="0">
      <w:start w:val="2"/>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0F8F1AB4"/>
    <w:multiLevelType w:val="multilevel"/>
    <w:tmpl w:val="4DF4E87C"/>
    <w:lvl w:ilvl="0">
      <w:start w:val="3"/>
      <w:numFmt w:val="decimal"/>
      <w:suff w:val="space"/>
      <w:lvlText w:val="%1."/>
      <w:lvlJc w:val="left"/>
      <w:pPr>
        <w:ind w:left="284" w:hanging="284"/>
      </w:pPr>
      <w:rPr>
        <w:rFonts w:hint="default"/>
        <w:b/>
      </w:rPr>
    </w:lvl>
    <w:lvl w:ilvl="1">
      <w:start w:val="2"/>
      <w:numFmt w:val="decimal"/>
      <w:isLgl/>
      <w:suff w:val="space"/>
      <w:lvlText w:val="%1.%2"/>
      <w:lvlJc w:val="left"/>
      <w:pPr>
        <w:ind w:left="397" w:hanging="113"/>
      </w:pPr>
      <w:rPr>
        <w:rFonts w:hint="default"/>
      </w:rPr>
    </w:lvl>
    <w:lvl w:ilvl="2">
      <w:start w:val="1"/>
      <w:numFmt w:val="decimal"/>
      <w:isLgl/>
      <w:suff w:val="space"/>
      <w:lvlText w:val="%1.%2.%3"/>
      <w:lvlJc w:val="left"/>
      <w:pPr>
        <w:ind w:left="510" w:hanging="113"/>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09C7310"/>
    <w:multiLevelType w:val="multilevel"/>
    <w:tmpl w:val="109C991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510" w:hanging="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0DF6CF9"/>
    <w:multiLevelType w:val="multilevel"/>
    <w:tmpl w:val="CD40AAE4"/>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113A06C9"/>
    <w:multiLevelType w:val="multilevel"/>
    <w:tmpl w:val="B4EC337E"/>
    <w:lvl w:ilvl="0">
      <w:start w:val="2"/>
      <w:numFmt w:val="decimal"/>
      <w:suff w:val="space"/>
      <w:lvlText w:val="%1"/>
      <w:lvlJc w:val="left"/>
      <w:pPr>
        <w:ind w:left="284" w:hanging="284"/>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624" w:hanging="114"/>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29630D0"/>
    <w:multiLevelType w:val="multilevel"/>
    <w:tmpl w:val="921E291E"/>
    <w:lvl w:ilvl="0">
      <w:start w:val="9"/>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3612F2E"/>
    <w:multiLevelType w:val="hybridMultilevel"/>
    <w:tmpl w:val="23F0359C"/>
    <w:lvl w:ilvl="0" w:tplc="7154445E">
      <w:start w:val="1"/>
      <w:numFmt w:val="decimal"/>
      <w:suff w:val="space"/>
      <w:lvlText w:val="%1."/>
      <w:lvlJc w:val="left"/>
      <w:pPr>
        <w:ind w:left="28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AA058D"/>
    <w:multiLevelType w:val="multilevel"/>
    <w:tmpl w:val="22DCBF46"/>
    <w:lvl w:ilvl="0">
      <w:start w:val="2"/>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40544C7"/>
    <w:multiLevelType w:val="multilevel"/>
    <w:tmpl w:val="976A4C7A"/>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6590FFC"/>
    <w:multiLevelType w:val="multilevel"/>
    <w:tmpl w:val="3230D998"/>
    <w:lvl w:ilvl="0">
      <w:start w:val="5"/>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16A61AD8"/>
    <w:multiLevelType w:val="multilevel"/>
    <w:tmpl w:val="6DAA8AC6"/>
    <w:lvl w:ilvl="0">
      <w:start w:val="2"/>
      <w:numFmt w:val="decimal"/>
      <w:suff w:val="space"/>
      <w:lvlText w:val="%1."/>
      <w:lvlJc w:val="left"/>
      <w:pPr>
        <w:ind w:left="284" w:hanging="284"/>
      </w:pPr>
      <w:rPr>
        <w:rFonts w:hint="default"/>
      </w:rPr>
    </w:lvl>
    <w:lvl w:ilvl="1">
      <w:start w:val="2"/>
      <w:numFmt w:val="decimal"/>
      <w:isLgl/>
      <w:suff w:val="space"/>
      <w:lvlText w:val="%1.%2"/>
      <w:lvlJc w:val="left"/>
      <w:pPr>
        <w:ind w:left="397" w:hanging="113"/>
      </w:pPr>
      <w:rPr>
        <w:rFonts w:hint="default"/>
      </w:rPr>
    </w:lvl>
    <w:lvl w:ilvl="2">
      <w:start w:val="1"/>
      <w:numFmt w:val="decimal"/>
      <w:isLgl/>
      <w:suff w:val="space"/>
      <w:lvlText w:val="%1.%2.%3"/>
      <w:lvlJc w:val="left"/>
      <w:pPr>
        <w:ind w:left="510" w:hanging="113"/>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18827829"/>
    <w:multiLevelType w:val="multilevel"/>
    <w:tmpl w:val="D5E2D692"/>
    <w:lvl w:ilvl="0">
      <w:start w:val="6"/>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18A77FF5"/>
    <w:multiLevelType w:val="multilevel"/>
    <w:tmpl w:val="BD1E9EAC"/>
    <w:lvl w:ilvl="0">
      <w:start w:val="1"/>
      <w:numFmt w:val="decimal"/>
      <w:suff w:val="space"/>
      <w:lvlText w:val="%1."/>
      <w:lvlJc w:val="left"/>
      <w:pPr>
        <w:ind w:left="284" w:hanging="284"/>
      </w:pPr>
      <w:rPr>
        <w:rFonts w:hint="default"/>
        <w:b/>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18B635BE"/>
    <w:multiLevelType w:val="multilevel"/>
    <w:tmpl w:val="B1988740"/>
    <w:lvl w:ilvl="0">
      <w:start w:val="1"/>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92D12D1"/>
    <w:multiLevelType w:val="multilevel"/>
    <w:tmpl w:val="0B980238"/>
    <w:lvl w:ilvl="0">
      <w:start w:val="1"/>
      <w:numFmt w:val="decimal"/>
      <w:suff w:val="space"/>
      <w:lvlText w:val="%1."/>
      <w:lvlJc w:val="left"/>
      <w:pPr>
        <w:ind w:left="284" w:hanging="284"/>
      </w:pPr>
      <w:rPr>
        <w:rFonts w:hint="default"/>
        <w:b/>
      </w:rPr>
    </w:lvl>
    <w:lvl w:ilvl="1">
      <w:start w:val="1"/>
      <w:numFmt w:val="decimal"/>
      <w:isLgl/>
      <w:suff w:val="space"/>
      <w:lvlText w:val="%1.%2"/>
      <w:lvlJc w:val="left"/>
      <w:pPr>
        <w:ind w:left="397" w:hanging="113"/>
      </w:pPr>
      <w:rPr>
        <w:rFonts w:hint="default"/>
      </w:rPr>
    </w:lvl>
    <w:lvl w:ilvl="2">
      <w:start w:val="1"/>
      <w:numFmt w:val="decimal"/>
      <w:isLgl/>
      <w:suff w:val="space"/>
      <w:lvlText w:val="%1.%2.%3"/>
      <w:lvlJc w:val="left"/>
      <w:pPr>
        <w:ind w:left="510" w:hanging="113"/>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19C72D98"/>
    <w:multiLevelType w:val="hybridMultilevel"/>
    <w:tmpl w:val="4D647168"/>
    <w:lvl w:ilvl="0" w:tplc="403A4AC8">
      <w:start w:val="1"/>
      <w:numFmt w:val="decimal"/>
      <w:suff w:val="space"/>
      <w:lvlText w:val="%1."/>
      <w:lvlJc w:val="left"/>
      <w:pPr>
        <w:ind w:left="28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AC524D1"/>
    <w:multiLevelType w:val="multilevel"/>
    <w:tmpl w:val="C4AE02BE"/>
    <w:lvl w:ilvl="0">
      <w:start w:val="1"/>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1AF96F2D"/>
    <w:multiLevelType w:val="multilevel"/>
    <w:tmpl w:val="791CA3C6"/>
    <w:lvl w:ilvl="0">
      <w:start w:val="8"/>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C4D76EB"/>
    <w:multiLevelType w:val="multilevel"/>
    <w:tmpl w:val="25660ED0"/>
    <w:lvl w:ilvl="0">
      <w:start w:val="1"/>
      <w:numFmt w:val="decimal"/>
      <w:suff w:val="space"/>
      <w:lvlText w:val="%1."/>
      <w:lvlJc w:val="left"/>
      <w:pPr>
        <w:ind w:left="284" w:hanging="284"/>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FDF6955"/>
    <w:multiLevelType w:val="multilevel"/>
    <w:tmpl w:val="D7C4039C"/>
    <w:lvl w:ilvl="0">
      <w:start w:val="10"/>
      <w:numFmt w:val="decimal"/>
      <w:suff w:val="space"/>
      <w:lvlText w:val="%1."/>
      <w:lvlJc w:val="left"/>
      <w:pPr>
        <w:ind w:left="284" w:hanging="284"/>
      </w:pPr>
      <w:rPr>
        <w:rFonts w:hint="default"/>
        <w:b/>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1394E0C"/>
    <w:multiLevelType w:val="multilevel"/>
    <w:tmpl w:val="D2B4EDF2"/>
    <w:lvl w:ilvl="0">
      <w:start w:val="1"/>
      <w:numFmt w:val="upperRoman"/>
      <w:suff w:val="space"/>
      <w:lvlText w:val="%1."/>
      <w:lvlJc w:val="left"/>
      <w:pPr>
        <w:ind w:left="284" w:hanging="284"/>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1E20C60"/>
    <w:multiLevelType w:val="multilevel"/>
    <w:tmpl w:val="958EDA3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suff w:val="space"/>
      <w:lvlText w:val="%1.%2.%3."/>
      <w:lvlJc w:val="left"/>
      <w:pPr>
        <w:ind w:left="510" w:hanging="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2750F86"/>
    <w:multiLevelType w:val="multilevel"/>
    <w:tmpl w:val="DD7EBFC4"/>
    <w:lvl w:ilvl="0">
      <w:start w:val="1"/>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379004D"/>
    <w:multiLevelType w:val="multilevel"/>
    <w:tmpl w:val="E2543B88"/>
    <w:lvl w:ilvl="0">
      <w:start w:val="2"/>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24771079"/>
    <w:multiLevelType w:val="multilevel"/>
    <w:tmpl w:val="63D20E94"/>
    <w:lvl w:ilvl="0">
      <w:start w:val="1"/>
      <w:numFmt w:val="decimal"/>
      <w:lvlText w:val="%1.0"/>
      <w:lvlJc w:val="left"/>
      <w:pPr>
        <w:ind w:left="1395" w:hanging="960"/>
      </w:pPr>
      <w:rPr>
        <w:rFonts w:hint="default"/>
      </w:rPr>
    </w:lvl>
    <w:lvl w:ilvl="1">
      <w:start w:val="1"/>
      <w:numFmt w:val="decimalZero"/>
      <w:lvlText w:val="%1.%2"/>
      <w:lvlJc w:val="left"/>
      <w:pPr>
        <w:ind w:left="2103" w:hanging="960"/>
      </w:pPr>
      <w:rPr>
        <w:rFonts w:hint="default"/>
      </w:rPr>
    </w:lvl>
    <w:lvl w:ilvl="2">
      <w:start w:val="1"/>
      <w:numFmt w:val="decimal"/>
      <w:lvlText w:val="%1.%2.%3"/>
      <w:lvlJc w:val="left"/>
      <w:pPr>
        <w:ind w:left="2811" w:hanging="960"/>
      </w:pPr>
      <w:rPr>
        <w:rFonts w:hint="default"/>
      </w:rPr>
    </w:lvl>
    <w:lvl w:ilvl="3">
      <w:start w:val="1"/>
      <w:numFmt w:val="decimal"/>
      <w:lvlText w:val="%1.%2.%3.%4"/>
      <w:lvlJc w:val="left"/>
      <w:pPr>
        <w:ind w:left="3519" w:hanging="960"/>
      </w:pPr>
      <w:rPr>
        <w:rFonts w:hint="default"/>
      </w:rPr>
    </w:lvl>
    <w:lvl w:ilvl="4">
      <w:start w:val="1"/>
      <w:numFmt w:val="decimal"/>
      <w:lvlText w:val="%1.%2.%3.%4.%5"/>
      <w:lvlJc w:val="left"/>
      <w:pPr>
        <w:ind w:left="4227" w:hanging="96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5763" w:hanging="1080"/>
      </w:pPr>
      <w:rPr>
        <w:rFonts w:hint="default"/>
      </w:rPr>
    </w:lvl>
    <w:lvl w:ilvl="7">
      <w:start w:val="1"/>
      <w:numFmt w:val="decimal"/>
      <w:lvlText w:val="%1.%2.%3.%4.%5.%6.%7.%8"/>
      <w:lvlJc w:val="left"/>
      <w:pPr>
        <w:ind w:left="6831" w:hanging="1440"/>
      </w:pPr>
      <w:rPr>
        <w:rFonts w:hint="default"/>
      </w:rPr>
    </w:lvl>
    <w:lvl w:ilvl="8">
      <w:start w:val="1"/>
      <w:numFmt w:val="decimal"/>
      <w:lvlText w:val="%1.%2.%3.%4.%5.%6.%7.%8.%9"/>
      <w:lvlJc w:val="left"/>
      <w:pPr>
        <w:ind w:left="7539" w:hanging="1440"/>
      </w:pPr>
      <w:rPr>
        <w:rFonts w:hint="default"/>
      </w:rPr>
    </w:lvl>
  </w:abstractNum>
  <w:abstractNum w:abstractNumId="33">
    <w:nsid w:val="254E5774"/>
    <w:multiLevelType w:val="multilevel"/>
    <w:tmpl w:val="33884622"/>
    <w:lvl w:ilvl="0">
      <w:start w:val="8"/>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70179A5"/>
    <w:multiLevelType w:val="multilevel"/>
    <w:tmpl w:val="F78EA7A4"/>
    <w:lvl w:ilvl="0">
      <w:start w:val="1"/>
      <w:numFmt w:val="decimal"/>
      <w:suff w:val="space"/>
      <w:lvlText w:val="%1."/>
      <w:lvlJc w:val="left"/>
      <w:pPr>
        <w:ind w:left="284" w:hanging="284"/>
      </w:pPr>
      <w:rPr>
        <w:rFonts w:hint="default"/>
        <w:b/>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27093E07"/>
    <w:multiLevelType w:val="multilevel"/>
    <w:tmpl w:val="A68CF688"/>
    <w:lvl w:ilvl="0">
      <w:start w:val="1"/>
      <w:numFmt w:val="decimal"/>
      <w:suff w:val="space"/>
      <w:lvlText w:val="%1."/>
      <w:lvlJc w:val="left"/>
      <w:pPr>
        <w:ind w:left="284" w:hanging="284"/>
      </w:pPr>
      <w:rPr>
        <w:rFonts w:hint="default"/>
      </w:rPr>
    </w:lvl>
    <w:lvl w:ilvl="1">
      <w:start w:val="50"/>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275A6FF8"/>
    <w:multiLevelType w:val="multilevel"/>
    <w:tmpl w:val="18D61C32"/>
    <w:lvl w:ilvl="0">
      <w:start w:val="3"/>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suff w:val="space"/>
      <w:lvlText w:val="%1.%2.%3"/>
      <w:lvlJc w:val="left"/>
      <w:pPr>
        <w:ind w:left="510" w:hanging="113"/>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29A30587"/>
    <w:multiLevelType w:val="multilevel"/>
    <w:tmpl w:val="F47A75F2"/>
    <w:lvl w:ilvl="0">
      <w:start w:val="1"/>
      <w:numFmt w:val="decimal"/>
      <w:suff w:val="space"/>
      <w:lvlText w:val="%1."/>
      <w:lvlJc w:val="left"/>
      <w:pPr>
        <w:ind w:left="284" w:hanging="284"/>
      </w:pPr>
      <w:rPr>
        <w:rFonts w:hint="default"/>
        <w:b/>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2B2C7C12"/>
    <w:multiLevelType w:val="multilevel"/>
    <w:tmpl w:val="164A6E64"/>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BD4208B"/>
    <w:multiLevelType w:val="multilevel"/>
    <w:tmpl w:val="68F058C6"/>
    <w:lvl w:ilvl="0">
      <w:start w:val="1"/>
      <w:numFmt w:val="decimal"/>
      <w:lvlText w:val="%1.0"/>
      <w:lvlJc w:val="left"/>
      <w:pPr>
        <w:ind w:left="795" w:hanging="360"/>
      </w:pPr>
      <w:rPr>
        <w:rFonts w:hint="default"/>
      </w:rPr>
    </w:lvl>
    <w:lvl w:ilvl="1">
      <w:start w:val="1"/>
      <w:numFmt w:val="decimalZero"/>
      <w:lvlText w:val="%1.%2"/>
      <w:lvlJc w:val="left"/>
      <w:pPr>
        <w:ind w:left="1503" w:hanging="360"/>
      </w:pPr>
      <w:rPr>
        <w:rFonts w:hint="default"/>
      </w:rPr>
    </w:lvl>
    <w:lvl w:ilvl="2">
      <w:start w:val="1"/>
      <w:numFmt w:val="decimal"/>
      <w:lvlText w:val="%1.%2.%3"/>
      <w:lvlJc w:val="left"/>
      <w:pPr>
        <w:ind w:left="2571" w:hanging="720"/>
      </w:pPr>
      <w:rPr>
        <w:rFonts w:hint="default"/>
      </w:rPr>
    </w:lvl>
    <w:lvl w:ilvl="3">
      <w:start w:val="1"/>
      <w:numFmt w:val="decimal"/>
      <w:lvlText w:val="%1.%2.%3.%4"/>
      <w:lvlJc w:val="left"/>
      <w:pPr>
        <w:ind w:left="3279" w:hanging="720"/>
      </w:pPr>
      <w:rPr>
        <w:rFonts w:hint="default"/>
      </w:rPr>
    </w:lvl>
    <w:lvl w:ilvl="4">
      <w:start w:val="1"/>
      <w:numFmt w:val="decimal"/>
      <w:lvlText w:val="%1.%2.%3.%4.%5"/>
      <w:lvlJc w:val="left"/>
      <w:pPr>
        <w:ind w:left="3987" w:hanging="72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5763" w:hanging="1080"/>
      </w:pPr>
      <w:rPr>
        <w:rFonts w:hint="default"/>
      </w:rPr>
    </w:lvl>
    <w:lvl w:ilvl="7">
      <w:start w:val="1"/>
      <w:numFmt w:val="decimal"/>
      <w:lvlText w:val="%1.%2.%3.%4.%5.%6.%7.%8"/>
      <w:lvlJc w:val="left"/>
      <w:pPr>
        <w:ind w:left="6831" w:hanging="1440"/>
      </w:pPr>
      <w:rPr>
        <w:rFonts w:hint="default"/>
      </w:rPr>
    </w:lvl>
    <w:lvl w:ilvl="8">
      <w:start w:val="1"/>
      <w:numFmt w:val="decimal"/>
      <w:lvlText w:val="%1.%2.%3.%4.%5.%6.%7.%8.%9"/>
      <w:lvlJc w:val="left"/>
      <w:pPr>
        <w:ind w:left="7539" w:hanging="1440"/>
      </w:pPr>
      <w:rPr>
        <w:rFonts w:hint="default"/>
      </w:rPr>
    </w:lvl>
  </w:abstractNum>
  <w:abstractNum w:abstractNumId="40">
    <w:nsid w:val="2CD17E43"/>
    <w:multiLevelType w:val="multilevel"/>
    <w:tmpl w:val="26F8789C"/>
    <w:lvl w:ilvl="0">
      <w:start w:val="3"/>
      <w:numFmt w:val="decimal"/>
      <w:suff w:val="space"/>
      <w:lvlText w:val="%1."/>
      <w:lvlJc w:val="left"/>
      <w:pPr>
        <w:ind w:left="284" w:hanging="284"/>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2DC92305"/>
    <w:multiLevelType w:val="multilevel"/>
    <w:tmpl w:val="2CC84760"/>
    <w:lvl w:ilvl="0">
      <w:start w:val="3"/>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E7D3F0F"/>
    <w:multiLevelType w:val="multilevel"/>
    <w:tmpl w:val="9B1E50A6"/>
    <w:lvl w:ilvl="0">
      <w:start w:val="4"/>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2FB27D2C"/>
    <w:multiLevelType w:val="multilevel"/>
    <w:tmpl w:val="E6340D12"/>
    <w:lvl w:ilvl="0">
      <w:start w:val="2"/>
      <w:numFmt w:val="decimal"/>
      <w:suff w:val="space"/>
      <w:lvlText w:val="%1."/>
      <w:lvlJc w:val="left"/>
      <w:pPr>
        <w:ind w:left="284" w:hanging="284"/>
      </w:pPr>
      <w:rPr>
        <w:rFonts w:hint="default"/>
      </w:rPr>
    </w:lvl>
    <w:lvl w:ilvl="1">
      <w:start w:val="1"/>
      <w:numFmt w:val="decimal"/>
      <w:isLgl/>
      <w:suff w:val="space"/>
      <w:lvlText w:val="%1.%2"/>
      <w:lvlJc w:val="left"/>
      <w:pPr>
        <w:ind w:left="284" w:hanging="284"/>
      </w:pPr>
      <w:rPr>
        <w:rFonts w:hint="default"/>
      </w:rPr>
    </w:lvl>
    <w:lvl w:ilvl="2">
      <w:start w:val="1"/>
      <w:numFmt w:val="decimal"/>
      <w:isLgl/>
      <w:suff w:val="space"/>
      <w:lvlText w:val="%1.%2.%3"/>
      <w:lvlJc w:val="left"/>
      <w:pPr>
        <w:ind w:left="510" w:hanging="113"/>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31461018"/>
    <w:multiLevelType w:val="multilevel"/>
    <w:tmpl w:val="C3F07626"/>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31CE61FB"/>
    <w:multiLevelType w:val="hybridMultilevel"/>
    <w:tmpl w:val="A4CA849A"/>
    <w:lvl w:ilvl="0" w:tplc="CFF0B36C">
      <w:start w:val="1"/>
      <w:numFmt w:val="decimal"/>
      <w:suff w:val="space"/>
      <w:lvlText w:val="%1."/>
      <w:lvlJc w:val="left"/>
      <w:pPr>
        <w:ind w:left="284" w:hanging="284"/>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1DA45F4"/>
    <w:multiLevelType w:val="hybridMultilevel"/>
    <w:tmpl w:val="B0DEDC00"/>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402C5ED0">
      <w:start w:val="1"/>
      <w:numFmt w:val="decimal"/>
      <w:suff w:val="space"/>
      <w:lvlText w:val="%4."/>
      <w:lvlJc w:val="left"/>
      <w:pPr>
        <w:ind w:left="284" w:hanging="284"/>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41F43EC"/>
    <w:multiLevelType w:val="hybridMultilevel"/>
    <w:tmpl w:val="40D23F32"/>
    <w:lvl w:ilvl="0" w:tplc="4804508A">
      <w:start w:val="1"/>
      <w:numFmt w:val="upperRoman"/>
      <w:suff w:val="space"/>
      <w:lvlText w:val="%1."/>
      <w:lvlJc w:val="right"/>
      <w:pPr>
        <w:ind w:left="397" w:hanging="113"/>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354E1FF6"/>
    <w:multiLevelType w:val="multilevel"/>
    <w:tmpl w:val="338262C0"/>
    <w:lvl w:ilvl="0">
      <w:start w:val="2"/>
      <w:numFmt w:val="decimal"/>
      <w:suff w:val="space"/>
      <w:lvlText w:val="%1."/>
      <w:lvlJc w:val="left"/>
      <w:pPr>
        <w:ind w:left="284" w:hanging="284"/>
      </w:pPr>
      <w:rPr>
        <w:rFonts w:hint="default"/>
        <w:b/>
      </w:rPr>
    </w:lvl>
    <w:lvl w:ilvl="1">
      <w:start w:val="1"/>
      <w:numFmt w:val="decimal"/>
      <w:isLgl/>
      <w:suff w:val="space"/>
      <w:lvlText w:val="%1.%2"/>
      <w:lvlJc w:val="left"/>
      <w:pPr>
        <w:ind w:left="397" w:hanging="113"/>
      </w:pPr>
      <w:rPr>
        <w:rFonts w:hint="default"/>
      </w:rPr>
    </w:lvl>
    <w:lvl w:ilvl="2">
      <w:start w:val="2"/>
      <w:numFmt w:val="decimal"/>
      <w:isLgl/>
      <w:lvlText w:val="%1.%2.%3"/>
      <w:lvlJc w:val="left"/>
      <w:pPr>
        <w:ind w:left="1080" w:hanging="720"/>
      </w:pPr>
      <w:rPr>
        <w:rFonts w:hint="default"/>
      </w:rPr>
    </w:lvl>
    <w:lvl w:ilvl="3">
      <w:start w:val="1"/>
      <w:numFmt w:val="decimal"/>
      <w:isLgl/>
      <w:suff w:val="space"/>
      <w:lvlText w:val="%1.%2.%3.%4"/>
      <w:lvlJc w:val="left"/>
      <w:pPr>
        <w:ind w:left="624" w:hanging="114"/>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355830E4"/>
    <w:multiLevelType w:val="multilevel"/>
    <w:tmpl w:val="36F48A9E"/>
    <w:lvl w:ilvl="0">
      <w:start w:val="1"/>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37074CB2"/>
    <w:multiLevelType w:val="multilevel"/>
    <w:tmpl w:val="03A40BA0"/>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suff w:val="space"/>
      <w:lvlText w:val="%1.%2.%3."/>
      <w:lvlJc w:val="left"/>
      <w:pPr>
        <w:ind w:left="510" w:hanging="113"/>
      </w:pPr>
      <w:rPr>
        <w:rFonts w:hint="default"/>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39762FB8"/>
    <w:multiLevelType w:val="multilevel"/>
    <w:tmpl w:val="931651D4"/>
    <w:lvl w:ilvl="0">
      <w:start w:val="1"/>
      <w:numFmt w:val="decimal"/>
      <w:lvlText w:val="%1"/>
      <w:lvlJc w:val="left"/>
      <w:pPr>
        <w:ind w:left="405" w:hanging="405"/>
      </w:pPr>
      <w:rPr>
        <w:rFonts w:hint="default"/>
      </w:rPr>
    </w:lvl>
    <w:lvl w:ilvl="1">
      <w:start w:val="2"/>
      <w:numFmt w:val="decimal"/>
      <w:suff w:val="space"/>
      <w:lvlText w:val="%1.%2"/>
      <w:lvlJc w:val="left"/>
      <w:pPr>
        <w:ind w:left="397" w:hanging="1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398F6052"/>
    <w:multiLevelType w:val="multilevel"/>
    <w:tmpl w:val="9EDCEE9C"/>
    <w:lvl w:ilvl="0">
      <w:start w:val="1"/>
      <w:numFmt w:val="decimal"/>
      <w:lvlText w:val="%1"/>
      <w:lvlJc w:val="left"/>
      <w:pPr>
        <w:ind w:left="405" w:hanging="405"/>
      </w:pPr>
      <w:rPr>
        <w:rFonts w:hint="default"/>
      </w:rPr>
    </w:lvl>
    <w:lvl w:ilvl="1">
      <w:start w:val="3"/>
      <w:numFmt w:val="decimal"/>
      <w:suff w:val="space"/>
      <w:lvlText w:val="%1.%2"/>
      <w:lvlJc w:val="left"/>
      <w:pPr>
        <w:ind w:left="397" w:hanging="1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39A40673"/>
    <w:multiLevelType w:val="hybridMultilevel"/>
    <w:tmpl w:val="2760DE3E"/>
    <w:lvl w:ilvl="0" w:tplc="C3529F7E">
      <w:start w:val="1"/>
      <w:numFmt w:val="decimal"/>
      <w:suff w:val="space"/>
      <w:lvlText w:val="%1."/>
      <w:lvlJc w:val="left"/>
      <w:pPr>
        <w:ind w:left="28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A726315"/>
    <w:multiLevelType w:val="multilevel"/>
    <w:tmpl w:val="18945270"/>
    <w:lvl w:ilvl="0">
      <w:start w:val="3"/>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3AD004AA"/>
    <w:multiLevelType w:val="multilevel"/>
    <w:tmpl w:val="9B50BEA2"/>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suff w:val="space"/>
      <w:lvlText w:val="%1.%2.%3."/>
      <w:lvlJc w:val="left"/>
      <w:pPr>
        <w:ind w:left="510" w:hanging="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3C333007"/>
    <w:multiLevelType w:val="multilevel"/>
    <w:tmpl w:val="E280F116"/>
    <w:lvl w:ilvl="0">
      <w:start w:val="6"/>
      <w:numFmt w:val="decimal"/>
      <w:lvlText w:val="%1"/>
      <w:lvlJc w:val="left"/>
      <w:pPr>
        <w:ind w:left="360" w:hanging="360"/>
      </w:pPr>
      <w:rPr>
        <w:rFonts w:hint="default"/>
      </w:rPr>
    </w:lvl>
    <w:lvl w:ilvl="1">
      <w:start w:val="2"/>
      <w:numFmt w:val="decimal"/>
      <w:suff w:val="space"/>
      <w:lvlText w:val="%1.%2"/>
      <w:lvlJc w:val="left"/>
      <w:pPr>
        <w:ind w:left="397" w:hanging="11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nsid w:val="3E155CEC"/>
    <w:multiLevelType w:val="multilevel"/>
    <w:tmpl w:val="DF3811B6"/>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3F421B1A"/>
    <w:multiLevelType w:val="multilevel"/>
    <w:tmpl w:val="A6242762"/>
    <w:lvl w:ilvl="0">
      <w:start w:val="10"/>
      <w:numFmt w:val="decimal"/>
      <w:suff w:val="space"/>
      <w:lvlText w:val="%1."/>
      <w:lvlJc w:val="left"/>
      <w:pPr>
        <w:ind w:left="284" w:hanging="284"/>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3F63037C"/>
    <w:multiLevelType w:val="multilevel"/>
    <w:tmpl w:val="D5DE5328"/>
    <w:lvl w:ilvl="0">
      <w:start w:val="1"/>
      <w:numFmt w:val="decimal"/>
      <w:lvlText w:val="%1"/>
      <w:lvlJc w:val="left"/>
      <w:pPr>
        <w:ind w:left="405" w:hanging="405"/>
      </w:pPr>
      <w:rPr>
        <w:rFonts w:hint="default"/>
      </w:rPr>
    </w:lvl>
    <w:lvl w:ilvl="1">
      <w:start w:val="2"/>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0">
    <w:nsid w:val="3F641372"/>
    <w:multiLevelType w:val="hybridMultilevel"/>
    <w:tmpl w:val="D78A6198"/>
    <w:lvl w:ilvl="0" w:tplc="DC66CEA2">
      <w:start w:val="1"/>
      <w:numFmt w:val="decimal"/>
      <w:suff w:val="space"/>
      <w:lvlText w:val="%1."/>
      <w:lvlJc w:val="left"/>
      <w:pPr>
        <w:ind w:left="369" w:hanging="36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1662CAB"/>
    <w:multiLevelType w:val="multilevel"/>
    <w:tmpl w:val="40E4C236"/>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45731082"/>
    <w:multiLevelType w:val="multilevel"/>
    <w:tmpl w:val="4ACCC4A6"/>
    <w:lvl w:ilvl="0">
      <w:start w:val="5"/>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466C63D4"/>
    <w:multiLevelType w:val="multilevel"/>
    <w:tmpl w:val="C1345DE4"/>
    <w:lvl w:ilvl="0">
      <w:start w:val="1"/>
      <w:numFmt w:val="decimal"/>
      <w:suff w:val="space"/>
      <w:lvlText w:val="%1."/>
      <w:lvlJc w:val="left"/>
      <w:pPr>
        <w:ind w:left="340" w:hanging="340"/>
      </w:pPr>
      <w:rPr>
        <w:rFonts w:hint="default"/>
      </w:rPr>
    </w:lvl>
    <w:lvl w:ilvl="1">
      <w:start w:val="1"/>
      <w:numFmt w:val="decimal"/>
      <w:suff w:val="space"/>
      <w:lvlText w:val="%1.%2"/>
      <w:lvlJc w:val="left"/>
      <w:pPr>
        <w:ind w:left="397" w:hanging="113"/>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476822CA"/>
    <w:multiLevelType w:val="multilevel"/>
    <w:tmpl w:val="1EC86010"/>
    <w:lvl w:ilvl="0">
      <w:start w:val="1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78C050F"/>
    <w:multiLevelType w:val="multilevel"/>
    <w:tmpl w:val="F81603F0"/>
    <w:lvl w:ilvl="0">
      <w:start w:val="2"/>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color w:val="000000"/>
      </w:rPr>
    </w:lvl>
    <w:lvl w:ilvl="2">
      <w:start w:val="1"/>
      <w:numFmt w:val="decimal"/>
      <w:suff w:val="space"/>
      <w:lvlText w:val="%1.%2.%3."/>
      <w:lvlJc w:val="left"/>
      <w:pPr>
        <w:ind w:left="510" w:hanging="113"/>
      </w:pPr>
      <w:rPr>
        <w:rFonts w:hint="default"/>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487452DD"/>
    <w:multiLevelType w:val="multilevel"/>
    <w:tmpl w:val="86B0916A"/>
    <w:lvl w:ilvl="0">
      <w:start w:val="4"/>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nsid w:val="4A30537B"/>
    <w:multiLevelType w:val="multilevel"/>
    <w:tmpl w:val="0DF48704"/>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B136D86"/>
    <w:multiLevelType w:val="multilevel"/>
    <w:tmpl w:val="F0D82040"/>
    <w:lvl w:ilvl="0">
      <w:start w:val="1"/>
      <w:numFmt w:val="decimal"/>
      <w:suff w:val="space"/>
      <w:lvlText w:val="%1."/>
      <w:lvlJc w:val="righ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4CD43063"/>
    <w:multiLevelType w:val="hybridMultilevel"/>
    <w:tmpl w:val="D2F225C2"/>
    <w:lvl w:ilvl="0" w:tplc="CCA0A5B6">
      <w:start w:val="1"/>
      <w:numFmt w:val="decimal"/>
      <w:suff w:val="space"/>
      <w:lvlText w:val="%1."/>
      <w:lvlJc w:val="left"/>
      <w:pPr>
        <w:ind w:left="28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FAC3BE9"/>
    <w:multiLevelType w:val="multilevel"/>
    <w:tmpl w:val="A6C07E42"/>
    <w:lvl w:ilvl="0">
      <w:start w:val="3"/>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508B3A82"/>
    <w:multiLevelType w:val="multilevel"/>
    <w:tmpl w:val="4A724B50"/>
    <w:lvl w:ilvl="0">
      <w:start w:val="2"/>
      <w:numFmt w:val="decimal"/>
      <w:lvlText w:val="%1."/>
      <w:lvlJc w:val="left"/>
      <w:pPr>
        <w:ind w:left="360" w:hanging="360"/>
      </w:pPr>
      <w:rPr>
        <w:rFonts w:hint="default"/>
      </w:rPr>
    </w:lvl>
    <w:lvl w:ilvl="1">
      <w:start w:val="3"/>
      <w:numFmt w:val="decimal"/>
      <w:suff w:val="space"/>
      <w:lvlText w:val="%1.%2."/>
      <w:lvlJc w:val="left"/>
      <w:pPr>
        <w:ind w:left="397" w:hanging="113"/>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52195610"/>
    <w:multiLevelType w:val="multilevel"/>
    <w:tmpl w:val="6BC02BFA"/>
    <w:lvl w:ilvl="0">
      <w:start w:val="2"/>
      <w:numFmt w:val="upperRoman"/>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52665774"/>
    <w:multiLevelType w:val="multilevel"/>
    <w:tmpl w:val="30966712"/>
    <w:lvl w:ilvl="0">
      <w:start w:val="1"/>
      <w:numFmt w:val="decimal"/>
      <w:suff w:val="space"/>
      <w:lvlText w:val="%1."/>
      <w:lvlJc w:val="left"/>
      <w:pPr>
        <w:ind w:left="284" w:hanging="284"/>
      </w:pPr>
      <w:rPr>
        <w:rFonts w:hint="default"/>
      </w:rPr>
    </w:lvl>
    <w:lvl w:ilvl="1">
      <w:start w:val="1"/>
      <w:numFmt w:val="decimal"/>
      <w:suff w:val="space"/>
      <w:lvlText w:val="%1.%2"/>
      <w:lvlJc w:val="left"/>
      <w:pPr>
        <w:ind w:left="397" w:hanging="113"/>
      </w:pPr>
      <w:rPr>
        <w:rFonts w:hint="default"/>
      </w:rPr>
    </w:lvl>
    <w:lvl w:ilvl="2">
      <w:start w:val="1"/>
      <w:numFmt w:val="decimal"/>
      <w:suff w:val="space"/>
      <w:lvlText w:val="%1.%2.%3."/>
      <w:lvlJc w:val="left"/>
      <w:pPr>
        <w:ind w:left="510" w:hanging="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52B10773"/>
    <w:multiLevelType w:val="multilevel"/>
    <w:tmpl w:val="3A22880E"/>
    <w:lvl w:ilvl="0">
      <w:start w:val="2"/>
      <w:numFmt w:val="decimal"/>
      <w:suff w:val="space"/>
      <w:lvlText w:val="%1."/>
      <w:lvlJc w:val="left"/>
      <w:pPr>
        <w:ind w:left="284" w:hanging="284"/>
      </w:pPr>
      <w:rPr>
        <w:rFonts w:hint="default"/>
      </w:rPr>
    </w:lvl>
    <w:lvl w:ilvl="1">
      <w:start w:val="2"/>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nsid w:val="52DE56CC"/>
    <w:multiLevelType w:val="multilevel"/>
    <w:tmpl w:val="1B144FF8"/>
    <w:lvl w:ilvl="0">
      <w:start w:val="1"/>
      <w:numFmt w:val="decimal"/>
      <w:suff w:val="space"/>
      <w:lvlText w:val="%1."/>
      <w:lvlJc w:val="left"/>
      <w:pPr>
        <w:ind w:left="284" w:hanging="284"/>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52EB356C"/>
    <w:multiLevelType w:val="multilevel"/>
    <w:tmpl w:val="E1865958"/>
    <w:lvl w:ilvl="0">
      <w:start w:val="1"/>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53D151FA"/>
    <w:multiLevelType w:val="hybridMultilevel"/>
    <w:tmpl w:val="C006187A"/>
    <w:lvl w:ilvl="0" w:tplc="D88052B0">
      <w:start w:val="1"/>
      <w:numFmt w:val="decimal"/>
      <w:suff w:val="space"/>
      <w:lvlText w:val="%1."/>
      <w:lvlJc w:val="left"/>
      <w:pPr>
        <w:ind w:left="284" w:hanging="284"/>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544943F9"/>
    <w:multiLevelType w:val="multilevel"/>
    <w:tmpl w:val="01F6B246"/>
    <w:lvl w:ilvl="0">
      <w:start w:val="5"/>
      <w:numFmt w:val="decimal"/>
      <w:suff w:val="space"/>
      <w:lvlText w:val="%1."/>
      <w:lvlJc w:val="left"/>
      <w:pPr>
        <w:ind w:left="284" w:hanging="284"/>
      </w:pPr>
      <w:rPr>
        <w:rFonts w:hint="default"/>
      </w:rPr>
    </w:lvl>
    <w:lvl w:ilvl="1">
      <w:start w:val="2"/>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nsid w:val="54EF14B4"/>
    <w:multiLevelType w:val="hybridMultilevel"/>
    <w:tmpl w:val="05AC08E2"/>
    <w:lvl w:ilvl="0" w:tplc="C8E81DC2">
      <w:start w:val="1"/>
      <w:numFmt w:val="upperRoman"/>
      <w:suff w:val="space"/>
      <w:lvlText w:val="%1."/>
      <w:lvlJc w:val="right"/>
      <w:pPr>
        <w:ind w:left="397" w:hanging="113"/>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555C6D10"/>
    <w:multiLevelType w:val="multilevel"/>
    <w:tmpl w:val="C56C3B90"/>
    <w:lvl w:ilvl="0">
      <w:start w:val="2"/>
      <w:numFmt w:val="decimal"/>
      <w:suff w:val="space"/>
      <w:lvlText w:val="%1."/>
      <w:lvlJc w:val="left"/>
      <w:pPr>
        <w:ind w:left="284" w:hanging="284"/>
      </w:pPr>
      <w:rPr>
        <w:rFonts w:hint="default"/>
      </w:rPr>
    </w:lvl>
    <w:lvl w:ilvl="1">
      <w:start w:val="1"/>
      <w:numFmt w:val="decimal"/>
      <w:isLgl/>
      <w:suff w:val="space"/>
      <w:lvlText w:val="%1.%2"/>
      <w:lvlJc w:val="left"/>
      <w:pPr>
        <w:ind w:left="284" w:hanging="2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nsid w:val="568031C7"/>
    <w:multiLevelType w:val="multilevel"/>
    <w:tmpl w:val="101A02BE"/>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57BD2971"/>
    <w:multiLevelType w:val="multilevel"/>
    <w:tmpl w:val="258CDAB8"/>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585F6B40"/>
    <w:multiLevelType w:val="multilevel"/>
    <w:tmpl w:val="84369A98"/>
    <w:lvl w:ilvl="0">
      <w:start w:val="3"/>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5ADC0544"/>
    <w:multiLevelType w:val="multilevel"/>
    <w:tmpl w:val="B308E2D4"/>
    <w:lvl w:ilvl="0">
      <w:start w:val="2"/>
      <w:numFmt w:val="decimal"/>
      <w:lvlText w:val="%1."/>
      <w:lvlJc w:val="left"/>
      <w:pPr>
        <w:ind w:left="360" w:hanging="360"/>
      </w:pPr>
      <w:rPr>
        <w:rFonts w:hint="default"/>
      </w:rPr>
    </w:lvl>
    <w:lvl w:ilvl="1">
      <w:start w:val="4"/>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5B6A49E2"/>
    <w:multiLevelType w:val="multilevel"/>
    <w:tmpl w:val="E2289BBE"/>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5B896126"/>
    <w:multiLevelType w:val="multilevel"/>
    <w:tmpl w:val="10C49100"/>
    <w:lvl w:ilvl="0">
      <w:start w:val="5"/>
      <w:numFmt w:val="decimal"/>
      <w:suff w:val="space"/>
      <w:lvlText w:val="%1."/>
      <w:lvlJc w:val="left"/>
      <w:pPr>
        <w:ind w:left="284" w:hanging="284"/>
      </w:pPr>
      <w:rPr>
        <w:rFonts w:hint="default"/>
        <w:b/>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7">
    <w:nsid w:val="5BEA63BD"/>
    <w:multiLevelType w:val="multilevel"/>
    <w:tmpl w:val="993E8F9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suff w:val="space"/>
      <w:lvlText w:val="%1.%2.%3."/>
      <w:lvlJc w:val="left"/>
      <w:pPr>
        <w:ind w:left="510" w:hanging="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DA24C23"/>
    <w:multiLevelType w:val="multilevel"/>
    <w:tmpl w:val="3FCE2D8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nsid w:val="5DDA3943"/>
    <w:multiLevelType w:val="multilevel"/>
    <w:tmpl w:val="38A476E8"/>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5F47032D"/>
    <w:multiLevelType w:val="multilevel"/>
    <w:tmpl w:val="06424F42"/>
    <w:lvl w:ilvl="0">
      <w:start w:val="2"/>
      <w:numFmt w:val="decimal"/>
      <w:lvlText w:val="%1."/>
      <w:lvlJc w:val="left"/>
      <w:pPr>
        <w:ind w:left="360" w:hanging="360"/>
      </w:pPr>
      <w:rPr>
        <w:rFonts w:hint="default"/>
      </w:rPr>
    </w:lvl>
    <w:lvl w:ilvl="1">
      <w:start w:val="2"/>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632C58E9"/>
    <w:multiLevelType w:val="multilevel"/>
    <w:tmpl w:val="973073CC"/>
    <w:lvl w:ilvl="0">
      <w:start w:val="3"/>
      <w:numFmt w:val="decimal"/>
      <w:suff w:val="space"/>
      <w:lvlText w:val="%1."/>
      <w:lvlJc w:val="left"/>
      <w:pPr>
        <w:ind w:left="284" w:hanging="284"/>
      </w:pPr>
      <w:rPr>
        <w:rFonts w:hint="default"/>
      </w:rPr>
    </w:lvl>
    <w:lvl w:ilvl="1">
      <w:start w:val="2"/>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nsid w:val="638E0521"/>
    <w:multiLevelType w:val="multilevel"/>
    <w:tmpl w:val="A596D4E4"/>
    <w:lvl w:ilvl="0">
      <w:start w:val="2"/>
      <w:numFmt w:val="decimal"/>
      <w:suff w:val="space"/>
      <w:lvlText w:val="%1."/>
      <w:lvlJc w:val="left"/>
      <w:pPr>
        <w:ind w:left="284" w:hanging="284"/>
      </w:pPr>
      <w:rPr>
        <w:rFonts w:hint="default"/>
        <w:b/>
      </w:rPr>
    </w:lvl>
    <w:lvl w:ilvl="1">
      <w:start w:val="1"/>
      <w:numFmt w:val="decimal"/>
      <w:isLgl/>
      <w:suff w:val="space"/>
      <w:lvlText w:val="%1.%2"/>
      <w:lvlJc w:val="left"/>
      <w:pPr>
        <w:ind w:left="397" w:hanging="113"/>
      </w:pPr>
      <w:rPr>
        <w:rFonts w:hint="default"/>
      </w:rPr>
    </w:lvl>
    <w:lvl w:ilvl="2">
      <w:start w:val="1"/>
      <w:numFmt w:val="decimal"/>
      <w:isLgl/>
      <w:suff w:val="space"/>
      <w:lvlText w:val="%1.%2.%3"/>
      <w:lvlJc w:val="left"/>
      <w:pPr>
        <w:ind w:left="624" w:hanging="11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nsid w:val="6570345A"/>
    <w:multiLevelType w:val="multilevel"/>
    <w:tmpl w:val="7A22D3F6"/>
    <w:lvl w:ilvl="0">
      <w:start w:val="1"/>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661E622F"/>
    <w:multiLevelType w:val="multilevel"/>
    <w:tmpl w:val="B302FEDE"/>
    <w:lvl w:ilvl="0">
      <w:start w:val="1"/>
      <w:numFmt w:val="decimal"/>
      <w:suff w:val="space"/>
      <w:lvlText w:val="%1."/>
      <w:lvlJc w:val="left"/>
      <w:pPr>
        <w:ind w:left="369" w:hanging="36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662E3E0C"/>
    <w:multiLevelType w:val="multilevel"/>
    <w:tmpl w:val="49DCDEE0"/>
    <w:lvl w:ilvl="0">
      <w:start w:val="1"/>
      <w:numFmt w:val="upperRoman"/>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67602A0E"/>
    <w:multiLevelType w:val="multilevel"/>
    <w:tmpl w:val="25CEC16A"/>
    <w:lvl w:ilvl="0">
      <w:start w:val="2"/>
      <w:numFmt w:val="decimal"/>
      <w:lvlText w:val="%1."/>
      <w:lvlJc w:val="left"/>
      <w:pPr>
        <w:ind w:left="360" w:hanging="360"/>
      </w:pPr>
      <w:rPr>
        <w:rFonts w:hint="default"/>
      </w:rPr>
    </w:lvl>
    <w:lvl w:ilvl="1">
      <w:start w:val="3"/>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676F6C9B"/>
    <w:multiLevelType w:val="multilevel"/>
    <w:tmpl w:val="791484FE"/>
    <w:lvl w:ilvl="0">
      <w:start w:val="7"/>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67707F78"/>
    <w:multiLevelType w:val="multilevel"/>
    <w:tmpl w:val="D4CC1924"/>
    <w:lvl w:ilvl="0">
      <w:start w:val="5"/>
      <w:numFmt w:val="decimal"/>
      <w:lvlText w:val="%1"/>
      <w:lvlJc w:val="left"/>
      <w:pPr>
        <w:ind w:left="405" w:hanging="405"/>
      </w:pPr>
      <w:rPr>
        <w:rFonts w:hint="default"/>
      </w:rPr>
    </w:lvl>
    <w:lvl w:ilvl="1">
      <w:start w:val="2"/>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9">
    <w:nsid w:val="6B3B041B"/>
    <w:multiLevelType w:val="hybridMultilevel"/>
    <w:tmpl w:val="E020B902"/>
    <w:lvl w:ilvl="0" w:tplc="758E3FB2">
      <w:start w:val="1"/>
      <w:numFmt w:val="upperRoman"/>
      <w:suff w:val="space"/>
      <w:lvlText w:val="%1."/>
      <w:lvlJc w:val="right"/>
      <w:pPr>
        <w:ind w:left="397" w:hanging="113"/>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6B5B40B3"/>
    <w:multiLevelType w:val="multilevel"/>
    <w:tmpl w:val="2264C762"/>
    <w:lvl w:ilvl="0">
      <w:start w:val="3"/>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1">
    <w:nsid w:val="6FD624EA"/>
    <w:multiLevelType w:val="multilevel"/>
    <w:tmpl w:val="E99CB6EA"/>
    <w:lvl w:ilvl="0">
      <w:start w:val="3"/>
      <w:numFmt w:val="decimal"/>
      <w:suff w:val="space"/>
      <w:lvlText w:val="%1."/>
      <w:lvlJc w:val="left"/>
      <w:pPr>
        <w:ind w:left="284" w:hanging="284"/>
      </w:pPr>
      <w:rPr>
        <w:rFonts w:hint="default"/>
      </w:rPr>
    </w:lvl>
    <w:lvl w:ilvl="1">
      <w:start w:val="3"/>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2">
    <w:nsid w:val="70036392"/>
    <w:multiLevelType w:val="multilevel"/>
    <w:tmpl w:val="F280C59C"/>
    <w:lvl w:ilvl="0">
      <w:start w:val="2"/>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70170442"/>
    <w:multiLevelType w:val="multilevel"/>
    <w:tmpl w:val="C0446888"/>
    <w:lvl w:ilvl="0">
      <w:start w:val="1"/>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4">
    <w:nsid w:val="7354306C"/>
    <w:multiLevelType w:val="multilevel"/>
    <w:tmpl w:val="8A4299C4"/>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764921A9"/>
    <w:multiLevelType w:val="multilevel"/>
    <w:tmpl w:val="BC9C347C"/>
    <w:lvl w:ilvl="0">
      <w:start w:val="1"/>
      <w:numFmt w:val="decimal"/>
      <w:lvlText w:val="%1."/>
      <w:lvlJc w:val="left"/>
      <w:pPr>
        <w:ind w:left="360" w:hanging="360"/>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76934414"/>
    <w:multiLevelType w:val="multilevel"/>
    <w:tmpl w:val="50309E34"/>
    <w:lvl w:ilvl="0">
      <w:start w:val="1"/>
      <w:numFmt w:val="decimal"/>
      <w:suff w:val="space"/>
      <w:lvlText w:val="%1."/>
      <w:lvlJc w:val="left"/>
      <w:pPr>
        <w:ind w:left="284" w:hanging="284"/>
      </w:pPr>
      <w:rPr>
        <w:rFonts w:hint="default"/>
        <w:b/>
      </w:rPr>
    </w:lvl>
    <w:lvl w:ilvl="1">
      <w:start w:val="1"/>
      <w:numFmt w:val="decimal"/>
      <w:isLgl/>
      <w:suff w:val="space"/>
      <w:lvlText w:val="%1.%2"/>
      <w:lvlJc w:val="left"/>
      <w:pPr>
        <w:ind w:left="397" w:hanging="113"/>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7">
    <w:nsid w:val="769D3E24"/>
    <w:multiLevelType w:val="multilevel"/>
    <w:tmpl w:val="EDA20316"/>
    <w:lvl w:ilvl="0">
      <w:start w:val="1"/>
      <w:numFmt w:val="decimal"/>
      <w:suff w:val="space"/>
      <w:lvlText w:val="%1."/>
      <w:lvlJc w:val="left"/>
      <w:pPr>
        <w:ind w:left="284" w:hanging="284"/>
      </w:pPr>
      <w:rPr>
        <w:rFonts w:hint="default"/>
        <w:b/>
      </w:rPr>
    </w:lvl>
    <w:lvl w:ilvl="1">
      <w:start w:val="1"/>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upperLetter"/>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8">
    <w:nsid w:val="780364AF"/>
    <w:multiLevelType w:val="multilevel"/>
    <w:tmpl w:val="6EA4EE7E"/>
    <w:lvl w:ilvl="0">
      <w:start w:val="2"/>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791E4DCB"/>
    <w:multiLevelType w:val="multilevel"/>
    <w:tmpl w:val="AE7C60C4"/>
    <w:lvl w:ilvl="0">
      <w:start w:val="6"/>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79835B28"/>
    <w:multiLevelType w:val="multilevel"/>
    <w:tmpl w:val="EE0269DC"/>
    <w:lvl w:ilvl="0">
      <w:start w:val="2"/>
      <w:numFmt w:val="decimal"/>
      <w:lvlText w:val="%1."/>
      <w:lvlJc w:val="left"/>
      <w:pPr>
        <w:ind w:left="360" w:hanging="360"/>
      </w:pPr>
      <w:rPr>
        <w:rFonts w:hint="default"/>
      </w:rPr>
    </w:lvl>
    <w:lvl w:ilvl="1">
      <w:start w:val="4"/>
      <w:numFmt w:val="decimal"/>
      <w:suff w:val="space"/>
      <w:lvlText w:val="%1.%2."/>
      <w:lvlJc w:val="left"/>
      <w:pPr>
        <w:ind w:left="397" w:hanging="113"/>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79DA00A3"/>
    <w:multiLevelType w:val="multilevel"/>
    <w:tmpl w:val="19F4EFB2"/>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nsid w:val="79F05172"/>
    <w:multiLevelType w:val="multilevel"/>
    <w:tmpl w:val="DDCEA61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suff w:val="space"/>
      <w:lvlText w:val="%1.%2.%3."/>
      <w:lvlJc w:val="left"/>
      <w:pPr>
        <w:ind w:left="510" w:hanging="113"/>
      </w:pPr>
      <w:rPr>
        <w:rFonts w:hint="default"/>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7CC97489"/>
    <w:multiLevelType w:val="multilevel"/>
    <w:tmpl w:val="9E9E970E"/>
    <w:lvl w:ilvl="0">
      <w:start w:val="1"/>
      <w:numFmt w:val="decimal"/>
      <w:suff w:val="space"/>
      <w:lvlText w:val="%1."/>
      <w:lvlJc w:val="left"/>
      <w:pPr>
        <w:ind w:left="284" w:hanging="284"/>
      </w:pPr>
      <w:rPr>
        <w:rFonts w:hint="default"/>
      </w:rPr>
    </w:lvl>
    <w:lvl w:ilvl="1">
      <w:start w:val="1"/>
      <w:numFmt w:val="decimal"/>
      <w:suff w:val="space"/>
      <w:lvlText w:val="%1.%2"/>
      <w:lvlJc w:val="left"/>
      <w:pPr>
        <w:ind w:left="397"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7CE65AF5"/>
    <w:multiLevelType w:val="multilevel"/>
    <w:tmpl w:val="EFE4A802"/>
    <w:lvl w:ilvl="0">
      <w:start w:val="3"/>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5">
    <w:nsid w:val="7D5D249B"/>
    <w:multiLevelType w:val="multilevel"/>
    <w:tmpl w:val="19CAAD76"/>
    <w:lvl w:ilvl="0">
      <w:start w:val="1"/>
      <w:numFmt w:val="decimal"/>
      <w:suff w:val="space"/>
      <w:lvlText w:val="%1."/>
      <w:lvlJc w:val="left"/>
      <w:pPr>
        <w:ind w:left="0" w:firstLine="0"/>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6">
    <w:nsid w:val="7ED7430A"/>
    <w:multiLevelType w:val="multilevel"/>
    <w:tmpl w:val="60924B58"/>
    <w:lvl w:ilvl="0">
      <w:start w:val="3"/>
      <w:numFmt w:val="decimal"/>
      <w:suff w:val="space"/>
      <w:lvlText w:val="%1."/>
      <w:lvlJc w:val="left"/>
      <w:pPr>
        <w:ind w:left="284" w:hanging="284"/>
      </w:pPr>
      <w:rPr>
        <w:rFonts w:hint="default"/>
      </w:rPr>
    </w:lvl>
    <w:lvl w:ilvl="1">
      <w:start w:val="1"/>
      <w:numFmt w:val="decimal"/>
      <w:isLgl/>
      <w:suff w:val="space"/>
      <w:lvlText w:val="%1.%2"/>
      <w:lvlJc w:val="left"/>
      <w:pPr>
        <w:ind w:left="397" w:hanging="1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7">
    <w:nsid w:val="7F930003"/>
    <w:multiLevelType w:val="multilevel"/>
    <w:tmpl w:val="0CFC5B0C"/>
    <w:lvl w:ilvl="0">
      <w:start w:val="1"/>
      <w:numFmt w:val="decimal"/>
      <w:suff w:val="space"/>
      <w:lvlText w:val="%1."/>
      <w:lvlJc w:val="left"/>
      <w:pPr>
        <w:ind w:left="284" w:hanging="284"/>
      </w:pPr>
      <w:rPr>
        <w:rFonts w:hint="default"/>
      </w:rPr>
    </w:lvl>
    <w:lvl w:ilvl="1">
      <w:start w:val="1"/>
      <w:numFmt w:val="decimal"/>
      <w:suff w:val="space"/>
      <w:lvlText w:val="%1.%2"/>
      <w:lvlJc w:val="left"/>
      <w:pPr>
        <w:ind w:left="397" w:hanging="113"/>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8"/>
  </w:num>
  <w:num w:numId="3">
    <w:abstractNumId w:val="40"/>
  </w:num>
  <w:num w:numId="4">
    <w:abstractNumId w:val="103"/>
  </w:num>
  <w:num w:numId="5">
    <w:abstractNumId w:val="92"/>
  </w:num>
  <w:num w:numId="6">
    <w:abstractNumId w:val="88"/>
  </w:num>
  <w:num w:numId="7">
    <w:abstractNumId w:val="59"/>
  </w:num>
  <w:num w:numId="8">
    <w:abstractNumId w:val="79"/>
  </w:num>
  <w:num w:numId="9">
    <w:abstractNumId w:val="47"/>
  </w:num>
  <w:num w:numId="10">
    <w:abstractNumId w:val="99"/>
  </w:num>
  <w:num w:numId="11">
    <w:abstractNumId w:val="0"/>
  </w:num>
  <w:num w:numId="12">
    <w:abstractNumId w:val="68"/>
  </w:num>
  <w:num w:numId="13">
    <w:abstractNumId w:val="100"/>
  </w:num>
  <w:num w:numId="14">
    <w:abstractNumId w:val="11"/>
  </w:num>
  <w:num w:numId="15">
    <w:abstractNumId w:val="46"/>
  </w:num>
  <w:num w:numId="16">
    <w:abstractNumId w:val="6"/>
  </w:num>
  <w:num w:numId="17">
    <w:abstractNumId w:val="98"/>
  </w:num>
  <w:num w:numId="18">
    <w:abstractNumId w:val="56"/>
  </w:num>
  <w:num w:numId="19">
    <w:abstractNumId w:val="49"/>
  </w:num>
  <w:num w:numId="20">
    <w:abstractNumId w:val="51"/>
  </w:num>
  <w:num w:numId="21">
    <w:abstractNumId w:val="52"/>
  </w:num>
  <w:num w:numId="22">
    <w:abstractNumId w:val="114"/>
  </w:num>
  <w:num w:numId="23">
    <w:abstractNumId w:val="116"/>
  </w:num>
  <w:num w:numId="24">
    <w:abstractNumId w:val="91"/>
  </w:num>
  <w:num w:numId="25">
    <w:abstractNumId w:val="101"/>
  </w:num>
  <w:num w:numId="26">
    <w:abstractNumId w:val="17"/>
  </w:num>
  <w:num w:numId="27">
    <w:abstractNumId w:val="78"/>
  </w:num>
  <w:num w:numId="28">
    <w:abstractNumId w:val="19"/>
  </w:num>
  <w:num w:numId="29">
    <w:abstractNumId w:val="5"/>
  </w:num>
  <w:num w:numId="30">
    <w:abstractNumId w:val="83"/>
  </w:num>
  <w:num w:numId="31">
    <w:abstractNumId w:val="107"/>
  </w:num>
  <w:num w:numId="32">
    <w:abstractNumId w:val="77"/>
  </w:num>
  <w:num w:numId="33">
    <w:abstractNumId w:val="37"/>
  </w:num>
  <w:num w:numId="34">
    <w:abstractNumId w:val="106"/>
  </w:num>
  <w:num w:numId="35">
    <w:abstractNumId w:val="35"/>
  </w:num>
  <w:num w:numId="36">
    <w:abstractNumId w:val="86"/>
  </w:num>
  <w:num w:numId="37">
    <w:abstractNumId w:val="24"/>
  </w:num>
  <w:num w:numId="38">
    <w:abstractNumId w:val="1"/>
  </w:num>
  <w:num w:numId="39">
    <w:abstractNumId w:val="4"/>
  </w:num>
  <w:num w:numId="40">
    <w:abstractNumId w:val="20"/>
  </w:num>
  <w:num w:numId="41">
    <w:abstractNumId w:val="14"/>
  </w:num>
  <w:num w:numId="42">
    <w:abstractNumId w:val="115"/>
  </w:num>
  <w:num w:numId="43">
    <w:abstractNumId w:val="7"/>
  </w:num>
  <w:num w:numId="44">
    <w:abstractNumId w:val="34"/>
  </w:num>
  <w:num w:numId="45">
    <w:abstractNumId w:val="23"/>
  </w:num>
  <w:num w:numId="46">
    <w:abstractNumId w:val="22"/>
  </w:num>
  <w:num w:numId="47">
    <w:abstractNumId w:val="12"/>
  </w:num>
  <w:num w:numId="48">
    <w:abstractNumId w:val="48"/>
  </w:num>
  <w:num w:numId="49">
    <w:abstractNumId w:val="36"/>
  </w:num>
  <w:num w:numId="50">
    <w:abstractNumId w:val="9"/>
  </w:num>
  <w:num w:numId="51">
    <w:abstractNumId w:val="66"/>
  </w:num>
  <w:num w:numId="52">
    <w:abstractNumId w:val="113"/>
  </w:num>
  <w:num w:numId="53">
    <w:abstractNumId w:val="75"/>
  </w:num>
  <w:num w:numId="54">
    <w:abstractNumId w:val="45"/>
  </w:num>
  <w:num w:numId="55">
    <w:abstractNumId w:val="117"/>
  </w:num>
  <w:num w:numId="56">
    <w:abstractNumId w:val="73"/>
  </w:num>
  <w:num w:numId="57">
    <w:abstractNumId w:val="69"/>
  </w:num>
  <w:num w:numId="58">
    <w:abstractNumId w:val="60"/>
  </w:num>
  <w:num w:numId="59">
    <w:abstractNumId w:val="53"/>
  </w:num>
  <w:num w:numId="60">
    <w:abstractNumId w:val="104"/>
  </w:num>
  <w:num w:numId="61">
    <w:abstractNumId w:val="63"/>
  </w:num>
  <w:num w:numId="62">
    <w:abstractNumId w:val="43"/>
  </w:num>
  <w:num w:numId="63">
    <w:abstractNumId w:val="74"/>
  </w:num>
  <w:num w:numId="64">
    <w:abstractNumId w:val="65"/>
  </w:num>
  <w:num w:numId="65">
    <w:abstractNumId w:val="15"/>
  </w:num>
  <w:num w:numId="66">
    <w:abstractNumId w:val="71"/>
  </w:num>
  <w:num w:numId="67">
    <w:abstractNumId w:val="112"/>
  </w:num>
  <w:num w:numId="68">
    <w:abstractNumId w:val="110"/>
  </w:num>
  <w:num w:numId="69">
    <w:abstractNumId w:val="50"/>
  </w:num>
  <w:num w:numId="70">
    <w:abstractNumId w:val="54"/>
  </w:num>
  <w:num w:numId="71">
    <w:abstractNumId w:val="3"/>
  </w:num>
  <w:num w:numId="72">
    <w:abstractNumId w:val="95"/>
  </w:num>
  <w:num w:numId="73">
    <w:abstractNumId w:val="28"/>
  </w:num>
  <w:num w:numId="74">
    <w:abstractNumId w:val="72"/>
  </w:num>
  <w:num w:numId="75">
    <w:abstractNumId w:val="42"/>
  </w:num>
  <w:num w:numId="76">
    <w:abstractNumId w:val="62"/>
  </w:num>
  <w:num w:numId="77">
    <w:abstractNumId w:val="97"/>
  </w:num>
  <w:num w:numId="78">
    <w:abstractNumId w:val="25"/>
  </w:num>
  <w:num w:numId="79">
    <w:abstractNumId w:val="33"/>
  </w:num>
  <w:num w:numId="80">
    <w:abstractNumId w:val="13"/>
  </w:num>
  <w:num w:numId="81">
    <w:abstractNumId w:val="58"/>
  </w:num>
  <w:num w:numId="82">
    <w:abstractNumId w:val="27"/>
  </w:num>
  <w:num w:numId="83">
    <w:abstractNumId w:val="64"/>
  </w:num>
  <w:num w:numId="84">
    <w:abstractNumId w:val="16"/>
  </w:num>
  <w:num w:numId="85">
    <w:abstractNumId w:val="89"/>
  </w:num>
  <w:num w:numId="86">
    <w:abstractNumId w:val="67"/>
  </w:num>
  <w:num w:numId="87">
    <w:abstractNumId w:val="38"/>
  </w:num>
  <w:num w:numId="88">
    <w:abstractNumId w:val="30"/>
  </w:num>
  <w:num w:numId="89">
    <w:abstractNumId w:val="81"/>
  </w:num>
  <w:num w:numId="90">
    <w:abstractNumId w:val="80"/>
  </w:num>
  <w:num w:numId="91">
    <w:abstractNumId w:val="70"/>
  </w:num>
  <w:num w:numId="92">
    <w:abstractNumId w:val="93"/>
  </w:num>
  <w:num w:numId="93">
    <w:abstractNumId w:val="2"/>
  </w:num>
  <w:num w:numId="94">
    <w:abstractNumId w:val="41"/>
  </w:num>
  <w:num w:numId="95">
    <w:abstractNumId w:val="111"/>
  </w:num>
  <w:num w:numId="96">
    <w:abstractNumId w:val="61"/>
  </w:num>
  <w:num w:numId="97">
    <w:abstractNumId w:val="21"/>
  </w:num>
  <w:num w:numId="98">
    <w:abstractNumId w:val="108"/>
  </w:num>
  <w:num w:numId="99">
    <w:abstractNumId w:val="102"/>
  </w:num>
  <w:num w:numId="100">
    <w:abstractNumId w:val="10"/>
  </w:num>
  <w:num w:numId="101">
    <w:abstractNumId w:val="90"/>
  </w:num>
  <w:num w:numId="102">
    <w:abstractNumId w:val="87"/>
  </w:num>
  <w:num w:numId="103">
    <w:abstractNumId w:val="96"/>
  </w:num>
  <w:num w:numId="104">
    <w:abstractNumId w:val="29"/>
  </w:num>
  <w:num w:numId="105">
    <w:abstractNumId w:val="84"/>
  </w:num>
  <w:num w:numId="106">
    <w:abstractNumId w:val="55"/>
  </w:num>
  <w:num w:numId="107">
    <w:abstractNumId w:val="85"/>
  </w:num>
  <w:num w:numId="108">
    <w:abstractNumId w:val="57"/>
  </w:num>
  <w:num w:numId="109">
    <w:abstractNumId w:val="76"/>
  </w:num>
  <w:num w:numId="110">
    <w:abstractNumId w:val="44"/>
  </w:num>
  <w:num w:numId="111">
    <w:abstractNumId w:val="105"/>
  </w:num>
  <w:num w:numId="112">
    <w:abstractNumId w:val="109"/>
  </w:num>
  <w:num w:numId="113">
    <w:abstractNumId w:val="82"/>
  </w:num>
  <w:num w:numId="114">
    <w:abstractNumId w:val="31"/>
  </w:num>
  <w:num w:numId="115">
    <w:abstractNumId w:val="18"/>
  </w:num>
  <w:num w:numId="116">
    <w:abstractNumId w:val="94"/>
  </w:num>
  <w:num w:numId="117">
    <w:abstractNumId w:val="32"/>
  </w:num>
  <w:num w:numId="118">
    <w:abstractNumId w:val="39"/>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2F10B0"/>
    <w:rsid w:val="00000654"/>
    <w:rsid w:val="00001E86"/>
    <w:rsid w:val="00002F84"/>
    <w:rsid w:val="000044D8"/>
    <w:rsid w:val="00006045"/>
    <w:rsid w:val="00011B6D"/>
    <w:rsid w:val="00013632"/>
    <w:rsid w:val="00016370"/>
    <w:rsid w:val="00020BC5"/>
    <w:rsid w:val="00022144"/>
    <w:rsid w:val="00022278"/>
    <w:rsid w:val="00023CE9"/>
    <w:rsid w:val="000248ED"/>
    <w:rsid w:val="00030625"/>
    <w:rsid w:val="000310BE"/>
    <w:rsid w:val="0003202A"/>
    <w:rsid w:val="00033AB8"/>
    <w:rsid w:val="0003796F"/>
    <w:rsid w:val="00037D50"/>
    <w:rsid w:val="0004532F"/>
    <w:rsid w:val="000453AD"/>
    <w:rsid w:val="0004554F"/>
    <w:rsid w:val="0004578A"/>
    <w:rsid w:val="00051847"/>
    <w:rsid w:val="00054E3D"/>
    <w:rsid w:val="0005557A"/>
    <w:rsid w:val="000578B1"/>
    <w:rsid w:val="000604D3"/>
    <w:rsid w:val="000613A7"/>
    <w:rsid w:val="00062E23"/>
    <w:rsid w:val="00064F29"/>
    <w:rsid w:val="00067EEF"/>
    <w:rsid w:val="000705A7"/>
    <w:rsid w:val="0007105E"/>
    <w:rsid w:val="0007272D"/>
    <w:rsid w:val="00072FFD"/>
    <w:rsid w:val="0007464B"/>
    <w:rsid w:val="00075399"/>
    <w:rsid w:val="000772D1"/>
    <w:rsid w:val="00080749"/>
    <w:rsid w:val="000828D3"/>
    <w:rsid w:val="0008351D"/>
    <w:rsid w:val="00083613"/>
    <w:rsid w:val="00083C8B"/>
    <w:rsid w:val="00085694"/>
    <w:rsid w:val="00086757"/>
    <w:rsid w:val="00086FB9"/>
    <w:rsid w:val="00087999"/>
    <w:rsid w:val="000900DF"/>
    <w:rsid w:val="000934FA"/>
    <w:rsid w:val="00093713"/>
    <w:rsid w:val="000958D6"/>
    <w:rsid w:val="0009607F"/>
    <w:rsid w:val="00097709"/>
    <w:rsid w:val="000977C4"/>
    <w:rsid w:val="000A02E9"/>
    <w:rsid w:val="000A0983"/>
    <w:rsid w:val="000A123D"/>
    <w:rsid w:val="000A23EF"/>
    <w:rsid w:val="000A2DFB"/>
    <w:rsid w:val="000A431F"/>
    <w:rsid w:val="000A46D2"/>
    <w:rsid w:val="000A4ED8"/>
    <w:rsid w:val="000A62BA"/>
    <w:rsid w:val="000A70B1"/>
    <w:rsid w:val="000A7D6A"/>
    <w:rsid w:val="000B062D"/>
    <w:rsid w:val="000B0652"/>
    <w:rsid w:val="000B3133"/>
    <w:rsid w:val="000B4937"/>
    <w:rsid w:val="000B4E6C"/>
    <w:rsid w:val="000B5611"/>
    <w:rsid w:val="000B652B"/>
    <w:rsid w:val="000B6F44"/>
    <w:rsid w:val="000C06CE"/>
    <w:rsid w:val="000C2A30"/>
    <w:rsid w:val="000C3646"/>
    <w:rsid w:val="000C3F7E"/>
    <w:rsid w:val="000C5BAD"/>
    <w:rsid w:val="000C740A"/>
    <w:rsid w:val="000C7F21"/>
    <w:rsid w:val="000D01FA"/>
    <w:rsid w:val="000D0429"/>
    <w:rsid w:val="000D1A01"/>
    <w:rsid w:val="000D3D06"/>
    <w:rsid w:val="000D5914"/>
    <w:rsid w:val="000D5E68"/>
    <w:rsid w:val="000E3D70"/>
    <w:rsid w:val="000E42C5"/>
    <w:rsid w:val="000E4505"/>
    <w:rsid w:val="000E4F1E"/>
    <w:rsid w:val="000E69B9"/>
    <w:rsid w:val="000E6FE8"/>
    <w:rsid w:val="000E72A9"/>
    <w:rsid w:val="000F0252"/>
    <w:rsid w:val="000F026E"/>
    <w:rsid w:val="000F091B"/>
    <w:rsid w:val="000F253D"/>
    <w:rsid w:val="000F46E1"/>
    <w:rsid w:val="000F6324"/>
    <w:rsid w:val="000F6837"/>
    <w:rsid w:val="001020EF"/>
    <w:rsid w:val="0010302C"/>
    <w:rsid w:val="00103250"/>
    <w:rsid w:val="001035D0"/>
    <w:rsid w:val="00104DC3"/>
    <w:rsid w:val="001064BE"/>
    <w:rsid w:val="00106E21"/>
    <w:rsid w:val="0010771E"/>
    <w:rsid w:val="00107918"/>
    <w:rsid w:val="00110F6C"/>
    <w:rsid w:val="001214FB"/>
    <w:rsid w:val="00121B26"/>
    <w:rsid w:val="00121FEA"/>
    <w:rsid w:val="00124104"/>
    <w:rsid w:val="00125162"/>
    <w:rsid w:val="00125C5D"/>
    <w:rsid w:val="00125FBA"/>
    <w:rsid w:val="001271CD"/>
    <w:rsid w:val="00127345"/>
    <w:rsid w:val="00127352"/>
    <w:rsid w:val="00127D79"/>
    <w:rsid w:val="0013008B"/>
    <w:rsid w:val="00131247"/>
    <w:rsid w:val="001315C7"/>
    <w:rsid w:val="001359A0"/>
    <w:rsid w:val="001359D1"/>
    <w:rsid w:val="00140667"/>
    <w:rsid w:val="0014114F"/>
    <w:rsid w:val="00141DF1"/>
    <w:rsid w:val="00143653"/>
    <w:rsid w:val="001439EA"/>
    <w:rsid w:val="001457CB"/>
    <w:rsid w:val="00152A7F"/>
    <w:rsid w:val="0015624A"/>
    <w:rsid w:val="00156C7E"/>
    <w:rsid w:val="0016102E"/>
    <w:rsid w:val="001616B9"/>
    <w:rsid w:val="00163086"/>
    <w:rsid w:val="001646C9"/>
    <w:rsid w:val="00165FF9"/>
    <w:rsid w:val="0016614C"/>
    <w:rsid w:val="0016659D"/>
    <w:rsid w:val="00167348"/>
    <w:rsid w:val="0016734A"/>
    <w:rsid w:val="00170131"/>
    <w:rsid w:val="00170414"/>
    <w:rsid w:val="001722F3"/>
    <w:rsid w:val="001729CE"/>
    <w:rsid w:val="00172B3E"/>
    <w:rsid w:val="00173C8C"/>
    <w:rsid w:val="001740E5"/>
    <w:rsid w:val="00175B61"/>
    <w:rsid w:val="001761FA"/>
    <w:rsid w:val="00182AF2"/>
    <w:rsid w:val="001849D4"/>
    <w:rsid w:val="001918A1"/>
    <w:rsid w:val="001929C6"/>
    <w:rsid w:val="001952BF"/>
    <w:rsid w:val="00195729"/>
    <w:rsid w:val="001A0AF7"/>
    <w:rsid w:val="001A18F6"/>
    <w:rsid w:val="001A1B2B"/>
    <w:rsid w:val="001A2612"/>
    <w:rsid w:val="001A5203"/>
    <w:rsid w:val="001A65F8"/>
    <w:rsid w:val="001A7191"/>
    <w:rsid w:val="001B018E"/>
    <w:rsid w:val="001B13A3"/>
    <w:rsid w:val="001B1874"/>
    <w:rsid w:val="001B2D80"/>
    <w:rsid w:val="001B4B12"/>
    <w:rsid w:val="001B5325"/>
    <w:rsid w:val="001B574B"/>
    <w:rsid w:val="001B6EAA"/>
    <w:rsid w:val="001C0E2D"/>
    <w:rsid w:val="001C17AB"/>
    <w:rsid w:val="001C1B23"/>
    <w:rsid w:val="001C3FF3"/>
    <w:rsid w:val="001C49E6"/>
    <w:rsid w:val="001C4E8B"/>
    <w:rsid w:val="001C6C6B"/>
    <w:rsid w:val="001D0DD2"/>
    <w:rsid w:val="001D5D2D"/>
    <w:rsid w:val="001D6A48"/>
    <w:rsid w:val="001E1033"/>
    <w:rsid w:val="001E16E0"/>
    <w:rsid w:val="001E2B30"/>
    <w:rsid w:val="001E5E06"/>
    <w:rsid w:val="001E7706"/>
    <w:rsid w:val="001E7799"/>
    <w:rsid w:val="001F16DC"/>
    <w:rsid w:val="001F43D5"/>
    <w:rsid w:val="001F5EE2"/>
    <w:rsid w:val="001F7C7E"/>
    <w:rsid w:val="002010C7"/>
    <w:rsid w:val="0020260F"/>
    <w:rsid w:val="00202D2B"/>
    <w:rsid w:val="00203760"/>
    <w:rsid w:val="002043E5"/>
    <w:rsid w:val="002053E4"/>
    <w:rsid w:val="00206375"/>
    <w:rsid w:val="00206B87"/>
    <w:rsid w:val="00206F71"/>
    <w:rsid w:val="00207B5E"/>
    <w:rsid w:val="002102D8"/>
    <w:rsid w:val="002156B1"/>
    <w:rsid w:val="00217800"/>
    <w:rsid w:val="002201D4"/>
    <w:rsid w:val="00221B01"/>
    <w:rsid w:val="0022320D"/>
    <w:rsid w:val="0022350A"/>
    <w:rsid w:val="00223783"/>
    <w:rsid w:val="00223F44"/>
    <w:rsid w:val="0022486C"/>
    <w:rsid w:val="00224F58"/>
    <w:rsid w:val="00225284"/>
    <w:rsid w:val="0022694F"/>
    <w:rsid w:val="00230877"/>
    <w:rsid w:val="0023237F"/>
    <w:rsid w:val="00232875"/>
    <w:rsid w:val="00233D46"/>
    <w:rsid w:val="00235FA6"/>
    <w:rsid w:val="002370B1"/>
    <w:rsid w:val="00237CA4"/>
    <w:rsid w:val="00243949"/>
    <w:rsid w:val="00244B2F"/>
    <w:rsid w:val="00245BC3"/>
    <w:rsid w:val="00247ABC"/>
    <w:rsid w:val="00251E1F"/>
    <w:rsid w:val="002571D2"/>
    <w:rsid w:val="00261046"/>
    <w:rsid w:val="00261ED2"/>
    <w:rsid w:val="00262E80"/>
    <w:rsid w:val="002643C8"/>
    <w:rsid w:val="00265258"/>
    <w:rsid w:val="002655F6"/>
    <w:rsid w:val="00265624"/>
    <w:rsid w:val="002715D3"/>
    <w:rsid w:val="00275970"/>
    <w:rsid w:val="00276CBA"/>
    <w:rsid w:val="00281210"/>
    <w:rsid w:val="00281287"/>
    <w:rsid w:val="00282BEC"/>
    <w:rsid w:val="00291BF6"/>
    <w:rsid w:val="00292076"/>
    <w:rsid w:val="00292A68"/>
    <w:rsid w:val="00293102"/>
    <w:rsid w:val="00293A63"/>
    <w:rsid w:val="00293F92"/>
    <w:rsid w:val="00295941"/>
    <w:rsid w:val="002A1DC6"/>
    <w:rsid w:val="002A2257"/>
    <w:rsid w:val="002A412A"/>
    <w:rsid w:val="002A4E88"/>
    <w:rsid w:val="002A500D"/>
    <w:rsid w:val="002A7494"/>
    <w:rsid w:val="002B34EE"/>
    <w:rsid w:val="002B52C0"/>
    <w:rsid w:val="002B6087"/>
    <w:rsid w:val="002B6559"/>
    <w:rsid w:val="002C0279"/>
    <w:rsid w:val="002C0814"/>
    <w:rsid w:val="002C3070"/>
    <w:rsid w:val="002C365A"/>
    <w:rsid w:val="002C4FAF"/>
    <w:rsid w:val="002C696B"/>
    <w:rsid w:val="002C721B"/>
    <w:rsid w:val="002C7770"/>
    <w:rsid w:val="002D205E"/>
    <w:rsid w:val="002D26C5"/>
    <w:rsid w:val="002D2AB7"/>
    <w:rsid w:val="002D5AD4"/>
    <w:rsid w:val="002D62E2"/>
    <w:rsid w:val="002D7C59"/>
    <w:rsid w:val="002E0170"/>
    <w:rsid w:val="002E081A"/>
    <w:rsid w:val="002E51CC"/>
    <w:rsid w:val="002E5B17"/>
    <w:rsid w:val="002E5B7F"/>
    <w:rsid w:val="002E70B6"/>
    <w:rsid w:val="002E7AFA"/>
    <w:rsid w:val="002E7DEA"/>
    <w:rsid w:val="002E7FA3"/>
    <w:rsid w:val="002F10B0"/>
    <w:rsid w:val="002F304C"/>
    <w:rsid w:val="002F7810"/>
    <w:rsid w:val="00300355"/>
    <w:rsid w:val="00302852"/>
    <w:rsid w:val="00305319"/>
    <w:rsid w:val="00305DE3"/>
    <w:rsid w:val="00306458"/>
    <w:rsid w:val="003066C0"/>
    <w:rsid w:val="0031159F"/>
    <w:rsid w:val="00312093"/>
    <w:rsid w:val="00313A7F"/>
    <w:rsid w:val="00314E26"/>
    <w:rsid w:val="00316C85"/>
    <w:rsid w:val="00317D42"/>
    <w:rsid w:val="00320531"/>
    <w:rsid w:val="003230D5"/>
    <w:rsid w:val="00324720"/>
    <w:rsid w:val="003252F1"/>
    <w:rsid w:val="003302DD"/>
    <w:rsid w:val="003312F2"/>
    <w:rsid w:val="003328CA"/>
    <w:rsid w:val="00333233"/>
    <w:rsid w:val="00334238"/>
    <w:rsid w:val="00334705"/>
    <w:rsid w:val="003354C5"/>
    <w:rsid w:val="00335D0E"/>
    <w:rsid w:val="00340480"/>
    <w:rsid w:val="00341450"/>
    <w:rsid w:val="00341A53"/>
    <w:rsid w:val="003439A4"/>
    <w:rsid w:val="00343CAA"/>
    <w:rsid w:val="003467AC"/>
    <w:rsid w:val="00351CD6"/>
    <w:rsid w:val="003542CE"/>
    <w:rsid w:val="00354F74"/>
    <w:rsid w:val="003551EE"/>
    <w:rsid w:val="00355445"/>
    <w:rsid w:val="0035545A"/>
    <w:rsid w:val="0035561C"/>
    <w:rsid w:val="003559C6"/>
    <w:rsid w:val="00356DA8"/>
    <w:rsid w:val="00357AE6"/>
    <w:rsid w:val="00360295"/>
    <w:rsid w:val="0036117A"/>
    <w:rsid w:val="00361D51"/>
    <w:rsid w:val="00367FFE"/>
    <w:rsid w:val="00373995"/>
    <w:rsid w:val="00373A34"/>
    <w:rsid w:val="00374873"/>
    <w:rsid w:val="00376BF5"/>
    <w:rsid w:val="00377555"/>
    <w:rsid w:val="0038030C"/>
    <w:rsid w:val="0038164E"/>
    <w:rsid w:val="003823C0"/>
    <w:rsid w:val="00382E1C"/>
    <w:rsid w:val="00383646"/>
    <w:rsid w:val="003836CC"/>
    <w:rsid w:val="00383F04"/>
    <w:rsid w:val="00385F2B"/>
    <w:rsid w:val="00386B72"/>
    <w:rsid w:val="0038790D"/>
    <w:rsid w:val="0039099C"/>
    <w:rsid w:val="00390D12"/>
    <w:rsid w:val="0039262D"/>
    <w:rsid w:val="00392BB2"/>
    <w:rsid w:val="00392F61"/>
    <w:rsid w:val="00394771"/>
    <w:rsid w:val="003963D1"/>
    <w:rsid w:val="003971B1"/>
    <w:rsid w:val="003A1071"/>
    <w:rsid w:val="003A27DC"/>
    <w:rsid w:val="003A3553"/>
    <w:rsid w:val="003A40F2"/>
    <w:rsid w:val="003A5E7A"/>
    <w:rsid w:val="003B0A35"/>
    <w:rsid w:val="003B41A7"/>
    <w:rsid w:val="003B463D"/>
    <w:rsid w:val="003B6A86"/>
    <w:rsid w:val="003B757A"/>
    <w:rsid w:val="003C32A6"/>
    <w:rsid w:val="003C41C0"/>
    <w:rsid w:val="003C49B5"/>
    <w:rsid w:val="003C4CF4"/>
    <w:rsid w:val="003C5E1C"/>
    <w:rsid w:val="003C7AAB"/>
    <w:rsid w:val="003D283C"/>
    <w:rsid w:val="003D3D5B"/>
    <w:rsid w:val="003D5105"/>
    <w:rsid w:val="003D5F4A"/>
    <w:rsid w:val="003D74B0"/>
    <w:rsid w:val="003E0FE3"/>
    <w:rsid w:val="003E1DAF"/>
    <w:rsid w:val="003E45F2"/>
    <w:rsid w:val="003F177F"/>
    <w:rsid w:val="003F239C"/>
    <w:rsid w:val="003F6BF8"/>
    <w:rsid w:val="0040050A"/>
    <w:rsid w:val="0040211C"/>
    <w:rsid w:val="00405536"/>
    <w:rsid w:val="00405881"/>
    <w:rsid w:val="00406B00"/>
    <w:rsid w:val="00406E89"/>
    <w:rsid w:val="004127E7"/>
    <w:rsid w:val="00413948"/>
    <w:rsid w:val="00414443"/>
    <w:rsid w:val="0041550A"/>
    <w:rsid w:val="00417049"/>
    <w:rsid w:val="0041704A"/>
    <w:rsid w:val="00417122"/>
    <w:rsid w:val="0041788E"/>
    <w:rsid w:val="00420F29"/>
    <w:rsid w:val="00422A04"/>
    <w:rsid w:val="0042660A"/>
    <w:rsid w:val="00430645"/>
    <w:rsid w:val="00430F9B"/>
    <w:rsid w:val="00431FFE"/>
    <w:rsid w:val="00435E41"/>
    <w:rsid w:val="00437D98"/>
    <w:rsid w:val="004419F3"/>
    <w:rsid w:val="00444485"/>
    <w:rsid w:val="004445E7"/>
    <w:rsid w:val="00444ED0"/>
    <w:rsid w:val="0044631A"/>
    <w:rsid w:val="0044649F"/>
    <w:rsid w:val="0045036A"/>
    <w:rsid w:val="00452059"/>
    <w:rsid w:val="004521FB"/>
    <w:rsid w:val="00453EF6"/>
    <w:rsid w:val="004543AE"/>
    <w:rsid w:val="00454A8E"/>
    <w:rsid w:val="004556E0"/>
    <w:rsid w:val="00457127"/>
    <w:rsid w:val="00457570"/>
    <w:rsid w:val="00460EB0"/>
    <w:rsid w:val="00461D61"/>
    <w:rsid w:val="00464E38"/>
    <w:rsid w:val="00465CCB"/>
    <w:rsid w:val="00466066"/>
    <w:rsid w:val="00467FD4"/>
    <w:rsid w:val="004722F0"/>
    <w:rsid w:val="00473B77"/>
    <w:rsid w:val="00473EB3"/>
    <w:rsid w:val="0047477E"/>
    <w:rsid w:val="004761CB"/>
    <w:rsid w:val="0047704D"/>
    <w:rsid w:val="00477226"/>
    <w:rsid w:val="004773F3"/>
    <w:rsid w:val="00480580"/>
    <w:rsid w:val="0048394E"/>
    <w:rsid w:val="00485F25"/>
    <w:rsid w:val="004860A5"/>
    <w:rsid w:val="00486893"/>
    <w:rsid w:val="00487821"/>
    <w:rsid w:val="0049307D"/>
    <w:rsid w:val="004938A6"/>
    <w:rsid w:val="00493CCC"/>
    <w:rsid w:val="00494F79"/>
    <w:rsid w:val="00495BC7"/>
    <w:rsid w:val="004A1AE4"/>
    <w:rsid w:val="004A20BD"/>
    <w:rsid w:val="004A239C"/>
    <w:rsid w:val="004A2D86"/>
    <w:rsid w:val="004A2D92"/>
    <w:rsid w:val="004A3A69"/>
    <w:rsid w:val="004A3CE9"/>
    <w:rsid w:val="004A6344"/>
    <w:rsid w:val="004A6D03"/>
    <w:rsid w:val="004A79ED"/>
    <w:rsid w:val="004A7B05"/>
    <w:rsid w:val="004B128A"/>
    <w:rsid w:val="004B17D6"/>
    <w:rsid w:val="004B28E6"/>
    <w:rsid w:val="004B3B52"/>
    <w:rsid w:val="004C0779"/>
    <w:rsid w:val="004C2B82"/>
    <w:rsid w:val="004C33DC"/>
    <w:rsid w:val="004C57E2"/>
    <w:rsid w:val="004C720B"/>
    <w:rsid w:val="004D012D"/>
    <w:rsid w:val="004D2DEF"/>
    <w:rsid w:val="004D53F9"/>
    <w:rsid w:val="004D59D3"/>
    <w:rsid w:val="004E1406"/>
    <w:rsid w:val="004E1542"/>
    <w:rsid w:val="004E334D"/>
    <w:rsid w:val="004E355D"/>
    <w:rsid w:val="004E44F1"/>
    <w:rsid w:val="004E467F"/>
    <w:rsid w:val="004E559E"/>
    <w:rsid w:val="004E5697"/>
    <w:rsid w:val="004E735F"/>
    <w:rsid w:val="004E7FE3"/>
    <w:rsid w:val="004F5F4B"/>
    <w:rsid w:val="004F6BA2"/>
    <w:rsid w:val="005011AF"/>
    <w:rsid w:val="005011DA"/>
    <w:rsid w:val="0050160E"/>
    <w:rsid w:val="00503CDE"/>
    <w:rsid w:val="0050470A"/>
    <w:rsid w:val="00504D2D"/>
    <w:rsid w:val="00505921"/>
    <w:rsid w:val="00505F23"/>
    <w:rsid w:val="00507DE7"/>
    <w:rsid w:val="00510578"/>
    <w:rsid w:val="00513D35"/>
    <w:rsid w:val="00514830"/>
    <w:rsid w:val="00515332"/>
    <w:rsid w:val="005157E8"/>
    <w:rsid w:val="00516A36"/>
    <w:rsid w:val="0051775F"/>
    <w:rsid w:val="00520783"/>
    <w:rsid w:val="00522703"/>
    <w:rsid w:val="00522D02"/>
    <w:rsid w:val="0052364A"/>
    <w:rsid w:val="00523CA6"/>
    <w:rsid w:val="005263F1"/>
    <w:rsid w:val="00526639"/>
    <w:rsid w:val="00526F10"/>
    <w:rsid w:val="00527168"/>
    <w:rsid w:val="0053053F"/>
    <w:rsid w:val="00530E28"/>
    <w:rsid w:val="0053155A"/>
    <w:rsid w:val="00533F45"/>
    <w:rsid w:val="00535BC3"/>
    <w:rsid w:val="00535EC9"/>
    <w:rsid w:val="00536901"/>
    <w:rsid w:val="00537351"/>
    <w:rsid w:val="0053762C"/>
    <w:rsid w:val="00537F29"/>
    <w:rsid w:val="005402E2"/>
    <w:rsid w:val="0054040C"/>
    <w:rsid w:val="00541ABD"/>
    <w:rsid w:val="00542443"/>
    <w:rsid w:val="00543B5B"/>
    <w:rsid w:val="00546E34"/>
    <w:rsid w:val="0055133C"/>
    <w:rsid w:val="0055136F"/>
    <w:rsid w:val="005520EE"/>
    <w:rsid w:val="00553064"/>
    <w:rsid w:val="00553450"/>
    <w:rsid w:val="00553AB5"/>
    <w:rsid w:val="00554695"/>
    <w:rsid w:val="005556FD"/>
    <w:rsid w:val="005558DE"/>
    <w:rsid w:val="00555CC9"/>
    <w:rsid w:val="005619B3"/>
    <w:rsid w:val="0056550D"/>
    <w:rsid w:val="0056658B"/>
    <w:rsid w:val="00566938"/>
    <w:rsid w:val="005673AC"/>
    <w:rsid w:val="00567BF9"/>
    <w:rsid w:val="00570D59"/>
    <w:rsid w:val="00571218"/>
    <w:rsid w:val="0057346B"/>
    <w:rsid w:val="00574778"/>
    <w:rsid w:val="00582ED4"/>
    <w:rsid w:val="0058395B"/>
    <w:rsid w:val="00583AC3"/>
    <w:rsid w:val="00584153"/>
    <w:rsid w:val="005861DF"/>
    <w:rsid w:val="005866B4"/>
    <w:rsid w:val="005866D5"/>
    <w:rsid w:val="005874EB"/>
    <w:rsid w:val="00587ECD"/>
    <w:rsid w:val="00590751"/>
    <w:rsid w:val="00591D03"/>
    <w:rsid w:val="005942B0"/>
    <w:rsid w:val="00595678"/>
    <w:rsid w:val="00597C39"/>
    <w:rsid w:val="005A00AD"/>
    <w:rsid w:val="005A3940"/>
    <w:rsid w:val="005A3F40"/>
    <w:rsid w:val="005A3F67"/>
    <w:rsid w:val="005A41FC"/>
    <w:rsid w:val="005A5629"/>
    <w:rsid w:val="005A67AE"/>
    <w:rsid w:val="005A6D81"/>
    <w:rsid w:val="005A7752"/>
    <w:rsid w:val="005B0ADD"/>
    <w:rsid w:val="005B261E"/>
    <w:rsid w:val="005B364F"/>
    <w:rsid w:val="005B3B40"/>
    <w:rsid w:val="005B43E9"/>
    <w:rsid w:val="005B6320"/>
    <w:rsid w:val="005C046F"/>
    <w:rsid w:val="005C0B4C"/>
    <w:rsid w:val="005C0D9F"/>
    <w:rsid w:val="005C2621"/>
    <w:rsid w:val="005C63F4"/>
    <w:rsid w:val="005D0341"/>
    <w:rsid w:val="005D2D6C"/>
    <w:rsid w:val="005D3049"/>
    <w:rsid w:val="005D3580"/>
    <w:rsid w:val="005D3794"/>
    <w:rsid w:val="005D3BC9"/>
    <w:rsid w:val="005D5E66"/>
    <w:rsid w:val="005D786A"/>
    <w:rsid w:val="005E0260"/>
    <w:rsid w:val="005E2885"/>
    <w:rsid w:val="005E2BED"/>
    <w:rsid w:val="005E3E4B"/>
    <w:rsid w:val="005E44E3"/>
    <w:rsid w:val="005E461D"/>
    <w:rsid w:val="005E69DA"/>
    <w:rsid w:val="005E6BEB"/>
    <w:rsid w:val="005F45FD"/>
    <w:rsid w:val="005F4BF9"/>
    <w:rsid w:val="005F4E60"/>
    <w:rsid w:val="005F65D6"/>
    <w:rsid w:val="005F7391"/>
    <w:rsid w:val="005F7E42"/>
    <w:rsid w:val="0060021D"/>
    <w:rsid w:val="00600EDF"/>
    <w:rsid w:val="0060231C"/>
    <w:rsid w:val="006025B9"/>
    <w:rsid w:val="0060333D"/>
    <w:rsid w:val="00604A14"/>
    <w:rsid w:val="00605BA5"/>
    <w:rsid w:val="006149F5"/>
    <w:rsid w:val="0061799B"/>
    <w:rsid w:val="00617A5F"/>
    <w:rsid w:val="00617C13"/>
    <w:rsid w:val="00620030"/>
    <w:rsid w:val="006200CB"/>
    <w:rsid w:val="00621970"/>
    <w:rsid w:val="00622D63"/>
    <w:rsid w:val="00623B42"/>
    <w:rsid w:val="00624002"/>
    <w:rsid w:val="0062578C"/>
    <w:rsid w:val="006265A2"/>
    <w:rsid w:val="00626D9A"/>
    <w:rsid w:val="0063187D"/>
    <w:rsid w:val="00631CF2"/>
    <w:rsid w:val="00633BD2"/>
    <w:rsid w:val="00634A9C"/>
    <w:rsid w:val="00636415"/>
    <w:rsid w:val="00637100"/>
    <w:rsid w:val="00637B13"/>
    <w:rsid w:val="00640204"/>
    <w:rsid w:val="00640F78"/>
    <w:rsid w:val="00641077"/>
    <w:rsid w:val="00641675"/>
    <w:rsid w:val="006420BD"/>
    <w:rsid w:val="006426CC"/>
    <w:rsid w:val="00642CD4"/>
    <w:rsid w:val="00646D85"/>
    <w:rsid w:val="006501AF"/>
    <w:rsid w:val="006504B0"/>
    <w:rsid w:val="006514CF"/>
    <w:rsid w:val="0065164B"/>
    <w:rsid w:val="00652677"/>
    <w:rsid w:val="00652ABD"/>
    <w:rsid w:val="006609FD"/>
    <w:rsid w:val="00660F23"/>
    <w:rsid w:val="00660FFA"/>
    <w:rsid w:val="0066202A"/>
    <w:rsid w:val="00662936"/>
    <w:rsid w:val="00664672"/>
    <w:rsid w:val="006659BE"/>
    <w:rsid w:val="00671082"/>
    <w:rsid w:val="0067168C"/>
    <w:rsid w:val="006736CA"/>
    <w:rsid w:val="00674AE7"/>
    <w:rsid w:val="00680A9A"/>
    <w:rsid w:val="00682D63"/>
    <w:rsid w:val="0068367E"/>
    <w:rsid w:val="0068413B"/>
    <w:rsid w:val="00685776"/>
    <w:rsid w:val="00687BC0"/>
    <w:rsid w:val="00692EB9"/>
    <w:rsid w:val="006930A7"/>
    <w:rsid w:val="00694971"/>
    <w:rsid w:val="006953AE"/>
    <w:rsid w:val="0069549B"/>
    <w:rsid w:val="0069759C"/>
    <w:rsid w:val="006977B5"/>
    <w:rsid w:val="00697B5E"/>
    <w:rsid w:val="00697B79"/>
    <w:rsid w:val="006A1AE6"/>
    <w:rsid w:val="006A2029"/>
    <w:rsid w:val="006A4332"/>
    <w:rsid w:val="006A536B"/>
    <w:rsid w:val="006A6694"/>
    <w:rsid w:val="006A7A8D"/>
    <w:rsid w:val="006B0E4A"/>
    <w:rsid w:val="006B2C66"/>
    <w:rsid w:val="006B51C3"/>
    <w:rsid w:val="006B605D"/>
    <w:rsid w:val="006B647B"/>
    <w:rsid w:val="006C0C81"/>
    <w:rsid w:val="006C263A"/>
    <w:rsid w:val="006C3053"/>
    <w:rsid w:val="006C4809"/>
    <w:rsid w:val="006C547C"/>
    <w:rsid w:val="006C5953"/>
    <w:rsid w:val="006C5C53"/>
    <w:rsid w:val="006C6195"/>
    <w:rsid w:val="006D2B69"/>
    <w:rsid w:val="006D3E82"/>
    <w:rsid w:val="006D594D"/>
    <w:rsid w:val="006D61FB"/>
    <w:rsid w:val="006D6263"/>
    <w:rsid w:val="006D674F"/>
    <w:rsid w:val="006D6D2D"/>
    <w:rsid w:val="006E0BD3"/>
    <w:rsid w:val="006E28E7"/>
    <w:rsid w:val="006E3ED1"/>
    <w:rsid w:val="006E5D7E"/>
    <w:rsid w:val="006E5DD4"/>
    <w:rsid w:val="006E60DA"/>
    <w:rsid w:val="006E695A"/>
    <w:rsid w:val="006E6FE3"/>
    <w:rsid w:val="006F17A2"/>
    <w:rsid w:val="006F7474"/>
    <w:rsid w:val="00701F79"/>
    <w:rsid w:val="0070597F"/>
    <w:rsid w:val="007069A7"/>
    <w:rsid w:val="007078E0"/>
    <w:rsid w:val="007107D9"/>
    <w:rsid w:val="00711ACD"/>
    <w:rsid w:val="00711B2D"/>
    <w:rsid w:val="00711E34"/>
    <w:rsid w:val="00712D94"/>
    <w:rsid w:val="00713342"/>
    <w:rsid w:val="00720122"/>
    <w:rsid w:val="00722124"/>
    <w:rsid w:val="007224F1"/>
    <w:rsid w:val="00722EE7"/>
    <w:rsid w:val="007235FB"/>
    <w:rsid w:val="00725528"/>
    <w:rsid w:val="00726AA8"/>
    <w:rsid w:val="007273D8"/>
    <w:rsid w:val="00730E7B"/>
    <w:rsid w:val="0073224E"/>
    <w:rsid w:val="00732764"/>
    <w:rsid w:val="00732985"/>
    <w:rsid w:val="00734F8C"/>
    <w:rsid w:val="007363CE"/>
    <w:rsid w:val="00736B21"/>
    <w:rsid w:val="0074000B"/>
    <w:rsid w:val="00740755"/>
    <w:rsid w:val="00740784"/>
    <w:rsid w:val="00741822"/>
    <w:rsid w:val="0074202F"/>
    <w:rsid w:val="00743F0E"/>
    <w:rsid w:val="007466AF"/>
    <w:rsid w:val="00751061"/>
    <w:rsid w:val="00752E30"/>
    <w:rsid w:val="00753F61"/>
    <w:rsid w:val="00753F8E"/>
    <w:rsid w:val="007619C9"/>
    <w:rsid w:val="00762A13"/>
    <w:rsid w:val="007650CB"/>
    <w:rsid w:val="007665F3"/>
    <w:rsid w:val="007667DF"/>
    <w:rsid w:val="00766B92"/>
    <w:rsid w:val="00767C24"/>
    <w:rsid w:val="00770ED5"/>
    <w:rsid w:val="007725F3"/>
    <w:rsid w:val="00776032"/>
    <w:rsid w:val="00776DD8"/>
    <w:rsid w:val="00780171"/>
    <w:rsid w:val="007817C6"/>
    <w:rsid w:val="00782973"/>
    <w:rsid w:val="00782E80"/>
    <w:rsid w:val="00784868"/>
    <w:rsid w:val="00784FCB"/>
    <w:rsid w:val="00787520"/>
    <w:rsid w:val="00787ACB"/>
    <w:rsid w:val="00791D70"/>
    <w:rsid w:val="0079456F"/>
    <w:rsid w:val="007949B6"/>
    <w:rsid w:val="007A1C8B"/>
    <w:rsid w:val="007A6CFC"/>
    <w:rsid w:val="007B00DA"/>
    <w:rsid w:val="007B2F89"/>
    <w:rsid w:val="007B5FF7"/>
    <w:rsid w:val="007B6CF6"/>
    <w:rsid w:val="007B6E7A"/>
    <w:rsid w:val="007C0180"/>
    <w:rsid w:val="007C0497"/>
    <w:rsid w:val="007C0E06"/>
    <w:rsid w:val="007C10F8"/>
    <w:rsid w:val="007C1D21"/>
    <w:rsid w:val="007C2D19"/>
    <w:rsid w:val="007C4793"/>
    <w:rsid w:val="007C5079"/>
    <w:rsid w:val="007C6390"/>
    <w:rsid w:val="007C63E8"/>
    <w:rsid w:val="007C6511"/>
    <w:rsid w:val="007D124F"/>
    <w:rsid w:val="007D1927"/>
    <w:rsid w:val="007D6030"/>
    <w:rsid w:val="007D6653"/>
    <w:rsid w:val="007D7F60"/>
    <w:rsid w:val="007E3FFB"/>
    <w:rsid w:val="007E558B"/>
    <w:rsid w:val="007E6295"/>
    <w:rsid w:val="007E6889"/>
    <w:rsid w:val="007F40A4"/>
    <w:rsid w:val="007F6481"/>
    <w:rsid w:val="008000C6"/>
    <w:rsid w:val="008004A4"/>
    <w:rsid w:val="00800922"/>
    <w:rsid w:val="00802700"/>
    <w:rsid w:val="0080566F"/>
    <w:rsid w:val="0080676A"/>
    <w:rsid w:val="008067CA"/>
    <w:rsid w:val="00806D6D"/>
    <w:rsid w:val="00806FA7"/>
    <w:rsid w:val="008071EC"/>
    <w:rsid w:val="008078CC"/>
    <w:rsid w:val="008140E4"/>
    <w:rsid w:val="00816822"/>
    <w:rsid w:val="0081728B"/>
    <w:rsid w:val="00817EE5"/>
    <w:rsid w:val="00817EF8"/>
    <w:rsid w:val="00820776"/>
    <w:rsid w:val="008212CF"/>
    <w:rsid w:val="008213D7"/>
    <w:rsid w:val="00821E24"/>
    <w:rsid w:val="00822B7F"/>
    <w:rsid w:val="00826426"/>
    <w:rsid w:val="00826BF4"/>
    <w:rsid w:val="008304C9"/>
    <w:rsid w:val="0083115F"/>
    <w:rsid w:val="008328D5"/>
    <w:rsid w:val="008332DC"/>
    <w:rsid w:val="00833CBB"/>
    <w:rsid w:val="00834004"/>
    <w:rsid w:val="008369E7"/>
    <w:rsid w:val="008405D6"/>
    <w:rsid w:val="0084073C"/>
    <w:rsid w:val="00842CF5"/>
    <w:rsid w:val="008450DC"/>
    <w:rsid w:val="00845AF6"/>
    <w:rsid w:val="00850F7F"/>
    <w:rsid w:val="00854BCF"/>
    <w:rsid w:val="008550B0"/>
    <w:rsid w:val="0085586E"/>
    <w:rsid w:val="0085782F"/>
    <w:rsid w:val="00862050"/>
    <w:rsid w:val="008628E3"/>
    <w:rsid w:val="0086351E"/>
    <w:rsid w:val="0086432A"/>
    <w:rsid w:val="00865041"/>
    <w:rsid w:val="00865D81"/>
    <w:rsid w:val="0086646D"/>
    <w:rsid w:val="00867771"/>
    <w:rsid w:val="008678C8"/>
    <w:rsid w:val="00871993"/>
    <w:rsid w:val="008764FA"/>
    <w:rsid w:val="008773E1"/>
    <w:rsid w:val="00882B43"/>
    <w:rsid w:val="00883040"/>
    <w:rsid w:val="008836B2"/>
    <w:rsid w:val="00884CF8"/>
    <w:rsid w:val="0088715A"/>
    <w:rsid w:val="00891904"/>
    <w:rsid w:val="00891E26"/>
    <w:rsid w:val="00893EA5"/>
    <w:rsid w:val="00895693"/>
    <w:rsid w:val="00895F69"/>
    <w:rsid w:val="0089680C"/>
    <w:rsid w:val="008969AC"/>
    <w:rsid w:val="008A2EE3"/>
    <w:rsid w:val="008A4B11"/>
    <w:rsid w:val="008A4D6A"/>
    <w:rsid w:val="008A6754"/>
    <w:rsid w:val="008A6C65"/>
    <w:rsid w:val="008A740D"/>
    <w:rsid w:val="008A76BA"/>
    <w:rsid w:val="008B1568"/>
    <w:rsid w:val="008B26B2"/>
    <w:rsid w:val="008B3736"/>
    <w:rsid w:val="008C2AAF"/>
    <w:rsid w:val="008C36C5"/>
    <w:rsid w:val="008C4E88"/>
    <w:rsid w:val="008C4EAA"/>
    <w:rsid w:val="008C5873"/>
    <w:rsid w:val="008C6CBD"/>
    <w:rsid w:val="008C7C45"/>
    <w:rsid w:val="008D2296"/>
    <w:rsid w:val="008D5051"/>
    <w:rsid w:val="008D51CE"/>
    <w:rsid w:val="008D6F55"/>
    <w:rsid w:val="008E20CC"/>
    <w:rsid w:val="008E35A5"/>
    <w:rsid w:val="008E6035"/>
    <w:rsid w:val="008E6655"/>
    <w:rsid w:val="008E767F"/>
    <w:rsid w:val="008E7C88"/>
    <w:rsid w:val="008F0DCA"/>
    <w:rsid w:val="008F119A"/>
    <w:rsid w:val="008F3591"/>
    <w:rsid w:val="008F667F"/>
    <w:rsid w:val="008F6D8E"/>
    <w:rsid w:val="008F724B"/>
    <w:rsid w:val="009009DB"/>
    <w:rsid w:val="00903720"/>
    <w:rsid w:val="00904F92"/>
    <w:rsid w:val="00905A8E"/>
    <w:rsid w:val="00906BAC"/>
    <w:rsid w:val="00906CC8"/>
    <w:rsid w:val="0090749A"/>
    <w:rsid w:val="00913B71"/>
    <w:rsid w:val="00913C1A"/>
    <w:rsid w:val="00913CD5"/>
    <w:rsid w:val="0091417A"/>
    <w:rsid w:val="00914890"/>
    <w:rsid w:val="00914989"/>
    <w:rsid w:val="00914AD4"/>
    <w:rsid w:val="00915771"/>
    <w:rsid w:val="00915C21"/>
    <w:rsid w:val="00916FDF"/>
    <w:rsid w:val="009202F2"/>
    <w:rsid w:val="00923F5B"/>
    <w:rsid w:val="0092549B"/>
    <w:rsid w:val="00930A10"/>
    <w:rsid w:val="00937041"/>
    <w:rsid w:val="00940A28"/>
    <w:rsid w:val="00941535"/>
    <w:rsid w:val="00941F53"/>
    <w:rsid w:val="009421F4"/>
    <w:rsid w:val="00942578"/>
    <w:rsid w:val="00942AA1"/>
    <w:rsid w:val="00946E5F"/>
    <w:rsid w:val="00947638"/>
    <w:rsid w:val="00950C53"/>
    <w:rsid w:val="00953EAB"/>
    <w:rsid w:val="00954D26"/>
    <w:rsid w:val="00957F4D"/>
    <w:rsid w:val="00962C9E"/>
    <w:rsid w:val="00964251"/>
    <w:rsid w:val="00964693"/>
    <w:rsid w:val="00965035"/>
    <w:rsid w:val="009663AD"/>
    <w:rsid w:val="00966CFA"/>
    <w:rsid w:val="00967509"/>
    <w:rsid w:val="00970AA2"/>
    <w:rsid w:val="00970B12"/>
    <w:rsid w:val="0097277E"/>
    <w:rsid w:val="00972805"/>
    <w:rsid w:val="009735AD"/>
    <w:rsid w:val="00974F2D"/>
    <w:rsid w:val="009815B9"/>
    <w:rsid w:val="00982B0D"/>
    <w:rsid w:val="00984F9A"/>
    <w:rsid w:val="00985C16"/>
    <w:rsid w:val="00986CC6"/>
    <w:rsid w:val="0099243E"/>
    <w:rsid w:val="0099407B"/>
    <w:rsid w:val="0099497A"/>
    <w:rsid w:val="00996B66"/>
    <w:rsid w:val="00996F11"/>
    <w:rsid w:val="009A118F"/>
    <w:rsid w:val="009A2797"/>
    <w:rsid w:val="009A40F7"/>
    <w:rsid w:val="009A48B7"/>
    <w:rsid w:val="009A59D7"/>
    <w:rsid w:val="009A62E5"/>
    <w:rsid w:val="009A6C43"/>
    <w:rsid w:val="009A6F67"/>
    <w:rsid w:val="009A790C"/>
    <w:rsid w:val="009B2012"/>
    <w:rsid w:val="009B3C04"/>
    <w:rsid w:val="009B5B03"/>
    <w:rsid w:val="009B779F"/>
    <w:rsid w:val="009B79CC"/>
    <w:rsid w:val="009C0F7B"/>
    <w:rsid w:val="009C27A3"/>
    <w:rsid w:val="009C45C7"/>
    <w:rsid w:val="009C56F3"/>
    <w:rsid w:val="009C57C8"/>
    <w:rsid w:val="009C65D0"/>
    <w:rsid w:val="009D03CE"/>
    <w:rsid w:val="009D298C"/>
    <w:rsid w:val="009D315A"/>
    <w:rsid w:val="009D7E27"/>
    <w:rsid w:val="009D7FE2"/>
    <w:rsid w:val="009E1600"/>
    <w:rsid w:val="009E1F3D"/>
    <w:rsid w:val="009E2E60"/>
    <w:rsid w:val="009E3A29"/>
    <w:rsid w:val="009E4336"/>
    <w:rsid w:val="009F1775"/>
    <w:rsid w:val="009F3B94"/>
    <w:rsid w:val="009F483C"/>
    <w:rsid w:val="009F7F54"/>
    <w:rsid w:val="00A00F56"/>
    <w:rsid w:val="00A013A0"/>
    <w:rsid w:val="00A017B6"/>
    <w:rsid w:val="00A022D4"/>
    <w:rsid w:val="00A02804"/>
    <w:rsid w:val="00A05789"/>
    <w:rsid w:val="00A06F42"/>
    <w:rsid w:val="00A10208"/>
    <w:rsid w:val="00A11D76"/>
    <w:rsid w:val="00A125CD"/>
    <w:rsid w:val="00A155E9"/>
    <w:rsid w:val="00A15F75"/>
    <w:rsid w:val="00A1661B"/>
    <w:rsid w:val="00A20513"/>
    <w:rsid w:val="00A2260B"/>
    <w:rsid w:val="00A23B9A"/>
    <w:rsid w:val="00A259B0"/>
    <w:rsid w:val="00A26D05"/>
    <w:rsid w:val="00A26E63"/>
    <w:rsid w:val="00A30958"/>
    <w:rsid w:val="00A3134F"/>
    <w:rsid w:val="00A31E27"/>
    <w:rsid w:val="00A347CC"/>
    <w:rsid w:val="00A42BE6"/>
    <w:rsid w:val="00A43D0B"/>
    <w:rsid w:val="00A44CEE"/>
    <w:rsid w:val="00A467D4"/>
    <w:rsid w:val="00A470F3"/>
    <w:rsid w:val="00A471E2"/>
    <w:rsid w:val="00A50F53"/>
    <w:rsid w:val="00A52FCF"/>
    <w:rsid w:val="00A53461"/>
    <w:rsid w:val="00A54926"/>
    <w:rsid w:val="00A5716F"/>
    <w:rsid w:val="00A61C2B"/>
    <w:rsid w:val="00A61EB1"/>
    <w:rsid w:val="00A63450"/>
    <w:rsid w:val="00A6479B"/>
    <w:rsid w:val="00A65046"/>
    <w:rsid w:val="00A65566"/>
    <w:rsid w:val="00A6701B"/>
    <w:rsid w:val="00A73475"/>
    <w:rsid w:val="00A7591F"/>
    <w:rsid w:val="00A7599D"/>
    <w:rsid w:val="00A76EC3"/>
    <w:rsid w:val="00A774D9"/>
    <w:rsid w:val="00A81E41"/>
    <w:rsid w:val="00A821BB"/>
    <w:rsid w:val="00A84892"/>
    <w:rsid w:val="00A87C62"/>
    <w:rsid w:val="00A918D6"/>
    <w:rsid w:val="00A91999"/>
    <w:rsid w:val="00A934B3"/>
    <w:rsid w:val="00A958F8"/>
    <w:rsid w:val="00AA0466"/>
    <w:rsid w:val="00AA08E2"/>
    <w:rsid w:val="00AA2B0C"/>
    <w:rsid w:val="00AA3CF2"/>
    <w:rsid w:val="00AA5C27"/>
    <w:rsid w:val="00AA65EA"/>
    <w:rsid w:val="00AB26DE"/>
    <w:rsid w:val="00AB375C"/>
    <w:rsid w:val="00AB3C4E"/>
    <w:rsid w:val="00AB4F04"/>
    <w:rsid w:val="00AB5C94"/>
    <w:rsid w:val="00AB6266"/>
    <w:rsid w:val="00AB7BB1"/>
    <w:rsid w:val="00AC18EE"/>
    <w:rsid w:val="00AC6C5C"/>
    <w:rsid w:val="00AC771E"/>
    <w:rsid w:val="00AD0CB1"/>
    <w:rsid w:val="00AD1D12"/>
    <w:rsid w:val="00AD20F0"/>
    <w:rsid w:val="00AD2151"/>
    <w:rsid w:val="00AD2309"/>
    <w:rsid w:val="00AD28D5"/>
    <w:rsid w:val="00AD3840"/>
    <w:rsid w:val="00AD4F98"/>
    <w:rsid w:val="00AE0870"/>
    <w:rsid w:val="00AE3DDF"/>
    <w:rsid w:val="00AE7517"/>
    <w:rsid w:val="00AE7D12"/>
    <w:rsid w:val="00AE7FAB"/>
    <w:rsid w:val="00AF0FE7"/>
    <w:rsid w:val="00AF1461"/>
    <w:rsid w:val="00AF242C"/>
    <w:rsid w:val="00AF3701"/>
    <w:rsid w:val="00AF3731"/>
    <w:rsid w:val="00AF4183"/>
    <w:rsid w:val="00AF6078"/>
    <w:rsid w:val="00AF6490"/>
    <w:rsid w:val="00AF694B"/>
    <w:rsid w:val="00AF6F85"/>
    <w:rsid w:val="00AF7F38"/>
    <w:rsid w:val="00B00946"/>
    <w:rsid w:val="00B0094C"/>
    <w:rsid w:val="00B01A53"/>
    <w:rsid w:val="00B026A4"/>
    <w:rsid w:val="00B026DA"/>
    <w:rsid w:val="00B0366C"/>
    <w:rsid w:val="00B06D01"/>
    <w:rsid w:val="00B07607"/>
    <w:rsid w:val="00B114FB"/>
    <w:rsid w:val="00B1231B"/>
    <w:rsid w:val="00B12CF9"/>
    <w:rsid w:val="00B1389B"/>
    <w:rsid w:val="00B153B5"/>
    <w:rsid w:val="00B15F32"/>
    <w:rsid w:val="00B16A54"/>
    <w:rsid w:val="00B1760B"/>
    <w:rsid w:val="00B177AB"/>
    <w:rsid w:val="00B177BA"/>
    <w:rsid w:val="00B17AB5"/>
    <w:rsid w:val="00B17C9A"/>
    <w:rsid w:val="00B201C8"/>
    <w:rsid w:val="00B212E1"/>
    <w:rsid w:val="00B2365C"/>
    <w:rsid w:val="00B23A49"/>
    <w:rsid w:val="00B271B0"/>
    <w:rsid w:val="00B31116"/>
    <w:rsid w:val="00B3344D"/>
    <w:rsid w:val="00B34505"/>
    <w:rsid w:val="00B35CF8"/>
    <w:rsid w:val="00B36C09"/>
    <w:rsid w:val="00B37AB3"/>
    <w:rsid w:val="00B417C9"/>
    <w:rsid w:val="00B47850"/>
    <w:rsid w:val="00B510B7"/>
    <w:rsid w:val="00B5174D"/>
    <w:rsid w:val="00B523CB"/>
    <w:rsid w:val="00B52D11"/>
    <w:rsid w:val="00B53145"/>
    <w:rsid w:val="00B53A6A"/>
    <w:rsid w:val="00B54454"/>
    <w:rsid w:val="00B566BF"/>
    <w:rsid w:val="00B56B17"/>
    <w:rsid w:val="00B6009F"/>
    <w:rsid w:val="00B64582"/>
    <w:rsid w:val="00B653BE"/>
    <w:rsid w:val="00B65863"/>
    <w:rsid w:val="00B67059"/>
    <w:rsid w:val="00B701E5"/>
    <w:rsid w:val="00B70AD1"/>
    <w:rsid w:val="00B72246"/>
    <w:rsid w:val="00B7315F"/>
    <w:rsid w:val="00B73679"/>
    <w:rsid w:val="00B752C3"/>
    <w:rsid w:val="00B7684F"/>
    <w:rsid w:val="00B77CD2"/>
    <w:rsid w:val="00B81B13"/>
    <w:rsid w:val="00B829CC"/>
    <w:rsid w:val="00B83B6A"/>
    <w:rsid w:val="00B84BBA"/>
    <w:rsid w:val="00B85B49"/>
    <w:rsid w:val="00B8646C"/>
    <w:rsid w:val="00B92A17"/>
    <w:rsid w:val="00B94B90"/>
    <w:rsid w:val="00B96A25"/>
    <w:rsid w:val="00B970AB"/>
    <w:rsid w:val="00BA0F4D"/>
    <w:rsid w:val="00BA2228"/>
    <w:rsid w:val="00BA2D86"/>
    <w:rsid w:val="00BA516E"/>
    <w:rsid w:val="00BA607E"/>
    <w:rsid w:val="00BB15E0"/>
    <w:rsid w:val="00BB2861"/>
    <w:rsid w:val="00BB3CE7"/>
    <w:rsid w:val="00BB61B2"/>
    <w:rsid w:val="00BC41DE"/>
    <w:rsid w:val="00BC4F8E"/>
    <w:rsid w:val="00BC571A"/>
    <w:rsid w:val="00BC5724"/>
    <w:rsid w:val="00BC6376"/>
    <w:rsid w:val="00BC6BE7"/>
    <w:rsid w:val="00BD2538"/>
    <w:rsid w:val="00BD51F9"/>
    <w:rsid w:val="00BD53A1"/>
    <w:rsid w:val="00BD644F"/>
    <w:rsid w:val="00BD755C"/>
    <w:rsid w:val="00BE0B65"/>
    <w:rsid w:val="00BE2162"/>
    <w:rsid w:val="00BF074E"/>
    <w:rsid w:val="00BF0A03"/>
    <w:rsid w:val="00BF1C3B"/>
    <w:rsid w:val="00BF22C8"/>
    <w:rsid w:val="00BF338B"/>
    <w:rsid w:val="00BF3D48"/>
    <w:rsid w:val="00BF4FF3"/>
    <w:rsid w:val="00BF575F"/>
    <w:rsid w:val="00BF7074"/>
    <w:rsid w:val="00C00076"/>
    <w:rsid w:val="00C00BE2"/>
    <w:rsid w:val="00C016C1"/>
    <w:rsid w:val="00C01C80"/>
    <w:rsid w:val="00C02E16"/>
    <w:rsid w:val="00C04B21"/>
    <w:rsid w:val="00C05694"/>
    <w:rsid w:val="00C07786"/>
    <w:rsid w:val="00C07F49"/>
    <w:rsid w:val="00C07F5E"/>
    <w:rsid w:val="00C138AB"/>
    <w:rsid w:val="00C1478B"/>
    <w:rsid w:val="00C15DA0"/>
    <w:rsid w:val="00C16158"/>
    <w:rsid w:val="00C168FB"/>
    <w:rsid w:val="00C178DF"/>
    <w:rsid w:val="00C21C4C"/>
    <w:rsid w:val="00C2304A"/>
    <w:rsid w:val="00C23BC8"/>
    <w:rsid w:val="00C245A6"/>
    <w:rsid w:val="00C27B31"/>
    <w:rsid w:val="00C27E46"/>
    <w:rsid w:val="00C33192"/>
    <w:rsid w:val="00C353C3"/>
    <w:rsid w:val="00C355D2"/>
    <w:rsid w:val="00C35A9D"/>
    <w:rsid w:val="00C369BA"/>
    <w:rsid w:val="00C37475"/>
    <w:rsid w:val="00C404D7"/>
    <w:rsid w:val="00C40B1E"/>
    <w:rsid w:val="00C41893"/>
    <w:rsid w:val="00C41B81"/>
    <w:rsid w:val="00C43953"/>
    <w:rsid w:val="00C459CE"/>
    <w:rsid w:val="00C50222"/>
    <w:rsid w:val="00C509ED"/>
    <w:rsid w:val="00C54B12"/>
    <w:rsid w:val="00C54F0A"/>
    <w:rsid w:val="00C54FC3"/>
    <w:rsid w:val="00C57178"/>
    <w:rsid w:val="00C57859"/>
    <w:rsid w:val="00C628A2"/>
    <w:rsid w:val="00C65569"/>
    <w:rsid w:val="00C7011A"/>
    <w:rsid w:val="00C7035C"/>
    <w:rsid w:val="00C70E07"/>
    <w:rsid w:val="00C71DC9"/>
    <w:rsid w:val="00C75A57"/>
    <w:rsid w:val="00C76625"/>
    <w:rsid w:val="00C7732B"/>
    <w:rsid w:val="00C81DBF"/>
    <w:rsid w:val="00C832C4"/>
    <w:rsid w:val="00C83BA1"/>
    <w:rsid w:val="00C856A3"/>
    <w:rsid w:val="00C875F1"/>
    <w:rsid w:val="00C90EF2"/>
    <w:rsid w:val="00C91521"/>
    <w:rsid w:val="00C94002"/>
    <w:rsid w:val="00C945A8"/>
    <w:rsid w:val="00C94928"/>
    <w:rsid w:val="00C96F52"/>
    <w:rsid w:val="00CA0449"/>
    <w:rsid w:val="00CA0D97"/>
    <w:rsid w:val="00CA286E"/>
    <w:rsid w:val="00CA45EF"/>
    <w:rsid w:val="00CA5181"/>
    <w:rsid w:val="00CA5944"/>
    <w:rsid w:val="00CA5A6F"/>
    <w:rsid w:val="00CA5B35"/>
    <w:rsid w:val="00CB0797"/>
    <w:rsid w:val="00CB0942"/>
    <w:rsid w:val="00CB0EB4"/>
    <w:rsid w:val="00CB4784"/>
    <w:rsid w:val="00CB4970"/>
    <w:rsid w:val="00CB57B8"/>
    <w:rsid w:val="00CB5CCF"/>
    <w:rsid w:val="00CB674F"/>
    <w:rsid w:val="00CB6B92"/>
    <w:rsid w:val="00CB743B"/>
    <w:rsid w:val="00CC2EEF"/>
    <w:rsid w:val="00CC5DBD"/>
    <w:rsid w:val="00CC73CE"/>
    <w:rsid w:val="00CC73E2"/>
    <w:rsid w:val="00CD047B"/>
    <w:rsid w:val="00CD1510"/>
    <w:rsid w:val="00CD258A"/>
    <w:rsid w:val="00CD3342"/>
    <w:rsid w:val="00CD5CD6"/>
    <w:rsid w:val="00CD6373"/>
    <w:rsid w:val="00CD77D2"/>
    <w:rsid w:val="00CE0EEF"/>
    <w:rsid w:val="00CE1FD7"/>
    <w:rsid w:val="00CE2BF7"/>
    <w:rsid w:val="00CF12F1"/>
    <w:rsid w:val="00CF263F"/>
    <w:rsid w:val="00CF4348"/>
    <w:rsid w:val="00CF4DA4"/>
    <w:rsid w:val="00D02052"/>
    <w:rsid w:val="00D02317"/>
    <w:rsid w:val="00D029B5"/>
    <w:rsid w:val="00D02DFB"/>
    <w:rsid w:val="00D031B3"/>
    <w:rsid w:val="00D04E63"/>
    <w:rsid w:val="00D059B2"/>
    <w:rsid w:val="00D05FF4"/>
    <w:rsid w:val="00D06B76"/>
    <w:rsid w:val="00D06F4B"/>
    <w:rsid w:val="00D072EB"/>
    <w:rsid w:val="00D0765A"/>
    <w:rsid w:val="00D11049"/>
    <w:rsid w:val="00D13138"/>
    <w:rsid w:val="00D13351"/>
    <w:rsid w:val="00D15522"/>
    <w:rsid w:val="00D15B08"/>
    <w:rsid w:val="00D2154C"/>
    <w:rsid w:val="00D22AC4"/>
    <w:rsid w:val="00D24B3A"/>
    <w:rsid w:val="00D2553A"/>
    <w:rsid w:val="00D267DC"/>
    <w:rsid w:val="00D31C7C"/>
    <w:rsid w:val="00D3460A"/>
    <w:rsid w:val="00D362FD"/>
    <w:rsid w:val="00D375B0"/>
    <w:rsid w:val="00D375DC"/>
    <w:rsid w:val="00D37A8C"/>
    <w:rsid w:val="00D37D5D"/>
    <w:rsid w:val="00D41276"/>
    <w:rsid w:val="00D4267E"/>
    <w:rsid w:val="00D45301"/>
    <w:rsid w:val="00D45DE4"/>
    <w:rsid w:val="00D46DD7"/>
    <w:rsid w:val="00D47B82"/>
    <w:rsid w:val="00D5086C"/>
    <w:rsid w:val="00D51D3F"/>
    <w:rsid w:val="00D52785"/>
    <w:rsid w:val="00D54DBA"/>
    <w:rsid w:val="00D55957"/>
    <w:rsid w:val="00D6084B"/>
    <w:rsid w:val="00D60E17"/>
    <w:rsid w:val="00D61C2E"/>
    <w:rsid w:val="00D64637"/>
    <w:rsid w:val="00D663D1"/>
    <w:rsid w:val="00D66586"/>
    <w:rsid w:val="00D6737F"/>
    <w:rsid w:val="00D73B79"/>
    <w:rsid w:val="00D75E24"/>
    <w:rsid w:val="00D76E55"/>
    <w:rsid w:val="00D825FE"/>
    <w:rsid w:val="00D82C78"/>
    <w:rsid w:val="00D83B55"/>
    <w:rsid w:val="00D84C5C"/>
    <w:rsid w:val="00D85B0A"/>
    <w:rsid w:val="00D90E48"/>
    <w:rsid w:val="00D91852"/>
    <w:rsid w:val="00D924D9"/>
    <w:rsid w:val="00D95D6B"/>
    <w:rsid w:val="00D97F4A"/>
    <w:rsid w:val="00D97FC8"/>
    <w:rsid w:val="00DA3827"/>
    <w:rsid w:val="00DA44A7"/>
    <w:rsid w:val="00DA5318"/>
    <w:rsid w:val="00DA6682"/>
    <w:rsid w:val="00DA6A79"/>
    <w:rsid w:val="00DA6E37"/>
    <w:rsid w:val="00DB09E7"/>
    <w:rsid w:val="00DB10FC"/>
    <w:rsid w:val="00DB131A"/>
    <w:rsid w:val="00DB1C15"/>
    <w:rsid w:val="00DB5F01"/>
    <w:rsid w:val="00DC7590"/>
    <w:rsid w:val="00DD3458"/>
    <w:rsid w:val="00DD3A34"/>
    <w:rsid w:val="00DD3CA2"/>
    <w:rsid w:val="00DD741A"/>
    <w:rsid w:val="00DE6C07"/>
    <w:rsid w:val="00DE6D36"/>
    <w:rsid w:val="00DE7604"/>
    <w:rsid w:val="00DF0593"/>
    <w:rsid w:val="00DF0799"/>
    <w:rsid w:val="00DF0FF9"/>
    <w:rsid w:val="00DF4A02"/>
    <w:rsid w:val="00DF7D15"/>
    <w:rsid w:val="00DF7EFF"/>
    <w:rsid w:val="00E01072"/>
    <w:rsid w:val="00E01D70"/>
    <w:rsid w:val="00E02CC0"/>
    <w:rsid w:val="00E060C7"/>
    <w:rsid w:val="00E07744"/>
    <w:rsid w:val="00E1014F"/>
    <w:rsid w:val="00E11EC9"/>
    <w:rsid w:val="00E12AC5"/>
    <w:rsid w:val="00E1333C"/>
    <w:rsid w:val="00E13817"/>
    <w:rsid w:val="00E155BA"/>
    <w:rsid w:val="00E2044A"/>
    <w:rsid w:val="00E21D69"/>
    <w:rsid w:val="00E2328D"/>
    <w:rsid w:val="00E255D8"/>
    <w:rsid w:val="00E25BA6"/>
    <w:rsid w:val="00E2697D"/>
    <w:rsid w:val="00E26BE3"/>
    <w:rsid w:val="00E26FA7"/>
    <w:rsid w:val="00E3421E"/>
    <w:rsid w:val="00E351C3"/>
    <w:rsid w:val="00E36DD5"/>
    <w:rsid w:val="00E3755C"/>
    <w:rsid w:val="00E375EB"/>
    <w:rsid w:val="00E3789C"/>
    <w:rsid w:val="00E4253E"/>
    <w:rsid w:val="00E43137"/>
    <w:rsid w:val="00E44627"/>
    <w:rsid w:val="00E44847"/>
    <w:rsid w:val="00E44A3A"/>
    <w:rsid w:val="00E458EA"/>
    <w:rsid w:val="00E46CC4"/>
    <w:rsid w:val="00E506E9"/>
    <w:rsid w:val="00E508D5"/>
    <w:rsid w:val="00E51818"/>
    <w:rsid w:val="00E51A80"/>
    <w:rsid w:val="00E522ED"/>
    <w:rsid w:val="00E6018A"/>
    <w:rsid w:val="00E61183"/>
    <w:rsid w:val="00E61514"/>
    <w:rsid w:val="00E616E1"/>
    <w:rsid w:val="00E637EE"/>
    <w:rsid w:val="00E64B1C"/>
    <w:rsid w:val="00E67A21"/>
    <w:rsid w:val="00E7010E"/>
    <w:rsid w:val="00E72741"/>
    <w:rsid w:val="00E73789"/>
    <w:rsid w:val="00E75F6F"/>
    <w:rsid w:val="00E8297D"/>
    <w:rsid w:val="00E833B8"/>
    <w:rsid w:val="00E83757"/>
    <w:rsid w:val="00E83D67"/>
    <w:rsid w:val="00E848E5"/>
    <w:rsid w:val="00E8509E"/>
    <w:rsid w:val="00E94B15"/>
    <w:rsid w:val="00E96125"/>
    <w:rsid w:val="00E96B53"/>
    <w:rsid w:val="00E97326"/>
    <w:rsid w:val="00E97C78"/>
    <w:rsid w:val="00EA0663"/>
    <w:rsid w:val="00EA2EED"/>
    <w:rsid w:val="00EA4915"/>
    <w:rsid w:val="00EA5A54"/>
    <w:rsid w:val="00EA70B7"/>
    <w:rsid w:val="00EB2CDA"/>
    <w:rsid w:val="00EB5BEB"/>
    <w:rsid w:val="00EB5C2F"/>
    <w:rsid w:val="00EB5EE4"/>
    <w:rsid w:val="00EC0504"/>
    <w:rsid w:val="00EC2895"/>
    <w:rsid w:val="00EC740D"/>
    <w:rsid w:val="00ED0626"/>
    <w:rsid w:val="00ED1CCD"/>
    <w:rsid w:val="00ED278C"/>
    <w:rsid w:val="00ED4071"/>
    <w:rsid w:val="00ED67A7"/>
    <w:rsid w:val="00ED7B8A"/>
    <w:rsid w:val="00EE06C8"/>
    <w:rsid w:val="00EE06EE"/>
    <w:rsid w:val="00EE211A"/>
    <w:rsid w:val="00EE321A"/>
    <w:rsid w:val="00EE3CBE"/>
    <w:rsid w:val="00EE53DF"/>
    <w:rsid w:val="00EE7405"/>
    <w:rsid w:val="00EE7842"/>
    <w:rsid w:val="00EE7FF7"/>
    <w:rsid w:val="00EF2296"/>
    <w:rsid w:val="00EF287E"/>
    <w:rsid w:val="00EF3667"/>
    <w:rsid w:val="00EF473F"/>
    <w:rsid w:val="00EF69E8"/>
    <w:rsid w:val="00EF6CAB"/>
    <w:rsid w:val="00EF792D"/>
    <w:rsid w:val="00EF7DF6"/>
    <w:rsid w:val="00EF7ED7"/>
    <w:rsid w:val="00F03945"/>
    <w:rsid w:val="00F0406B"/>
    <w:rsid w:val="00F05F5E"/>
    <w:rsid w:val="00F07CFC"/>
    <w:rsid w:val="00F103C2"/>
    <w:rsid w:val="00F10436"/>
    <w:rsid w:val="00F10A91"/>
    <w:rsid w:val="00F11FC3"/>
    <w:rsid w:val="00F12401"/>
    <w:rsid w:val="00F17392"/>
    <w:rsid w:val="00F174D5"/>
    <w:rsid w:val="00F2155C"/>
    <w:rsid w:val="00F2525D"/>
    <w:rsid w:val="00F27CFE"/>
    <w:rsid w:val="00F27F04"/>
    <w:rsid w:val="00F30688"/>
    <w:rsid w:val="00F30F34"/>
    <w:rsid w:val="00F31621"/>
    <w:rsid w:val="00F331F2"/>
    <w:rsid w:val="00F34189"/>
    <w:rsid w:val="00F353B6"/>
    <w:rsid w:val="00F37F5C"/>
    <w:rsid w:val="00F40BA5"/>
    <w:rsid w:val="00F42191"/>
    <w:rsid w:val="00F436EC"/>
    <w:rsid w:val="00F45792"/>
    <w:rsid w:val="00F469D9"/>
    <w:rsid w:val="00F4786D"/>
    <w:rsid w:val="00F52785"/>
    <w:rsid w:val="00F5447F"/>
    <w:rsid w:val="00F55C1F"/>
    <w:rsid w:val="00F62D36"/>
    <w:rsid w:val="00F62FA8"/>
    <w:rsid w:val="00F642DB"/>
    <w:rsid w:val="00F65A5A"/>
    <w:rsid w:val="00F66887"/>
    <w:rsid w:val="00F66F9F"/>
    <w:rsid w:val="00F71913"/>
    <w:rsid w:val="00F71FF0"/>
    <w:rsid w:val="00F72685"/>
    <w:rsid w:val="00F744F7"/>
    <w:rsid w:val="00F81302"/>
    <w:rsid w:val="00F83D5D"/>
    <w:rsid w:val="00F85AAC"/>
    <w:rsid w:val="00F861D8"/>
    <w:rsid w:val="00F87BAB"/>
    <w:rsid w:val="00F9151C"/>
    <w:rsid w:val="00F9233D"/>
    <w:rsid w:val="00F95CBE"/>
    <w:rsid w:val="00F963B8"/>
    <w:rsid w:val="00FA1C4C"/>
    <w:rsid w:val="00FA3460"/>
    <w:rsid w:val="00FA3AC9"/>
    <w:rsid w:val="00FA3C42"/>
    <w:rsid w:val="00FA429C"/>
    <w:rsid w:val="00FB1C1A"/>
    <w:rsid w:val="00FB4750"/>
    <w:rsid w:val="00FB4F70"/>
    <w:rsid w:val="00FB5F28"/>
    <w:rsid w:val="00FB792D"/>
    <w:rsid w:val="00FC0091"/>
    <w:rsid w:val="00FD1CD9"/>
    <w:rsid w:val="00FD276F"/>
    <w:rsid w:val="00FE14B4"/>
    <w:rsid w:val="00FE448D"/>
    <w:rsid w:val="00FE5E29"/>
    <w:rsid w:val="00FF17B9"/>
    <w:rsid w:val="00FF187D"/>
    <w:rsid w:val="00FF1D07"/>
    <w:rsid w:val="00FF2E19"/>
    <w:rsid w:val="00FF4645"/>
    <w:rsid w:val="00FF5100"/>
    <w:rsid w:val="00FF62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B0"/>
    <w:pPr>
      <w:spacing w:after="200" w:line="276" w:lineRule="auto"/>
    </w:pPr>
    <w:rPr>
      <w:sz w:val="22"/>
      <w:szCs w:val="22"/>
      <w:lang w:eastAsia="en-US"/>
    </w:rPr>
  </w:style>
  <w:style w:type="paragraph" w:styleId="Ttulo1">
    <w:name w:val="heading 1"/>
    <w:basedOn w:val="Normal"/>
    <w:next w:val="Normal"/>
    <w:link w:val="Ttulo1Car"/>
    <w:qFormat/>
    <w:rsid w:val="002F10B0"/>
    <w:pPr>
      <w:keepNext/>
      <w:overflowPunct w:val="0"/>
      <w:autoSpaceDE w:val="0"/>
      <w:autoSpaceDN w:val="0"/>
      <w:adjustRightInd w:val="0"/>
      <w:spacing w:after="0" w:line="240" w:lineRule="auto"/>
      <w:ind w:left="567" w:hanging="567"/>
      <w:jc w:val="right"/>
      <w:textAlignment w:val="baseline"/>
      <w:outlineLvl w:val="0"/>
    </w:pPr>
    <w:rPr>
      <w:rFonts w:ascii="Arial" w:eastAsia="Times New Roman" w:hAnsi="Arial"/>
      <w:sz w:val="20"/>
      <w:szCs w:val="20"/>
      <w:u w:val="single"/>
      <w:lang w:val="es-ES" w:eastAsia="es-ES"/>
    </w:rPr>
  </w:style>
  <w:style w:type="paragraph" w:styleId="Ttulo2">
    <w:name w:val="heading 2"/>
    <w:basedOn w:val="Normal"/>
    <w:next w:val="Normal"/>
    <w:link w:val="Ttulo2Car"/>
    <w:uiPriority w:val="9"/>
    <w:unhideWhenUsed/>
    <w:qFormat/>
    <w:rsid w:val="00D84C5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2F10B0"/>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ar"/>
    <w:uiPriority w:val="9"/>
    <w:qFormat/>
    <w:rsid w:val="002F10B0"/>
    <w:pPr>
      <w:keepNext/>
      <w:keepLines/>
      <w:spacing w:before="200" w:after="0"/>
      <w:outlineLvl w:val="3"/>
    </w:pPr>
    <w:rPr>
      <w:rFonts w:ascii="Cambria" w:eastAsia="Times New Roman" w:hAnsi="Cambria"/>
      <w:b/>
      <w:bCs/>
      <w:i/>
      <w:iCs/>
      <w:color w:val="4F81BD"/>
      <w:sz w:val="20"/>
      <w:szCs w:val="20"/>
    </w:rPr>
  </w:style>
  <w:style w:type="paragraph" w:styleId="Ttulo7">
    <w:name w:val="heading 7"/>
    <w:basedOn w:val="Normal"/>
    <w:next w:val="Normal"/>
    <w:link w:val="Ttulo7Car"/>
    <w:uiPriority w:val="9"/>
    <w:qFormat/>
    <w:rsid w:val="002F10B0"/>
    <w:pPr>
      <w:keepNext/>
      <w:keepLines/>
      <w:spacing w:before="200" w:after="0"/>
      <w:outlineLvl w:val="6"/>
    </w:pPr>
    <w:rPr>
      <w:rFonts w:ascii="Cambria" w:eastAsia="Times New Roman" w:hAnsi="Cambria"/>
      <w:i/>
      <w:iCs/>
      <w:color w:val="404040"/>
      <w:sz w:val="20"/>
      <w:szCs w:val="20"/>
    </w:rPr>
  </w:style>
  <w:style w:type="paragraph" w:styleId="Ttulo8">
    <w:name w:val="heading 8"/>
    <w:basedOn w:val="Normal"/>
    <w:next w:val="Normal"/>
    <w:link w:val="Ttulo8Car"/>
    <w:uiPriority w:val="9"/>
    <w:qFormat/>
    <w:rsid w:val="002F10B0"/>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qFormat/>
    <w:rsid w:val="002F10B0"/>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F10B0"/>
    <w:rPr>
      <w:rFonts w:ascii="Arial" w:eastAsia="Times New Roman" w:hAnsi="Arial" w:cs="Times New Roman"/>
      <w:sz w:val="20"/>
      <w:szCs w:val="20"/>
      <w:u w:val="single"/>
      <w:lang w:val="es-ES" w:eastAsia="es-ES"/>
    </w:rPr>
  </w:style>
  <w:style w:type="character" w:customStyle="1" w:styleId="Ttulo2Car">
    <w:name w:val="Título 2 Car"/>
    <w:link w:val="Ttulo2"/>
    <w:uiPriority w:val="9"/>
    <w:rsid w:val="00D84C5C"/>
    <w:rPr>
      <w:rFonts w:ascii="Cambria" w:eastAsia="Times New Roman" w:hAnsi="Cambria" w:cs="Times New Roman"/>
      <w:b/>
      <w:bCs/>
      <w:color w:val="4F81BD"/>
      <w:sz w:val="26"/>
      <w:szCs w:val="26"/>
    </w:rPr>
  </w:style>
  <w:style w:type="character" w:customStyle="1" w:styleId="Ttulo3Car">
    <w:name w:val="Título 3 Car"/>
    <w:link w:val="Ttulo3"/>
    <w:uiPriority w:val="9"/>
    <w:rsid w:val="002F10B0"/>
    <w:rPr>
      <w:rFonts w:ascii="Cambria" w:eastAsia="Times New Roman" w:hAnsi="Cambria" w:cs="Times New Roman"/>
      <w:b/>
      <w:bCs/>
      <w:color w:val="4F81BD"/>
    </w:rPr>
  </w:style>
  <w:style w:type="character" w:customStyle="1" w:styleId="Ttulo4Car">
    <w:name w:val="Título 4 Car"/>
    <w:link w:val="Ttulo4"/>
    <w:uiPriority w:val="9"/>
    <w:rsid w:val="002F10B0"/>
    <w:rPr>
      <w:rFonts w:ascii="Cambria" w:eastAsia="Times New Roman" w:hAnsi="Cambria" w:cs="Times New Roman"/>
      <w:b/>
      <w:bCs/>
      <w:i/>
      <w:iCs/>
      <w:color w:val="4F81BD"/>
    </w:rPr>
  </w:style>
  <w:style w:type="character" w:customStyle="1" w:styleId="Ttulo7Car">
    <w:name w:val="Título 7 Car"/>
    <w:link w:val="Ttulo7"/>
    <w:uiPriority w:val="9"/>
    <w:rsid w:val="002F10B0"/>
    <w:rPr>
      <w:rFonts w:ascii="Cambria" w:eastAsia="Times New Roman" w:hAnsi="Cambria" w:cs="Times New Roman"/>
      <w:i/>
      <w:iCs/>
      <w:color w:val="404040"/>
    </w:rPr>
  </w:style>
  <w:style w:type="character" w:customStyle="1" w:styleId="Ttulo8Car">
    <w:name w:val="Título 8 Car"/>
    <w:link w:val="Ttulo8"/>
    <w:uiPriority w:val="9"/>
    <w:rsid w:val="002F10B0"/>
    <w:rPr>
      <w:rFonts w:ascii="Cambria" w:eastAsia="Times New Roman" w:hAnsi="Cambria" w:cs="Times New Roman"/>
      <w:color w:val="404040"/>
      <w:sz w:val="20"/>
      <w:szCs w:val="20"/>
    </w:rPr>
  </w:style>
  <w:style w:type="character" w:customStyle="1" w:styleId="Ttulo9Car">
    <w:name w:val="Título 9 Car"/>
    <w:link w:val="Ttulo9"/>
    <w:uiPriority w:val="9"/>
    <w:rsid w:val="002F10B0"/>
    <w:rPr>
      <w:rFonts w:ascii="Cambria" w:eastAsia="Times New Roman" w:hAnsi="Cambria" w:cs="Times New Roman"/>
      <w:i/>
      <w:iCs/>
      <w:color w:val="404040"/>
      <w:sz w:val="20"/>
      <w:szCs w:val="20"/>
    </w:rPr>
  </w:style>
  <w:style w:type="paragraph" w:styleId="Prrafodelista">
    <w:name w:val="List Paragraph"/>
    <w:basedOn w:val="Normal"/>
    <w:uiPriority w:val="34"/>
    <w:qFormat/>
    <w:rsid w:val="002F10B0"/>
    <w:pPr>
      <w:ind w:left="720"/>
      <w:contextualSpacing/>
    </w:pPr>
  </w:style>
  <w:style w:type="paragraph" w:customStyle="1" w:styleId="BodyText21">
    <w:name w:val="Body Text 21"/>
    <w:basedOn w:val="Normal"/>
    <w:rsid w:val="002F10B0"/>
    <w:pPr>
      <w:overflowPunct w:val="0"/>
      <w:autoSpaceDE w:val="0"/>
      <w:autoSpaceDN w:val="0"/>
      <w:adjustRightInd w:val="0"/>
      <w:spacing w:after="0" w:line="240" w:lineRule="auto"/>
      <w:jc w:val="center"/>
      <w:textAlignment w:val="baseline"/>
    </w:pPr>
    <w:rPr>
      <w:rFonts w:ascii="Arial" w:eastAsia="Times New Roman" w:hAnsi="Arial"/>
      <w:b/>
      <w:sz w:val="32"/>
      <w:szCs w:val="20"/>
      <w:lang w:val="es-ES" w:eastAsia="es-ES"/>
    </w:rPr>
  </w:style>
  <w:style w:type="paragraph" w:styleId="Textodeglobo">
    <w:name w:val="Balloon Text"/>
    <w:basedOn w:val="Normal"/>
    <w:link w:val="TextodegloboCar"/>
    <w:uiPriority w:val="99"/>
    <w:semiHidden/>
    <w:unhideWhenUsed/>
    <w:rsid w:val="002F10B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F10B0"/>
    <w:rPr>
      <w:rFonts w:ascii="Tahoma" w:eastAsia="Calibri" w:hAnsi="Tahoma" w:cs="Tahoma"/>
      <w:sz w:val="16"/>
      <w:szCs w:val="16"/>
    </w:rPr>
  </w:style>
  <w:style w:type="paragraph" w:customStyle="1" w:styleId="WW-Textoindependiente2">
    <w:name w:val="WW-Texto independiente 2"/>
    <w:basedOn w:val="Normal"/>
    <w:rsid w:val="002F10B0"/>
    <w:pPr>
      <w:suppressAutoHyphens/>
      <w:spacing w:after="0" w:line="240" w:lineRule="auto"/>
      <w:jc w:val="right"/>
    </w:pPr>
    <w:rPr>
      <w:rFonts w:ascii="Arial" w:eastAsia="Times New Roman" w:hAnsi="Arial"/>
      <w:sz w:val="24"/>
      <w:szCs w:val="20"/>
      <w:lang w:val="es-ES_tradnl" w:eastAsia="es-ES"/>
    </w:rPr>
  </w:style>
  <w:style w:type="paragraph" w:styleId="Encabezado">
    <w:name w:val="header"/>
    <w:basedOn w:val="Normal"/>
    <w:link w:val="EncabezadoCar"/>
    <w:uiPriority w:val="99"/>
    <w:unhideWhenUsed/>
    <w:rsid w:val="002F10B0"/>
    <w:pPr>
      <w:tabs>
        <w:tab w:val="center" w:pos="4419"/>
        <w:tab w:val="right" w:pos="8838"/>
      </w:tabs>
      <w:spacing w:after="0" w:line="240" w:lineRule="auto"/>
    </w:pPr>
    <w:rPr>
      <w:sz w:val="20"/>
      <w:szCs w:val="20"/>
    </w:rPr>
  </w:style>
  <w:style w:type="character" w:customStyle="1" w:styleId="EncabezadoCar">
    <w:name w:val="Encabezado Car"/>
    <w:link w:val="Encabezado"/>
    <w:uiPriority w:val="99"/>
    <w:rsid w:val="002F10B0"/>
    <w:rPr>
      <w:rFonts w:ascii="Calibri" w:eastAsia="Calibri" w:hAnsi="Calibri" w:cs="Times New Roman"/>
    </w:rPr>
  </w:style>
  <w:style w:type="paragraph" w:styleId="Piedepgina">
    <w:name w:val="footer"/>
    <w:basedOn w:val="Normal"/>
    <w:link w:val="PiedepginaCar"/>
    <w:uiPriority w:val="99"/>
    <w:unhideWhenUsed/>
    <w:rsid w:val="002F10B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2F10B0"/>
    <w:rPr>
      <w:rFonts w:ascii="Calibri" w:eastAsia="Calibri" w:hAnsi="Calibri" w:cs="Times New Roman"/>
    </w:rPr>
  </w:style>
  <w:style w:type="paragraph" w:styleId="Textoindependiente3">
    <w:name w:val="Body Text 3"/>
    <w:basedOn w:val="Normal"/>
    <w:link w:val="Textoindependiente3Car"/>
    <w:rsid w:val="002F10B0"/>
    <w:pPr>
      <w:overflowPunct w:val="0"/>
      <w:autoSpaceDE w:val="0"/>
      <w:autoSpaceDN w:val="0"/>
      <w:adjustRightInd w:val="0"/>
      <w:spacing w:after="120" w:line="240" w:lineRule="auto"/>
      <w:textAlignment w:val="baseline"/>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2F10B0"/>
    <w:rPr>
      <w:rFonts w:ascii="Times New Roman" w:eastAsia="Times New Roman" w:hAnsi="Times New Roman" w:cs="Times New Roman"/>
      <w:sz w:val="16"/>
      <w:szCs w:val="16"/>
      <w:lang w:val="es-ES" w:eastAsia="es-ES"/>
    </w:rPr>
  </w:style>
  <w:style w:type="paragraph" w:customStyle="1" w:styleId="BodyText24">
    <w:name w:val="Body Text 24"/>
    <w:basedOn w:val="Normal"/>
    <w:rsid w:val="002F10B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table" w:styleId="Tablaconcuadrcula">
    <w:name w:val="Table Grid"/>
    <w:basedOn w:val="Tablanormal"/>
    <w:uiPriority w:val="59"/>
    <w:rsid w:val="002F10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1">
    <w:name w:val="Texto independiente 21"/>
    <w:basedOn w:val="Normal"/>
    <w:rsid w:val="002F10B0"/>
    <w:pPr>
      <w:overflowPunct w:val="0"/>
      <w:autoSpaceDE w:val="0"/>
      <w:autoSpaceDN w:val="0"/>
      <w:adjustRightInd w:val="0"/>
      <w:spacing w:after="0" w:line="240" w:lineRule="auto"/>
      <w:jc w:val="both"/>
      <w:textAlignment w:val="baseline"/>
    </w:pPr>
    <w:rPr>
      <w:rFonts w:ascii="Arial" w:eastAsia="Times New Roman" w:hAnsi="Arial"/>
      <w:b/>
      <w:sz w:val="28"/>
      <w:szCs w:val="20"/>
      <w:lang w:val="es-ES" w:eastAsia="es-ES"/>
    </w:rPr>
  </w:style>
  <w:style w:type="paragraph" w:styleId="Sinespaciado">
    <w:name w:val="No Spacing"/>
    <w:uiPriority w:val="1"/>
    <w:qFormat/>
    <w:rsid w:val="002F10B0"/>
    <w:rPr>
      <w:sz w:val="22"/>
      <w:szCs w:val="22"/>
      <w:lang w:eastAsia="en-US"/>
    </w:rPr>
  </w:style>
  <w:style w:type="character" w:styleId="Nmerodepgina">
    <w:name w:val="page number"/>
    <w:basedOn w:val="Fuentedeprrafopredeter"/>
    <w:rsid w:val="002F10B0"/>
  </w:style>
  <w:style w:type="character" w:customStyle="1" w:styleId="HeaderChar">
    <w:name w:val="Header Char"/>
    <w:locked/>
    <w:rsid w:val="002F10B0"/>
    <w:rPr>
      <w:lang w:val="es-ES" w:eastAsia="es-ES" w:bidi="ar-SA"/>
    </w:rPr>
  </w:style>
  <w:style w:type="paragraph" w:styleId="NormalWeb">
    <w:name w:val="Normal (Web)"/>
    <w:basedOn w:val="Normal"/>
    <w:uiPriority w:val="99"/>
    <w:semiHidden/>
    <w:unhideWhenUsed/>
    <w:rsid w:val="002F10B0"/>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nhideWhenUsed/>
    <w:rsid w:val="00E64B1C"/>
    <w:pPr>
      <w:spacing w:after="120"/>
    </w:pPr>
    <w:rPr>
      <w:sz w:val="20"/>
      <w:szCs w:val="20"/>
    </w:rPr>
  </w:style>
  <w:style w:type="character" w:customStyle="1" w:styleId="TextoindependienteCar">
    <w:name w:val="Texto independiente Car"/>
    <w:link w:val="Textoindependiente"/>
    <w:rsid w:val="00E64B1C"/>
    <w:rPr>
      <w:rFonts w:ascii="Calibri" w:eastAsia="Calibri" w:hAnsi="Calibri" w:cs="Times New Roman"/>
    </w:rPr>
  </w:style>
  <w:style w:type="paragraph" w:customStyle="1" w:styleId="Sangra2detindependiente1">
    <w:name w:val="Sangría 2 de t. independiente1"/>
    <w:basedOn w:val="Normal"/>
    <w:rsid w:val="00281287"/>
    <w:pPr>
      <w:tabs>
        <w:tab w:val="left" w:pos="851"/>
      </w:tabs>
      <w:overflowPunct w:val="0"/>
      <w:autoSpaceDE w:val="0"/>
      <w:autoSpaceDN w:val="0"/>
      <w:adjustRightInd w:val="0"/>
      <w:spacing w:after="0" w:line="240" w:lineRule="auto"/>
      <w:ind w:left="568" w:hanging="568"/>
      <w:jc w:val="both"/>
      <w:textAlignment w:val="baseline"/>
    </w:pPr>
    <w:rPr>
      <w:rFonts w:ascii="Arial" w:eastAsia="Times New Roman" w:hAnsi="Arial"/>
      <w:b/>
      <w:sz w:val="28"/>
      <w:szCs w:val="20"/>
      <w:lang w:eastAsia="es-ES"/>
    </w:rPr>
  </w:style>
  <w:style w:type="paragraph" w:styleId="Sangra3detindependiente">
    <w:name w:val="Body Text Indent 3"/>
    <w:basedOn w:val="Normal"/>
    <w:link w:val="Sangra3detindependienteCar"/>
    <w:uiPriority w:val="99"/>
    <w:semiHidden/>
    <w:unhideWhenUsed/>
    <w:rsid w:val="00281287"/>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es-ES"/>
    </w:rPr>
  </w:style>
  <w:style w:type="character" w:customStyle="1" w:styleId="Sangra3detindependienteCar">
    <w:name w:val="Sangría 3 de t. independiente Car"/>
    <w:link w:val="Sangra3detindependiente"/>
    <w:uiPriority w:val="99"/>
    <w:semiHidden/>
    <w:rsid w:val="00281287"/>
    <w:rPr>
      <w:rFonts w:ascii="Times New Roman" w:eastAsia="Times New Roman" w:hAnsi="Times New Roman" w:cs="Times New Roman"/>
      <w:sz w:val="16"/>
      <w:szCs w:val="16"/>
      <w:lang w:eastAsia="es-ES"/>
    </w:rPr>
  </w:style>
  <w:style w:type="paragraph" w:styleId="Mapadeldocumento">
    <w:name w:val="Document Map"/>
    <w:basedOn w:val="Normal"/>
    <w:link w:val="MapadeldocumentoCar"/>
    <w:uiPriority w:val="99"/>
    <w:semiHidden/>
    <w:unhideWhenUsed/>
    <w:rsid w:val="004A3A69"/>
    <w:pPr>
      <w:spacing w:after="0" w:line="240" w:lineRule="auto"/>
    </w:pPr>
    <w:rPr>
      <w:rFonts w:ascii="Tahoma" w:hAnsi="Tahoma"/>
      <w:sz w:val="16"/>
      <w:szCs w:val="16"/>
    </w:rPr>
  </w:style>
  <w:style w:type="character" w:customStyle="1" w:styleId="MapadeldocumentoCar">
    <w:name w:val="Mapa del documento Car"/>
    <w:link w:val="Mapadeldocumento"/>
    <w:uiPriority w:val="99"/>
    <w:semiHidden/>
    <w:rsid w:val="004A3A69"/>
    <w:rPr>
      <w:rFonts w:ascii="Tahoma" w:eastAsia="Calibri" w:hAnsi="Tahoma" w:cs="Tahoma"/>
      <w:sz w:val="16"/>
      <w:szCs w:val="16"/>
    </w:rPr>
  </w:style>
  <w:style w:type="character" w:styleId="Refdecomentario">
    <w:name w:val="annotation reference"/>
    <w:uiPriority w:val="99"/>
    <w:semiHidden/>
    <w:unhideWhenUsed/>
    <w:rsid w:val="004A2D92"/>
    <w:rPr>
      <w:sz w:val="16"/>
      <w:szCs w:val="16"/>
    </w:rPr>
  </w:style>
  <w:style w:type="paragraph" w:styleId="Textocomentario">
    <w:name w:val="annotation text"/>
    <w:basedOn w:val="Normal"/>
    <w:link w:val="TextocomentarioCar"/>
    <w:uiPriority w:val="99"/>
    <w:unhideWhenUsed/>
    <w:rsid w:val="004A2D92"/>
    <w:rPr>
      <w:sz w:val="20"/>
      <w:szCs w:val="20"/>
    </w:rPr>
  </w:style>
  <w:style w:type="character" w:customStyle="1" w:styleId="TextocomentarioCar">
    <w:name w:val="Texto comentario Car"/>
    <w:link w:val="Textocomentario"/>
    <w:uiPriority w:val="99"/>
    <w:rsid w:val="004A2D92"/>
    <w:rPr>
      <w:lang w:eastAsia="en-US"/>
    </w:rPr>
  </w:style>
  <w:style w:type="paragraph" w:styleId="Asuntodelcomentario">
    <w:name w:val="annotation subject"/>
    <w:basedOn w:val="Textocomentario"/>
    <w:next w:val="Textocomentario"/>
    <w:link w:val="AsuntodelcomentarioCar"/>
    <w:uiPriority w:val="99"/>
    <w:semiHidden/>
    <w:unhideWhenUsed/>
    <w:rsid w:val="004A2D92"/>
    <w:rPr>
      <w:b/>
      <w:bCs/>
    </w:rPr>
  </w:style>
  <w:style w:type="character" w:customStyle="1" w:styleId="AsuntodelcomentarioCar">
    <w:name w:val="Asunto del comentario Car"/>
    <w:link w:val="Asuntodelcomentario"/>
    <w:uiPriority w:val="99"/>
    <w:semiHidden/>
    <w:rsid w:val="004A2D92"/>
    <w:rPr>
      <w:b/>
      <w:bCs/>
      <w:lang w:eastAsia="en-US"/>
    </w:rPr>
  </w:style>
  <w:style w:type="paragraph" w:customStyle="1" w:styleId="Default">
    <w:name w:val="Default"/>
    <w:rsid w:val="006977B5"/>
    <w:pPr>
      <w:autoSpaceDE w:val="0"/>
      <w:autoSpaceDN w:val="0"/>
      <w:adjustRightInd w:val="0"/>
    </w:pPr>
    <w:rPr>
      <w:rFonts w:ascii="Tahoma" w:hAnsi="Tahoma" w:cs="Tahoma"/>
      <w:color w:val="000000"/>
      <w:sz w:val="24"/>
      <w:szCs w:val="24"/>
    </w:rPr>
  </w:style>
  <w:style w:type="paragraph" w:customStyle="1" w:styleId="Texto">
    <w:name w:val="Texto"/>
    <w:basedOn w:val="Normal"/>
    <w:link w:val="TextoCar"/>
    <w:rsid w:val="00ED27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ED278C"/>
    <w:rPr>
      <w:rFonts w:ascii="Arial" w:eastAsia="Times New Roman" w:hAnsi="Arial" w:cs="Arial"/>
      <w:sz w:val="18"/>
      <w:lang w:val="es-ES" w:eastAsia="es-ES"/>
    </w:rPr>
  </w:style>
  <w:style w:type="paragraph" w:styleId="Revisin">
    <w:name w:val="Revision"/>
    <w:hidden/>
    <w:uiPriority w:val="99"/>
    <w:semiHidden/>
    <w:rsid w:val="0084073C"/>
    <w:rPr>
      <w:sz w:val="22"/>
      <w:szCs w:val="22"/>
      <w:lang w:eastAsia="en-US"/>
    </w:rPr>
  </w:style>
  <w:style w:type="character" w:styleId="Hipervnculo">
    <w:name w:val="Hyperlink"/>
    <w:basedOn w:val="Fuentedeprrafopredeter"/>
    <w:uiPriority w:val="99"/>
    <w:semiHidden/>
    <w:unhideWhenUsed/>
    <w:rsid w:val="00461D61"/>
    <w:rPr>
      <w:color w:val="0000FF"/>
      <w:u w:val="single"/>
    </w:rPr>
  </w:style>
  <w:style w:type="character" w:styleId="Hipervnculovisitado">
    <w:name w:val="FollowedHyperlink"/>
    <w:basedOn w:val="Fuentedeprrafopredeter"/>
    <w:uiPriority w:val="99"/>
    <w:semiHidden/>
    <w:unhideWhenUsed/>
    <w:rsid w:val="00461D61"/>
    <w:rPr>
      <w:color w:val="800080"/>
      <w:u w:val="single"/>
    </w:rPr>
  </w:style>
  <w:style w:type="paragraph" w:customStyle="1" w:styleId="xl65">
    <w:name w:val="xl65"/>
    <w:basedOn w:val="Normal"/>
    <w:rsid w:val="00461D61"/>
    <w:pPr>
      <w:pBdr>
        <w:bottom w:val="single" w:sz="8" w:space="0" w:color="auto"/>
        <w:right w:val="dotted" w:sz="4" w:space="0" w:color="auto"/>
      </w:pBdr>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66">
    <w:name w:val="xl66"/>
    <w:basedOn w:val="Normal"/>
    <w:rsid w:val="00461D61"/>
    <w:pPr>
      <w:pBdr>
        <w:bottom w:val="single" w:sz="8" w:space="0" w:color="auto"/>
        <w:right w:val="dotted" w:sz="4" w:space="0" w:color="auto"/>
      </w:pBdr>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67">
    <w:name w:val="xl67"/>
    <w:basedOn w:val="Normal"/>
    <w:rsid w:val="00461D61"/>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68">
    <w:name w:val="xl68"/>
    <w:basedOn w:val="Normal"/>
    <w:rsid w:val="00461D61"/>
    <w:pPr>
      <w:pBdr>
        <w:bottom w:val="single" w:sz="8" w:space="0" w:color="auto"/>
        <w:right w:val="dotted" w:sz="4" w:space="0" w:color="auto"/>
      </w:pBdr>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69">
    <w:name w:val="xl69"/>
    <w:basedOn w:val="Normal"/>
    <w:rsid w:val="00461D61"/>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0">
    <w:name w:val="xl70"/>
    <w:basedOn w:val="Normal"/>
    <w:rsid w:val="00461D61"/>
    <w:pPr>
      <w:pBdr>
        <w:bottom w:val="single" w:sz="8" w:space="0" w:color="auto"/>
        <w:right w:val="dotted" w:sz="4"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1">
    <w:name w:val="xl71"/>
    <w:basedOn w:val="Normal"/>
    <w:rsid w:val="00461D61"/>
    <w:pPr>
      <w:pBdr>
        <w:bottom w:val="single" w:sz="8" w:space="0" w:color="auto"/>
        <w:right w:val="dotted" w:sz="4"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2">
    <w:name w:val="xl72"/>
    <w:basedOn w:val="Normal"/>
    <w:rsid w:val="00461D61"/>
    <w:pPr>
      <w:pBdr>
        <w:bottom w:val="single" w:sz="8" w:space="0" w:color="auto"/>
        <w:right w:val="single" w:sz="8"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3">
    <w:name w:val="xl73"/>
    <w:basedOn w:val="Normal"/>
    <w:rsid w:val="00461D61"/>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4">
    <w:name w:val="xl74"/>
    <w:basedOn w:val="Normal"/>
    <w:rsid w:val="00461D61"/>
    <w:pPr>
      <w:pBdr>
        <w:top w:val="single" w:sz="8" w:space="0" w:color="auto"/>
        <w:bottom w:val="single" w:sz="8" w:space="0" w:color="auto"/>
        <w:right w:val="dotted" w:sz="4" w:space="0" w:color="auto"/>
      </w:pBdr>
      <w:shd w:val="clear" w:color="000000" w:fill="FFFFF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5">
    <w:name w:val="xl75"/>
    <w:basedOn w:val="Normal"/>
    <w:rsid w:val="00461D61"/>
    <w:pPr>
      <w:pBdr>
        <w:top w:val="single" w:sz="8" w:space="0" w:color="auto"/>
        <w:bottom w:val="single" w:sz="8" w:space="0" w:color="auto"/>
        <w:right w:val="dotted" w:sz="4" w:space="0" w:color="auto"/>
      </w:pBdr>
      <w:shd w:val="clear" w:color="000000" w:fill="FFFFF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6">
    <w:name w:val="xl76"/>
    <w:basedOn w:val="Normal"/>
    <w:rsid w:val="00461D6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7">
    <w:name w:val="xl77"/>
    <w:basedOn w:val="Normal"/>
    <w:rsid w:val="00461D61"/>
    <w:pPr>
      <w:pBdr>
        <w:bottom w:val="single" w:sz="8" w:space="0" w:color="auto"/>
        <w:right w:val="dotted" w:sz="4" w:space="0" w:color="auto"/>
      </w:pBdr>
      <w:shd w:val="clear" w:color="000000" w:fill="FFFFF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8">
    <w:name w:val="xl78"/>
    <w:basedOn w:val="Normal"/>
    <w:rsid w:val="00461D61"/>
    <w:pPr>
      <w:pBdr>
        <w:bottom w:val="single" w:sz="8" w:space="0" w:color="auto"/>
        <w:right w:val="dotted" w:sz="4" w:space="0" w:color="auto"/>
      </w:pBdr>
      <w:shd w:val="clear" w:color="000000" w:fill="FFFFF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79">
    <w:name w:val="xl79"/>
    <w:basedOn w:val="Normal"/>
    <w:rsid w:val="00461D61"/>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0">
    <w:name w:val="xl80"/>
    <w:basedOn w:val="Normal"/>
    <w:rsid w:val="00461D61"/>
    <w:pPr>
      <w:pBdr>
        <w:bottom w:val="single" w:sz="8" w:space="0" w:color="auto"/>
        <w:right w:val="dotted" w:sz="4"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1">
    <w:name w:val="xl81"/>
    <w:basedOn w:val="Normal"/>
    <w:rsid w:val="00461D61"/>
    <w:pPr>
      <w:pBdr>
        <w:bottom w:val="single" w:sz="8" w:space="0" w:color="auto"/>
        <w:right w:val="single" w:sz="8"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2">
    <w:name w:val="xl82"/>
    <w:basedOn w:val="Normal"/>
    <w:rsid w:val="00461D61"/>
    <w:pPr>
      <w:pBdr>
        <w:right w:val="dotted" w:sz="4"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3">
    <w:name w:val="xl83"/>
    <w:basedOn w:val="Normal"/>
    <w:rsid w:val="00461D61"/>
    <w:pPr>
      <w:pBdr>
        <w:right w:val="dotted" w:sz="4"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4">
    <w:name w:val="xl84"/>
    <w:basedOn w:val="Normal"/>
    <w:rsid w:val="00461D61"/>
    <w:pPr>
      <w:pBdr>
        <w:right w:val="single" w:sz="8"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5">
    <w:name w:val="xl85"/>
    <w:basedOn w:val="Normal"/>
    <w:rsid w:val="00461D6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6">
    <w:name w:val="xl86"/>
    <w:basedOn w:val="Normal"/>
    <w:rsid w:val="00461D6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7">
    <w:name w:val="xl87"/>
    <w:basedOn w:val="Normal"/>
    <w:rsid w:val="00461D61"/>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8">
    <w:name w:val="xl88"/>
    <w:basedOn w:val="Normal"/>
    <w:rsid w:val="00461D61"/>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89">
    <w:name w:val="xl89"/>
    <w:basedOn w:val="Normal"/>
    <w:rsid w:val="00461D61"/>
    <w:pPr>
      <w:pBdr>
        <w:top w:val="single" w:sz="8" w:space="0" w:color="auto"/>
        <w:bottom w:val="single" w:sz="8" w:space="0" w:color="auto"/>
      </w:pBdr>
      <w:shd w:val="clear" w:color="000000" w:fill="BFBFB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90">
    <w:name w:val="xl90"/>
    <w:basedOn w:val="Normal"/>
    <w:rsid w:val="00461D61"/>
    <w:pPr>
      <w:pBdr>
        <w:top w:val="single" w:sz="8" w:space="0" w:color="auto"/>
        <w:bottom w:val="single" w:sz="8" w:space="0" w:color="auto"/>
        <w:right w:val="single" w:sz="8" w:space="0" w:color="000000"/>
      </w:pBdr>
      <w:shd w:val="clear" w:color="000000" w:fill="BFBFB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91">
    <w:name w:val="xl91"/>
    <w:basedOn w:val="Normal"/>
    <w:rsid w:val="00461D61"/>
    <w:pPr>
      <w:pBdr>
        <w:left w:val="single" w:sz="8" w:space="0" w:color="auto"/>
        <w:bottom w:val="single" w:sz="8" w:space="0" w:color="000000"/>
        <w:right w:val="single" w:sz="8" w:space="0" w:color="auto"/>
      </w:pBdr>
      <w:shd w:val="clear" w:color="000000" w:fill="BFBFB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92">
    <w:name w:val="xl92"/>
    <w:basedOn w:val="Normal"/>
    <w:rsid w:val="00461D61"/>
    <w:pPr>
      <w:pBdr>
        <w:right w:val="single" w:sz="8" w:space="0" w:color="auto"/>
      </w:pBdr>
      <w:shd w:val="clear" w:color="000000" w:fill="BFBFBF"/>
      <w:spacing w:before="100" w:beforeAutospacing="1" w:after="100" w:afterAutospacing="1" w:line="240" w:lineRule="auto"/>
      <w:jc w:val="center"/>
    </w:pPr>
    <w:rPr>
      <w:rFonts w:ascii="Arial Narrow" w:eastAsia="Times New Roman" w:hAnsi="Arial Narrow"/>
      <w:b/>
      <w:bCs/>
      <w:color w:val="000000"/>
      <w:sz w:val="18"/>
      <w:szCs w:val="18"/>
      <w:lang w:eastAsia="es-MX"/>
    </w:rPr>
  </w:style>
  <w:style w:type="paragraph" w:customStyle="1" w:styleId="xl93">
    <w:name w:val="xl93"/>
    <w:basedOn w:val="Normal"/>
    <w:rsid w:val="00461D61"/>
    <w:pPr>
      <w:pBdr>
        <w:top w:val="single" w:sz="8" w:space="0" w:color="000000"/>
        <w:left w:val="single" w:sz="8" w:space="0" w:color="auto"/>
        <w:right w:val="dotted"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 w:type="paragraph" w:customStyle="1" w:styleId="xl94">
    <w:name w:val="xl94"/>
    <w:basedOn w:val="Normal"/>
    <w:rsid w:val="00461D61"/>
    <w:pPr>
      <w:pBdr>
        <w:left w:val="single" w:sz="8" w:space="0" w:color="auto"/>
        <w:bottom w:val="single" w:sz="8" w:space="0" w:color="000000"/>
        <w:right w:val="dotted"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 w:type="paragraph" w:customStyle="1" w:styleId="xl95">
    <w:name w:val="xl95"/>
    <w:basedOn w:val="Normal"/>
    <w:rsid w:val="00461D61"/>
    <w:pPr>
      <w:pBdr>
        <w:top w:val="single" w:sz="8" w:space="0" w:color="000000"/>
        <w:left w:val="single" w:sz="8" w:space="0" w:color="auto"/>
        <w:right w:val="dotted" w:sz="4" w:space="0" w:color="auto"/>
      </w:pBdr>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 w:type="paragraph" w:customStyle="1" w:styleId="xl96">
    <w:name w:val="xl96"/>
    <w:basedOn w:val="Normal"/>
    <w:rsid w:val="00461D61"/>
    <w:pPr>
      <w:pBdr>
        <w:left w:val="single" w:sz="8" w:space="0" w:color="auto"/>
        <w:bottom w:val="single" w:sz="8" w:space="0" w:color="000000"/>
        <w:right w:val="dotted" w:sz="4" w:space="0" w:color="auto"/>
      </w:pBdr>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 w:type="paragraph" w:customStyle="1" w:styleId="xl97">
    <w:name w:val="xl97"/>
    <w:basedOn w:val="Normal"/>
    <w:rsid w:val="00461D61"/>
    <w:pPr>
      <w:pBdr>
        <w:top w:val="single" w:sz="8" w:space="0" w:color="000000"/>
        <w:left w:val="single" w:sz="8" w:space="0" w:color="auto"/>
        <w:right w:val="dotted" w:sz="4" w:space="0" w:color="auto"/>
      </w:pBdr>
      <w:shd w:val="clear" w:color="000000" w:fill="D8D8D8"/>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 w:type="paragraph" w:customStyle="1" w:styleId="xl98">
    <w:name w:val="xl98"/>
    <w:basedOn w:val="Normal"/>
    <w:rsid w:val="00461D61"/>
    <w:pPr>
      <w:pBdr>
        <w:left w:val="single" w:sz="8" w:space="0" w:color="auto"/>
        <w:bottom w:val="single" w:sz="8" w:space="0" w:color="000000"/>
        <w:right w:val="dotted" w:sz="4" w:space="0" w:color="auto"/>
      </w:pBdr>
      <w:shd w:val="clear" w:color="000000" w:fill="D8D8D8"/>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 w:type="paragraph" w:customStyle="1" w:styleId="xl99">
    <w:name w:val="xl99"/>
    <w:basedOn w:val="Normal"/>
    <w:rsid w:val="00461D61"/>
    <w:pPr>
      <w:pBdr>
        <w:left w:val="single" w:sz="8" w:space="0" w:color="auto"/>
        <w:right w:val="dotted" w:sz="4" w:space="0" w:color="auto"/>
      </w:pBdr>
      <w:shd w:val="clear" w:color="000000" w:fill="D8D8D8"/>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 w:type="paragraph" w:customStyle="1" w:styleId="xl100">
    <w:name w:val="xl100"/>
    <w:basedOn w:val="Normal"/>
    <w:rsid w:val="00461D6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 w:type="paragraph" w:customStyle="1" w:styleId="xl101">
    <w:name w:val="xl101"/>
    <w:basedOn w:val="Normal"/>
    <w:rsid w:val="00422A04"/>
    <w:pPr>
      <w:pBdr>
        <w:left w:val="single" w:sz="8" w:space="0" w:color="auto"/>
        <w:right w:val="dotted" w:sz="4" w:space="0" w:color="auto"/>
      </w:pBdr>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s>
</file>

<file path=word/webSettings.xml><?xml version="1.0" encoding="utf-8"?>
<w:webSettings xmlns:r="http://schemas.openxmlformats.org/officeDocument/2006/relationships" xmlns:w="http://schemas.openxmlformats.org/wordprocessingml/2006/main">
  <w:divs>
    <w:div w:id="203905543">
      <w:bodyDiv w:val="1"/>
      <w:marLeft w:val="0"/>
      <w:marRight w:val="0"/>
      <w:marTop w:val="0"/>
      <w:marBottom w:val="0"/>
      <w:divBdr>
        <w:top w:val="none" w:sz="0" w:space="0" w:color="auto"/>
        <w:left w:val="none" w:sz="0" w:space="0" w:color="auto"/>
        <w:bottom w:val="none" w:sz="0" w:space="0" w:color="auto"/>
        <w:right w:val="none" w:sz="0" w:space="0" w:color="auto"/>
      </w:divBdr>
    </w:div>
    <w:div w:id="234239678">
      <w:bodyDiv w:val="1"/>
      <w:marLeft w:val="0"/>
      <w:marRight w:val="0"/>
      <w:marTop w:val="0"/>
      <w:marBottom w:val="0"/>
      <w:divBdr>
        <w:top w:val="none" w:sz="0" w:space="0" w:color="auto"/>
        <w:left w:val="none" w:sz="0" w:space="0" w:color="auto"/>
        <w:bottom w:val="none" w:sz="0" w:space="0" w:color="auto"/>
        <w:right w:val="none" w:sz="0" w:space="0" w:color="auto"/>
      </w:divBdr>
    </w:div>
    <w:div w:id="241335777">
      <w:bodyDiv w:val="1"/>
      <w:marLeft w:val="0"/>
      <w:marRight w:val="0"/>
      <w:marTop w:val="0"/>
      <w:marBottom w:val="0"/>
      <w:divBdr>
        <w:top w:val="none" w:sz="0" w:space="0" w:color="auto"/>
        <w:left w:val="none" w:sz="0" w:space="0" w:color="auto"/>
        <w:bottom w:val="none" w:sz="0" w:space="0" w:color="auto"/>
        <w:right w:val="none" w:sz="0" w:space="0" w:color="auto"/>
      </w:divBdr>
    </w:div>
    <w:div w:id="262959372">
      <w:bodyDiv w:val="1"/>
      <w:marLeft w:val="0"/>
      <w:marRight w:val="0"/>
      <w:marTop w:val="0"/>
      <w:marBottom w:val="0"/>
      <w:divBdr>
        <w:top w:val="none" w:sz="0" w:space="0" w:color="auto"/>
        <w:left w:val="none" w:sz="0" w:space="0" w:color="auto"/>
        <w:bottom w:val="none" w:sz="0" w:space="0" w:color="auto"/>
        <w:right w:val="none" w:sz="0" w:space="0" w:color="auto"/>
      </w:divBdr>
    </w:div>
    <w:div w:id="857694820">
      <w:bodyDiv w:val="1"/>
      <w:marLeft w:val="0"/>
      <w:marRight w:val="0"/>
      <w:marTop w:val="0"/>
      <w:marBottom w:val="0"/>
      <w:divBdr>
        <w:top w:val="none" w:sz="0" w:space="0" w:color="auto"/>
        <w:left w:val="none" w:sz="0" w:space="0" w:color="auto"/>
        <w:bottom w:val="none" w:sz="0" w:space="0" w:color="auto"/>
        <w:right w:val="none" w:sz="0" w:space="0" w:color="auto"/>
      </w:divBdr>
    </w:div>
    <w:div w:id="1270315996">
      <w:bodyDiv w:val="1"/>
      <w:marLeft w:val="0"/>
      <w:marRight w:val="0"/>
      <w:marTop w:val="0"/>
      <w:marBottom w:val="0"/>
      <w:divBdr>
        <w:top w:val="none" w:sz="0" w:space="0" w:color="auto"/>
        <w:left w:val="none" w:sz="0" w:space="0" w:color="auto"/>
        <w:bottom w:val="none" w:sz="0" w:space="0" w:color="auto"/>
        <w:right w:val="none" w:sz="0" w:space="0" w:color="auto"/>
      </w:divBdr>
    </w:div>
    <w:div w:id="1399590253">
      <w:bodyDiv w:val="1"/>
      <w:marLeft w:val="0"/>
      <w:marRight w:val="0"/>
      <w:marTop w:val="0"/>
      <w:marBottom w:val="0"/>
      <w:divBdr>
        <w:top w:val="none" w:sz="0" w:space="0" w:color="auto"/>
        <w:left w:val="none" w:sz="0" w:space="0" w:color="auto"/>
        <w:bottom w:val="none" w:sz="0" w:space="0" w:color="auto"/>
        <w:right w:val="none" w:sz="0" w:space="0" w:color="auto"/>
      </w:divBdr>
    </w:div>
    <w:div w:id="1535267831">
      <w:bodyDiv w:val="1"/>
      <w:marLeft w:val="0"/>
      <w:marRight w:val="0"/>
      <w:marTop w:val="0"/>
      <w:marBottom w:val="0"/>
      <w:divBdr>
        <w:top w:val="none" w:sz="0" w:space="0" w:color="auto"/>
        <w:left w:val="none" w:sz="0" w:space="0" w:color="auto"/>
        <w:bottom w:val="none" w:sz="0" w:space="0" w:color="auto"/>
        <w:right w:val="none" w:sz="0" w:space="0" w:color="auto"/>
      </w:divBdr>
    </w:div>
    <w:div w:id="1558861807">
      <w:bodyDiv w:val="1"/>
      <w:marLeft w:val="0"/>
      <w:marRight w:val="0"/>
      <w:marTop w:val="0"/>
      <w:marBottom w:val="0"/>
      <w:divBdr>
        <w:top w:val="none" w:sz="0" w:space="0" w:color="auto"/>
        <w:left w:val="none" w:sz="0" w:space="0" w:color="auto"/>
        <w:bottom w:val="none" w:sz="0" w:space="0" w:color="auto"/>
        <w:right w:val="none" w:sz="0" w:space="0" w:color="auto"/>
      </w:divBdr>
    </w:div>
    <w:div w:id="1624581089">
      <w:bodyDiv w:val="1"/>
      <w:marLeft w:val="0"/>
      <w:marRight w:val="0"/>
      <w:marTop w:val="0"/>
      <w:marBottom w:val="0"/>
      <w:divBdr>
        <w:top w:val="none" w:sz="0" w:space="0" w:color="auto"/>
        <w:left w:val="none" w:sz="0" w:space="0" w:color="auto"/>
        <w:bottom w:val="none" w:sz="0" w:space="0" w:color="auto"/>
        <w:right w:val="none" w:sz="0" w:space="0" w:color="auto"/>
      </w:divBdr>
    </w:div>
    <w:div w:id="1891259420">
      <w:bodyDiv w:val="1"/>
      <w:marLeft w:val="0"/>
      <w:marRight w:val="0"/>
      <w:marTop w:val="0"/>
      <w:marBottom w:val="0"/>
      <w:divBdr>
        <w:top w:val="none" w:sz="0" w:space="0" w:color="auto"/>
        <w:left w:val="none" w:sz="0" w:space="0" w:color="auto"/>
        <w:bottom w:val="none" w:sz="0" w:space="0" w:color="auto"/>
        <w:right w:val="none" w:sz="0" w:space="0" w:color="auto"/>
      </w:divBdr>
    </w:div>
    <w:div w:id="18916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5B8F8-04BA-4444-8731-59CD12A0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34</Pages>
  <Words>10577</Words>
  <Characters>58179</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Vargas</dc:creator>
  <cp:lastModifiedBy>www.intercambiosvirtuales.org</cp:lastModifiedBy>
  <cp:revision>55</cp:revision>
  <cp:lastPrinted>2017-10-25T03:28:00Z</cp:lastPrinted>
  <dcterms:created xsi:type="dcterms:W3CDTF">2017-10-21T19:53:00Z</dcterms:created>
  <dcterms:modified xsi:type="dcterms:W3CDTF">2017-11-01T06:49:00Z</dcterms:modified>
</cp:coreProperties>
</file>